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C2EA0" w14:textId="77777777" w:rsidR="00D26302" w:rsidRDefault="00EF0FF3" w:rsidP="00D2630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OFFICE OF POLICE AND CRIME COMMISSIONER</w:t>
      </w:r>
    </w:p>
    <w:p w14:paraId="6691CDD8" w14:textId="33599849" w:rsidR="00E039A4" w:rsidRPr="00F7419C" w:rsidRDefault="00E039A4" w:rsidP="00E039A4">
      <w:pPr>
        <w:ind w:left="851" w:hanging="851"/>
        <w:rPr>
          <w:rFonts w:ascii="Arial" w:hAnsi="Arial" w:cs="Arial"/>
          <w:sz w:val="24"/>
          <w:szCs w:val="24"/>
        </w:rPr>
      </w:pPr>
      <w:r w:rsidRPr="000D1081">
        <w:rPr>
          <w:rFonts w:ascii="Arial" w:hAnsi="Arial" w:cs="Arial"/>
          <w:b/>
          <w:sz w:val="24"/>
          <w:szCs w:val="24"/>
        </w:rPr>
        <w:t xml:space="preserve">TITLE: </w:t>
      </w:r>
      <w:r>
        <w:rPr>
          <w:rFonts w:ascii="Arial" w:hAnsi="Arial" w:cs="Arial"/>
          <w:sz w:val="24"/>
          <w:szCs w:val="24"/>
        </w:rPr>
        <w:t xml:space="preserve">Legitimacy Scrutiny Panel Exercise – </w:t>
      </w:r>
      <w:r w:rsidR="0008752E">
        <w:rPr>
          <w:rFonts w:ascii="Arial" w:hAnsi="Arial" w:cs="Arial"/>
          <w:sz w:val="24"/>
          <w:szCs w:val="24"/>
        </w:rPr>
        <w:t>June</w:t>
      </w:r>
      <w:r w:rsidR="003B038C">
        <w:rPr>
          <w:rFonts w:ascii="Arial" w:hAnsi="Arial" w:cs="Arial"/>
          <w:sz w:val="24"/>
          <w:szCs w:val="24"/>
        </w:rPr>
        <w:t xml:space="preserve"> 2025</w:t>
      </w:r>
    </w:p>
    <w:p w14:paraId="0292CA7D" w14:textId="45FE2A48" w:rsidR="00E039A4" w:rsidRPr="006966AD" w:rsidRDefault="00E039A4" w:rsidP="00373290">
      <w:pPr>
        <w:tabs>
          <w:tab w:val="left" w:pos="5459"/>
        </w:tabs>
        <w:rPr>
          <w:rFonts w:ascii="Arial" w:hAnsi="Arial" w:cs="Arial"/>
          <w:b/>
          <w:sz w:val="24"/>
          <w:szCs w:val="24"/>
        </w:rPr>
      </w:pPr>
      <w:r w:rsidRPr="006966AD">
        <w:rPr>
          <w:rFonts w:ascii="Arial" w:hAnsi="Arial" w:cs="Arial"/>
          <w:b/>
          <w:sz w:val="24"/>
          <w:szCs w:val="24"/>
        </w:rPr>
        <w:t xml:space="preserve">DATE:  </w:t>
      </w:r>
      <w:r w:rsidR="003737A8">
        <w:rPr>
          <w:rFonts w:ascii="Arial" w:hAnsi="Arial" w:cs="Arial"/>
          <w:sz w:val="24"/>
          <w:szCs w:val="24"/>
        </w:rPr>
        <w:t>July</w:t>
      </w:r>
      <w:r w:rsidR="00917627">
        <w:rPr>
          <w:rFonts w:ascii="Arial" w:hAnsi="Arial" w:cs="Arial"/>
          <w:sz w:val="24"/>
          <w:szCs w:val="24"/>
        </w:rPr>
        <w:t xml:space="preserve"> 202</w:t>
      </w:r>
      <w:r w:rsidR="003B038C">
        <w:rPr>
          <w:rFonts w:ascii="Arial" w:hAnsi="Arial" w:cs="Arial"/>
          <w:sz w:val="24"/>
          <w:szCs w:val="24"/>
        </w:rPr>
        <w:t>5</w:t>
      </w:r>
      <w:r w:rsidR="00373290">
        <w:rPr>
          <w:rFonts w:ascii="Arial" w:hAnsi="Arial" w:cs="Arial"/>
          <w:sz w:val="24"/>
          <w:szCs w:val="24"/>
        </w:rPr>
        <w:tab/>
      </w:r>
    </w:p>
    <w:p w14:paraId="546EC9EB" w14:textId="77777777" w:rsidR="00E039A4" w:rsidRPr="006966AD" w:rsidRDefault="00E039A4" w:rsidP="00E039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6AD">
        <w:rPr>
          <w:rFonts w:ascii="Arial" w:hAnsi="Arial" w:cs="Arial"/>
          <w:b/>
          <w:sz w:val="24"/>
          <w:szCs w:val="24"/>
        </w:rPr>
        <w:t xml:space="preserve">TIMING: </w:t>
      </w:r>
      <w:r>
        <w:rPr>
          <w:rFonts w:ascii="Arial" w:hAnsi="Arial" w:cs="Arial"/>
          <w:sz w:val="24"/>
          <w:szCs w:val="24"/>
        </w:rPr>
        <w:t>Routine</w:t>
      </w:r>
      <w:r w:rsidRPr="006966AD">
        <w:rPr>
          <w:rFonts w:ascii="Arial" w:hAnsi="Arial" w:cs="Arial"/>
          <w:sz w:val="24"/>
          <w:szCs w:val="24"/>
        </w:rPr>
        <w:t xml:space="preserve"> </w:t>
      </w:r>
    </w:p>
    <w:p w14:paraId="3945122B" w14:textId="77777777" w:rsidR="00E039A4" w:rsidRPr="006966AD" w:rsidRDefault="00E039A4" w:rsidP="00E039A4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396C2156" w14:textId="1AA55655" w:rsidR="00BC5418" w:rsidRDefault="00E039A4" w:rsidP="00E039A4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966AD">
        <w:rPr>
          <w:rFonts w:ascii="Arial" w:hAnsi="Arial" w:cs="Arial"/>
          <w:b/>
          <w:sz w:val="24"/>
          <w:szCs w:val="24"/>
        </w:rPr>
        <w:t>PURPOSE:</w:t>
      </w:r>
      <w:r w:rsidRPr="006966AD">
        <w:rPr>
          <w:rFonts w:ascii="Arial" w:hAnsi="Arial" w:cs="Arial"/>
          <w:i/>
          <w:sz w:val="24"/>
          <w:szCs w:val="24"/>
        </w:rPr>
        <w:t xml:space="preserve"> </w:t>
      </w:r>
      <w:r w:rsidRPr="006966AD"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z w:val="24"/>
          <w:szCs w:val="24"/>
        </w:rPr>
        <w:t>S</w:t>
      </w:r>
      <w:r w:rsidRPr="006966AD">
        <w:rPr>
          <w:rFonts w:ascii="Arial" w:hAnsi="Arial" w:cs="Arial"/>
          <w:sz w:val="24"/>
          <w:szCs w:val="24"/>
        </w:rPr>
        <w:t xml:space="preserve">crutiny </w:t>
      </w:r>
    </w:p>
    <w:p w14:paraId="53EDC774" w14:textId="77777777" w:rsidR="00E039A4" w:rsidRPr="00E039A4" w:rsidRDefault="00E039A4" w:rsidP="00E039A4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tbl>
      <w:tblPr>
        <w:tblStyle w:val="TableGridLight"/>
        <w:tblW w:w="9647" w:type="dxa"/>
        <w:tblLayout w:type="fixed"/>
        <w:tblLook w:val="04A0" w:firstRow="1" w:lastRow="0" w:firstColumn="1" w:lastColumn="0" w:noHBand="0" w:noVBand="1"/>
      </w:tblPr>
      <w:tblGrid>
        <w:gridCol w:w="846"/>
        <w:gridCol w:w="8801"/>
      </w:tblGrid>
      <w:tr w:rsidR="00E039A4" w:rsidRPr="00055BFA" w14:paraId="771CC10E" w14:textId="77777777" w:rsidTr="0045569F">
        <w:tc>
          <w:tcPr>
            <w:tcW w:w="846" w:type="dxa"/>
          </w:tcPr>
          <w:p w14:paraId="73E6AF4D" w14:textId="6BD08CD6" w:rsidR="00E039A4" w:rsidRDefault="00E039A4" w:rsidP="00055BF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8801" w:type="dxa"/>
          </w:tcPr>
          <w:p w14:paraId="0ED4AF28" w14:textId="77777777" w:rsidR="00E039A4" w:rsidRPr="00125FED" w:rsidRDefault="00E039A4" w:rsidP="00E039A4">
            <w:pPr>
              <w:spacing w:after="0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125FED">
              <w:rPr>
                <w:rFonts w:ascii="Arial" w:hAnsi="Arial" w:cs="Arial"/>
                <w:b/>
                <w:sz w:val="28"/>
                <w:szCs w:val="28"/>
                <w:u w:val="single"/>
              </w:rPr>
              <w:t>RECOMMENDATION</w:t>
            </w:r>
          </w:p>
          <w:p w14:paraId="23656AF3" w14:textId="74F280E4" w:rsidR="003534F0" w:rsidRDefault="00E039A4" w:rsidP="003534F0">
            <w:pPr>
              <w:numPr>
                <w:ilvl w:val="0"/>
                <w:numId w:val="9"/>
              </w:numPr>
              <w:spacing w:after="0"/>
              <w:ind w:left="458"/>
              <w:rPr>
                <w:rFonts w:ascii="Arial" w:hAnsi="Arial" w:cs="Arial"/>
                <w:sz w:val="24"/>
                <w:szCs w:val="24"/>
              </w:rPr>
            </w:pPr>
            <w:r w:rsidRPr="00D702FE">
              <w:rPr>
                <w:rFonts w:ascii="Arial" w:hAnsi="Arial" w:cs="Arial"/>
                <w:sz w:val="24"/>
                <w:szCs w:val="24"/>
              </w:rPr>
              <w:t xml:space="preserve">For the Commissioner </w:t>
            </w:r>
            <w:r w:rsidR="003534F0">
              <w:rPr>
                <w:rFonts w:ascii="Arial" w:hAnsi="Arial" w:cs="Arial"/>
                <w:sz w:val="24"/>
                <w:szCs w:val="24"/>
              </w:rPr>
              <w:t xml:space="preserve">to consider </w:t>
            </w:r>
            <w:r w:rsidR="00735CD5">
              <w:rPr>
                <w:rFonts w:ascii="Arial" w:hAnsi="Arial" w:cs="Arial"/>
                <w:sz w:val="24"/>
                <w:szCs w:val="24"/>
              </w:rPr>
              <w:t xml:space="preserve">the feedback provided and put forward any </w:t>
            </w:r>
            <w:r w:rsidR="003534F0">
              <w:rPr>
                <w:rFonts w:ascii="Arial" w:hAnsi="Arial" w:cs="Arial"/>
                <w:sz w:val="24"/>
                <w:szCs w:val="24"/>
              </w:rPr>
              <w:t xml:space="preserve">recommendations </w:t>
            </w:r>
            <w:r w:rsidR="003534F0" w:rsidRPr="003534F0">
              <w:rPr>
                <w:rFonts w:ascii="Arial" w:hAnsi="Arial" w:cs="Arial"/>
                <w:sz w:val="24"/>
                <w:szCs w:val="24"/>
              </w:rPr>
              <w:t xml:space="preserve">from the Legitimacy Scrutiny Panel </w:t>
            </w:r>
            <w:r w:rsidR="0033628B">
              <w:rPr>
                <w:rFonts w:ascii="Arial" w:hAnsi="Arial" w:cs="Arial"/>
                <w:sz w:val="24"/>
                <w:szCs w:val="24"/>
              </w:rPr>
              <w:t>session</w:t>
            </w:r>
            <w:r w:rsidR="003534F0" w:rsidRPr="003534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34F0">
              <w:rPr>
                <w:rFonts w:ascii="Arial" w:hAnsi="Arial" w:cs="Arial"/>
                <w:sz w:val="24"/>
                <w:szCs w:val="24"/>
              </w:rPr>
              <w:t>to Gwent Police</w:t>
            </w:r>
            <w:r w:rsidR="00F330AF">
              <w:rPr>
                <w:rFonts w:ascii="Arial" w:hAnsi="Arial" w:cs="Arial"/>
                <w:sz w:val="24"/>
                <w:szCs w:val="24"/>
              </w:rPr>
              <w:t xml:space="preserve"> as appropriate</w:t>
            </w:r>
            <w:r w:rsidR="003534F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0505160" w14:textId="7FCB9E11" w:rsidR="00E039A4" w:rsidRPr="003534F0" w:rsidRDefault="003534F0" w:rsidP="003534F0">
            <w:pPr>
              <w:numPr>
                <w:ilvl w:val="0"/>
                <w:numId w:val="9"/>
              </w:numPr>
              <w:spacing w:after="0"/>
              <w:ind w:left="45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</w:t>
            </w:r>
            <w:r w:rsidR="00E039A4" w:rsidRPr="003534F0">
              <w:rPr>
                <w:rFonts w:ascii="Arial" w:hAnsi="Arial" w:cs="Arial"/>
                <w:sz w:val="24"/>
                <w:szCs w:val="24"/>
              </w:rPr>
              <w:t xml:space="preserve"> Gwent Police</w:t>
            </w:r>
            <w:r w:rsidR="00A27E3D" w:rsidRPr="003534F0">
              <w:rPr>
                <w:rFonts w:ascii="Arial" w:hAnsi="Arial" w:cs="Arial"/>
                <w:sz w:val="24"/>
                <w:szCs w:val="24"/>
              </w:rPr>
              <w:t>’s</w:t>
            </w:r>
            <w:r w:rsidR="00E039A4" w:rsidRPr="003534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7E3D" w:rsidRPr="003534F0">
              <w:rPr>
                <w:rFonts w:ascii="Arial" w:hAnsi="Arial" w:cs="Arial"/>
                <w:sz w:val="24"/>
                <w:szCs w:val="24"/>
              </w:rPr>
              <w:t xml:space="preserve">Head of </w:t>
            </w:r>
            <w:r w:rsidR="007C7832" w:rsidRPr="003534F0">
              <w:rPr>
                <w:rFonts w:ascii="Arial" w:hAnsi="Arial" w:cs="Arial"/>
                <w:sz w:val="24"/>
                <w:szCs w:val="24"/>
              </w:rPr>
              <w:t>Special</w:t>
            </w:r>
            <w:r w:rsidR="003B038C">
              <w:rPr>
                <w:rFonts w:ascii="Arial" w:hAnsi="Arial" w:cs="Arial"/>
                <w:sz w:val="24"/>
                <w:szCs w:val="24"/>
              </w:rPr>
              <w:t>ist</w:t>
            </w:r>
            <w:r w:rsidR="007C7832" w:rsidRPr="003534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7E3D" w:rsidRPr="003534F0">
              <w:rPr>
                <w:rFonts w:ascii="Arial" w:hAnsi="Arial" w:cs="Arial"/>
                <w:sz w:val="24"/>
                <w:szCs w:val="24"/>
              </w:rPr>
              <w:t>O</w:t>
            </w:r>
            <w:r w:rsidR="00DE62AF" w:rsidRPr="003534F0">
              <w:rPr>
                <w:rFonts w:ascii="Arial" w:hAnsi="Arial" w:cs="Arial"/>
                <w:sz w:val="24"/>
                <w:szCs w:val="24"/>
              </w:rPr>
              <w:t>peration</w:t>
            </w:r>
            <w:r w:rsidR="007C7832" w:rsidRPr="003534F0">
              <w:rPr>
                <w:rFonts w:ascii="Arial" w:hAnsi="Arial" w:cs="Arial"/>
                <w:sz w:val="24"/>
                <w:szCs w:val="24"/>
              </w:rPr>
              <w:t>s</w:t>
            </w:r>
            <w:r w:rsidR="00A27E3D" w:rsidRPr="003534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39A4" w:rsidRPr="003534F0">
              <w:rPr>
                <w:rFonts w:ascii="Arial" w:hAnsi="Arial" w:cs="Arial"/>
                <w:sz w:val="24"/>
                <w:szCs w:val="24"/>
              </w:rPr>
              <w:t xml:space="preserve">to consider </w:t>
            </w:r>
            <w:r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C25ABF">
              <w:rPr>
                <w:rFonts w:ascii="Arial" w:hAnsi="Arial" w:cs="Arial"/>
                <w:sz w:val="24"/>
                <w:szCs w:val="24"/>
              </w:rPr>
              <w:t>act 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39A4" w:rsidRPr="003534F0">
              <w:rPr>
                <w:rFonts w:ascii="Arial" w:hAnsi="Arial" w:cs="Arial"/>
                <w:sz w:val="24"/>
                <w:szCs w:val="24"/>
              </w:rPr>
              <w:t>the outcomes of the Legitimacy Scrutiny Panel exercise</w:t>
            </w:r>
            <w:r w:rsidR="00C25AB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44E7A0F" w14:textId="1758C834" w:rsidR="00E039A4" w:rsidRPr="005F7DB9" w:rsidRDefault="00E039A4" w:rsidP="00C31C54">
            <w:pPr>
              <w:numPr>
                <w:ilvl w:val="0"/>
                <w:numId w:val="9"/>
              </w:numPr>
              <w:spacing w:after="0"/>
              <w:ind w:left="458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02FE">
              <w:rPr>
                <w:rFonts w:ascii="Arial" w:hAnsi="Arial" w:cs="Arial"/>
                <w:sz w:val="24"/>
                <w:szCs w:val="24"/>
              </w:rPr>
              <w:t>For Gwent Police to provide feedback to the O</w:t>
            </w:r>
            <w:r w:rsidR="003B038C">
              <w:rPr>
                <w:rFonts w:ascii="Arial" w:hAnsi="Arial" w:cs="Arial"/>
                <w:sz w:val="24"/>
                <w:szCs w:val="24"/>
              </w:rPr>
              <w:t xml:space="preserve">ffice of the </w:t>
            </w:r>
            <w:r w:rsidRPr="00D702FE">
              <w:rPr>
                <w:rFonts w:ascii="Arial" w:hAnsi="Arial" w:cs="Arial"/>
                <w:sz w:val="24"/>
                <w:szCs w:val="24"/>
              </w:rPr>
              <w:t>P</w:t>
            </w:r>
            <w:r w:rsidR="003B038C">
              <w:rPr>
                <w:rFonts w:ascii="Arial" w:hAnsi="Arial" w:cs="Arial"/>
                <w:sz w:val="24"/>
                <w:szCs w:val="24"/>
              </w:rPr>
              <w:t xml:space="preserve">olice and </w:t>
            </w:r>
            <w:r w:rsidRPr="00D702FE">
              <w:rPr>
                <w:rFonts w:ascii="Arial" w:hAnsi="Arial" w:cs="Arial"/>
                <w:sz w:val="24"/>
                <w:szCs w:val="24"/>
              </w:rPr>
              <w:t>C</w:t>
            </w:r>
            <w:r w:rsidR="003B038C">
              <w:rPr>
                <w:rFonts w:ascii="Arial" w:hAnsi="Arial" w:cs="Arial"/>
                <w:sz w:val="24"/>
                <w:szCs w:val="24"/>
              </w:rPr>
              <w:t>rime Commissioner (OPC</w:t>
            </w:r>
            <w:r w:rsidRPr="00D702FE">
              <w:rPr>
                <w:rFonts w:ascii="Arial" w:hAnsi="Arial" w:cs="Arial"/>
                <w:sz w:val="24"/>
                <w:szCs w:val="24"/>
              </w:rPr>
              <w:t>C</w:t>
            </w:r>
            <w:r w:rsidR="003B038C">
              <w:rPr>
                <w:rFonts w:ascii="Arial" w:hAnsi="Arial" w:cs="Arial"/>
                <w:sz w:val="24"/>
                <w:szCs w:val="24"/>
              </w:rPr>
              <w:t>)</w:t>
            </w:r>
            <w:r w:rsidRPr="00D702FE">
              <w:rPr>
                <w:rFonts w:ascii="Arial" w:hAnsi="Arial" w:cs="Arial"/>
                <w:sz w:val="24"/>
                <w:szCs w:val="24"/>
              </w:rPr>
              <w:t xml:space="preserve"> in response to the </w:t>
            </w:r>
            <w:r w:rsidR="0098659B">
              <w:rPr>
                <w:rFonts w:ascii="Arial" w:hAnsi="Arial" w:cs="Arial"/>
                <w:sz w:val="24"/>
                <w:szCs w:val="24"/>
              </w:rPr>
              <w:t xml:space="preserve">actions or </w:t>
            </w:r>
            <w:r w:rsidRPr="00D702FE">
              <w:rPr>
                <w:rFonts w:ascii="Arial" w:hAnsi="Arial" w:cs="Arial"/>
                <w:sz w:val="24"/>
                <w:szCs w:val="24"/>
              </w:rPr>
              <w:t xml:space="preserve">recommendations to demonstrate how </w:t>
            </w:r>
            <w:r w:rsidR="003B038C">
              <w:rPr>
                <w:rFonts w:ascii="Arial" w:hAnsi="Arial" w:cs="Arial"/>
                <w:sz w:val="24"/>
                <w:szCs w:val="24"/>
              </w:rPr>
              <w:t>these</w:t>
            </w:r>
            <w:r w:rsidRPr="00D702FE">
              <w:rPr>
                <w:rFonts w:ascii="Arial" w:hAnsi="Arial" w:cs="Arial"/>
                <w:sz w:val="24"/>
                <w:szCs w:val="24"/>
              </w:rPr>
              <w:t xml:space="preserve"> will be addressed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3E0189A" w14:textId="77777777" w:rsidR="00E039A4" w:rsidRPr="00055BFA" w:rsidRDefault="00E039A4" w:rsidP="001656B6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D26302" w:rsidRPr="00055BFA" w14:paraId="7F41D070" w14:textId="77777777" w:rsidTr="0045569F">
        <w:tc>
          <w:tcPr>
            <w:tcW w:w="846" w:type="dxa"/>
          </w:tcPr>
          <w:p w14:paraId="59369D22" w14:textId="48AD9BE1" w:rsidR="00D26302" w:rsidRPr="00055BFA" w:rsidRDefault="00206A44" w:rsidP="00055BF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D26302" w:rsidRPr="00055BFA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801" w:type="dxa"/>
          </w:tcPr>
          <w:p w14:paraId="1F36FA72" w14:textId="4363A7BC" w:rsidR="00D26302" w:rsidRPr="00E039A4" w:rsidRDefault="00D26302" w:rsidP="001656B6">
            <w:pPr>
              <w:spacing w:after="0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E039A4">
              <w:rPr>
                <w:rFonts w:ascii="Arial" w:hAnsi="Arial" w:cs="Arial"/>
                <w:b/>
                <w:sz w:val="28"/>
                <w:szCs w:val="28"/>
                <w:u w:val="single"/>
              </w:rPr>
              <w:t>INTRODUCTION</w:t>
            </w:r>
          </w:p>
          <w:p w14:paraId="380F5502" w14:textId="38B2CB64" w:rsidR="00B92BA3" w:rsidRDefault="009776C6" w:rsidP="00054ECB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93561B" w:rsidRPr="00C244E6">
              <w:rPr>
                <w:rFonts w:ascii="Arial" w:hAnsi="Arial" w:cs="Arial"/>
                <w:sz w:val="24"/>
                <w:szCs w:val="24"/>
              </w:rPr>
              <w:t xml:space="preserve"> Legitimacy Scrutiny Panel (LSP) session took place in </w:t>
            </w:r>
            <w:r w:rsidR="00FB6B1C">
              <w:rPr>
                <w:rFonts w:ascii="Arial" w:hAnsi="Arial" w:cs="Arial"/>
                <w:sz w:val="24"/>
                <w:szCs w:val="24"/>
              </w:rPr>
              <w:t>June</w:t>
            </w:r>
            <w:r w:rsidR="0093561B" w:rsidRPr="00C244E6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3B038C">
              <w:rPr>
                <w:rFonts w:ascii="Arial" w:hAnsi="Arial" w:cs="Arial"/>
                <w:sz w:val="24"/>
                <w:szCs w:val="24"/>
              </w:rPr>
              <w:t>5</w:t>
            </w:r>
            <w:r w:rsidR="00033F81">
              <w:rPr>
                <w:rFonts w:ascii="Arial" w:hAnsi="Arial" w:cs="Arial"/>
                <w:sz w:val="24"/>
                <w:szCs w:val="24"/>
              </w:rPr>
              <w:t xml:space="preserve"> to</w:t>
            </w:r>
            <w:r w:rsidR="006830C1">
              <w:rPr>
                <w:rFonts w:ascii="Arial" w:hAnsi="Arial" w:cs="Arial"/>
                <w:sz w:val="24"/>
                <w:szCs w:val="24"/>
              </w:rPr>
              <w:t xml:space="preserve"> review of </w:t>
            </w:r>
            <w:r w:rsidR="0093561B" w:rsidRPr="00C244E6">
              <w:rPr>
                <w:rFonts w:ascii="Arial" w:hAnsi="Arial" w:cs="Arial"/>
                <w:sz w:val="24"/>
                <w:szCs w:val="24"/>
              </w:rPr>
              <w:t xml:space="preserve">stop and search </w:t>
            </w:r>
            <w:r w:rsidR="005838F7">
              <w:rPr>
                <w:rFonts w:ascii="Arial" w:hAnsi="Arial" w:cs="Arial"/>
                <w:sz w:val="24"/>
                <w:szCs w:val="24"/>
              </w:rPr>
              <w:t>and use of force</w:t>
            </w:r>
            <w:r w:rsidR="00B92BA3">
              <w:rPr>
                <w:rFonts w:ascii="Arial" w:hAnsi="Arial" w:cs="Arial"/>
                <w:sz w:val="24"/>
                <w:szCs w:val="24"/>
              </w:rPr>
              <w:t xml:space="preserve"> incidents</w:t>
            </w:r>
            <w:r w:rsidR="00872F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3F81">
              <w:rPr>
                <w:rFonts w:ascii="Arial" w:hAnsi="Arial" w:cs="Arial"/>
                <w:sz w:val="24"/>
                <w:szCs w:val="24"/>
              </w:rPr>
              <w:t>carried out by Gwent Police</w:t>
            </w:r>
            <w:r w:rsidR="004F0268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14:paraId="17598CC2" w14:textId="77777777" w:rsidR="00F20145" w:rsidRDefault="00F20145" w:rsidP="001656B6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6B41BA7" w14:textId="28939262" w:rsidR="00496232" w:rsidRDefault="006C1FD0" w:rsidP="00496232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selection of</w:t>
            </w:r>
            <w:r w:rsidR="009356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4C7A">
              <w:rPr>
                <w:rFonts w:ascii="Arial" w:hAnsi="Arial" w:cs="Arial"/>
                <w:sz w:val="24"/>
                <w:szCs w:val="24"/>
              </w:rPr>
              <w:t>b</w:t>
            </w:r>
            <w:r w:rsidR="00835AFE">
              <w:rPr>
                <w:rFonts w:ascii="Arial" w:hAnsi="Arial" w:cs="Arial"/>
                <w:sz w:val="24"/>
                <w:szCs w:val="24"/>
              </w:rPr>
              <w:t xml:space="preserve">ody </w:t>
            </w:r>
            <w:r w:rsidR="00D34C7A">
              <w:rPr>
                <w:rFonts w:ascii="Arial" w:hAnsi="Arial" w:cs="Arial"/>
                <w:sz w:val="24"/>
                <w:szCs w:val="24"/>
              </w:rPr>
              <w:t>w</w:t>
            </w:r>
            <w:r w:rsidR="00835AFE">
              <w:rPr>
                <w:rFonts w:ascii="Arial" w:hAnsi="Arial" w:cs="Arial"/>
                <w:sz w:val="24"/>
                <w:szCs w:val="24"/>
              </w:rPr>
              <w:t xml:space="preserve">orn </w:t>
            </w:r>
            <w:r w:rsidR="00D34C7A">
              <w:rPr>
                <w:rFonts w:ascii="Arial" w:hAnsi="Arial" w:cs="Arial"/>
                <w:sz w:val="24"/>
                <w:szCs w:val="24"/>
              </w:rPr>
              <w:t>v</w:t>
            </w:r>
            <w:r w:rsidR="00835AFE">
              <w:rPr>
                <w:rFonts w:ascii="Arial" w:hAnsi="Arial" w:cs="Arial"/>
                <w:sz w:val="24"/>
                <w:szCs w:val="24"/>
              </w:rPr>
              <w:t>ideo</w:t>
            </w:r>
            <w:r w:rsidR="00426EE5">
              <w:rPr>
                <w:rFonts w:ascii="Arial" w:hAnsi="Arial" w:cs="Arial"/>
                <w:sz w:val="24"/>
                <w:szCs w:val="24"/>
              </w:rPr>
              <w:t xml:space="preserve"> (BWV)</w:t>
            </w:r>
            <w:r w:rsidR="004E7FF2">
              <w:rPr>
                <w:rFonts w:ascii="Arial" w:hAnsi="Arial" w:cs="Arial"/>
                <w:sz w:val="24"/>
                <w:szCs w:val="24"/>
              </w:rPr>
              <w:t xml:space="preserve"> was</w:t>
            </w:r>
            <w:r w:rsidR="0093561B">
              <w:rPr>
                <w:rFonts w:ascii="Arial" w:hAnsi="Arial" w:cs="Arial"/>
                <w:sz w:val="24"/>
                <w:szCs w:val="24"/>
              </w:rPr>
              <w:t xml:space="preserve"> random</w:t>
            </w:r>
            <w:r w:rsidR="00E72F3E">
              <w:rPr>
                <w:rFonts w:ascii="Arial" w:hAnsi="Arial" w:cs="Arial"/>
                <w:sz w:val="24"/>
                <w:szCs w:val="24"/>
              </w:rPr>
              <w:t>ly chosen</w:t>
            </w:r>
            <w:r w:rsidR="004E7FF2">
              <w:rPr>
                <w:rFonts w:ascii="Arial" w:hAnsi="Arial" w:cs="Arial"/>
                <w:sz w:val="24"/>
                <w:szCs w:val="24"/>
              </w:rPr>
              <w:t xml:space="preserve"> for dip sampling </w:t>
            </w:r>
            <w:r w:rsidR="0093561B">
              <w:rPr>
                <w:rFonts w:ascii="Arial" w:hAnsi="Arial" w:cs="Arial"/>
                <w:sz w:val="24"/>
                <w:szCs w:val="24"/>
              </w:rPr>
              <w:t xml:space="preserve">by </w:t>
            </w:r>
            <w:r w:rsidR="004E7FF2">
              <w:rPr>
                <w:rFonts w:ascii="Arial" w:hAnsi="Arial" w:cs="Arial"/>
                <w:sz w:val="24"/>
                <w:szCs w:val="24"/>
              </w:rPr>
              <w:t xml:space="preserve">the Panel.  </w:t>
            </w:r>
            <w:r w:rsidR="00C11D69">
              <w:rPr>
                <w:rFonts w:ascii="Arial" w:hAnsi="Arial" w:cs="Arial"/>
                <w:sz w:val="24"/>
                <w:szCs w:val="24"/>
              </w:rPr>
              <w:t>In the case of stop and search, BWV</w:t>
            </w:r>
            <w:r w:rsidR="004B1E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672F">
              <w:rPr>
                <w:rFonts w:ascii="Arial" w:hAnsi="Arial" w:cs="Arial"/>
                <w:sz w:val="24"/>
                <w:szCs w:val="24"/>
              </w:rPr>
              <w:t>was reviewed along with</w:t>
            </w:r>
            <w:r w:rsidR="00835AFE">
              <w:rPr>
                <w:rFonts w:ascii="Arial" w:hAnsi="Arial" w:cs="Arial"/>
                <w:sz w:val="24"/>
                <w:szCs w:val="24"/>
              </w:rPr>
              <w:t xml:space="preserve"> the relevant </w:t>
            </w:r>
            <w:r w:rsidR="00C11D69">
              <w:rPr>
                <w:rFonts w:ascii="Arial" w:hAnsi="Arial" w:cs="Arial"/>
                <w:sz w:val="24"/>
                <w:szCs w:val="24"/>
              </w:rPr>
              <w:t xml:space="preserve">recorded grounds for the </w:t>
            </w:r>
            <w:r w:rsidR="00E527C9">
              <w:rPr>
                <w:rFonts w:ascii="Arial" w:hAnsi="Arial" w:cs="Arial"/>
                <w:sz w:val="24"/>
                <w:szCs w:val="24"/>
              </w:rPr>
              <w:t>encounter</w:t>
            </w:r>
            <w:r w:rsidR="0093561B"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="00A238B2">
              <w:rPr>
                <w:rFonts w:ascii="Arial" w:hAnsi="Arial" w:cs="Arial"/>
                <w:sz w:val="24"/>
                <w:szCs w:val="24"/>
              </w:rPr>
              <w:t>Data highlights were</w:t>
            </w:r>
            <w:r w:rsidR="008773D0">
              <w:rPr>
                <w:rFonts w:ascii="Arial" w:hAnsi="Arial" w:cs="Arial"/>
                <w:sz w:val="24"/>
                <w:szCs w:val="24"/>
              </w:rPr>
              <w:t xml:space="preserve"> also </w:t>
            </w:r>
            <w:r w:rsidR="00820268">
              <w:rPr>
                <w:rFonts w:ascii="Arial" w:hAnsi="Arial" w:cs="Arial"/>
                <w:sz w:val="24"/>
                <w:szCs w:val="24"/>
              </w:rPr>
              <w:t xml:space="preserve">provided </w:t>
            </w:r>
            <w:r w:rsidR="00A238B2">
              <w:rPr>
                <w:rFonts w:ascii="Arial" w:hAnsi="Arial" w:cs="Arial"/>
                <w:sz w:val="24"/>
                <w:szCs w:val="24"/>
              </w:rPr>
              <w:t>during</w:t>
            </w:r>
            <w:r w:rsidR="00820268">
              <w:rPr>
                <w:rFonts w:ascii="Arial" w:hAnsi="Arial" w:cs="Arial"/>
                <w:sz w:val="24"/>
                <w:szCs w:val="24"/>
              </w:rPr>
              <w:t xml:space="preserve"> the session</w:t>
            </w:r>
            <w:r w:rsidR="00A238B2">
              <w:rPr>
                <w:rFonts w:ascii="Arial" w:hAnsi="Arial" w:cs="Arial"/>
                <w:sz w:val="24"/>
                <w:szCs w:val="24"/>
              </w:rPr>
              <w:t xml:space="preserve"> with the full performance pack circulated to members for consideration and feedback outside the meeting</w:t>
            </w:r>
            <w:r w:rsidR="00483EFE"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="00D91481">
              <w:rPr>
                <w:rFonts w:ascii="Arial" w:hAnsi="Arial" w:cs="Arial"/>
                <w:sz w:val="24"/>
                <w:szCs w:val="24"/>
              </w:rPr>
              <w:t>A</w:t>
            </w:r>
            <w:r w:rsidR="007F7A24">
              <w:rPr>
                <w:rFonts w:ascii="Arial" w:hAnsi="Arial" w:cs="Arial"/>
                <w:sz w:val="24"/>
                <w:szCs w:val="24"/>
              </w:rPr>
              <w:t>ny</w:t>
            </w:r>
            <w:r w:rsidR="00483EFE">
              <w:rPr>
                <w:rFonts w:ascii="Arial" w:hAnsi="Arial" w:cs="Arial"/>
                <w:sz w:val="24"/>
                <w:szCs w:val="24"/>
              </w:rPr>
              <w:t xml:space="preserve"> resulting</w:t>
            </w:r>
            <w:r w:rsidR="007F7A24">
              <w:rPr>
                <w:rFonts w:ascii="Arial" w:hAnsi="Arial" w:cs="Arial"/>
                <w:sz w:val="24"/>
                <w:szCs w:val="24"/>
              </w:rPr>
              <w:t xml:space="preserve"> feedback</w:t>
            </w:r>
            <w:r w:rsidR="00D91481">
              <w:rPr>
                <w:rFonts w:ascii="Arial" w:hAnsi="Arial" w:cs="Arial"/>
                <w:sz w:val="24"/>
                <w:szCs w:val="24"/>
              </w:rPr>
              <w:t xml:space="preserve"> provided </w:t>
            </w:r>
            <w:r w:rsidR="009113BC">
              <w:rPr>
                <w:rFonts w:ascii="Arial" w:hAnsi="Arial" w:cs="Arial"/>
                <w:sz w:val="24"/>
                <w:szCs w:val="24"/>
              </w:rPr>
              <w:t xml:space="preserve">by members </w:t>
            </w:r>
            <w:r w:rsidR="00483EFE">
              <w:rPr>
                <w:rFonts w:ascii="Arial" w:hAnsi="Arial" w:cs="Arial"/>
                <w:sz w:val="24"/>
                <w:szCs w:val="24"/>
              </w:rPr>
              <w:t xml:space="preserve">will be reflected in </w:t>
            </w:r>
            <w:r w:rsidR="009113BC">
              <w:rPr>
                <w:rFonts w:ascii="Arial" w:hAnsi="Arial" w:cs="Arial"/>
                <w:sz w:val="24"/>
                <w:szCs w:val="24"/>
              </w:rPr>
              <w:t>the report</w:t>
            </w:r>
            <w:r w:rsidR="003C0848">
              <w:rPr>
                <w:rFonts w:ascii="Arial" w:hAnsi="Arial" w:cs="Arial"/>
                <w:sz w:val="24"/>
                <w:szCs w:val="24"/>
              </w:rPr>
              <w:t xml:space="preserve">, along with a summary of performance during quarter </w:t>
            </w:r>
            <w:r w:rsidR="00E23422">
              <w:rPr>
                <w:rFonts w:ascii="Arial" w:hAnsi="Arial" w:cs="Arial"/>
                <w:sz w:val="24"/>
                <w:szCs w:val="24"/>
              </w:rPr>
              <w:t>4, 2024/25.</w:t>
            </w:r>
          </w:p>
          <w:p w14:paraId="37BCFCED" w14:textId="77777777" w:rsidR="00496232" w:rsidRDefault="00496232" w:rsidP="00496232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6FC451A" w14:textId="729A4D2A" w:rsidR="00992F2F" w:rsidRDefault="00974C21" w:rsidP="00496232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496232">
              <w:rPr>
                <w:rFonts w:ascii="Arial" w:hAnsi="Arial" w:cs="Arial"/>
                <w:sz w:val="24"/>
                <w:szCs w:val="24"/>
              </w:rPr>
              <w:t xml:space="preserve">ny stop and search incidents involving a </w:t>
            </w:r>
            <w:r w:rsidR="005C6877">
              <w:rPr>
                <w:rFonts w:ascii="Arial" w:hAnsi="Arial" w:cs="Arial"/>
                <w:sz w:val="24"/>
                <w:szCs w:val="24"/>
              </w:rPr>
              <w:t>more thorough</w:t>
            </w:r>
            <w:r w:rsidR="00496232">
              <w:rPr>
                <w:rFonts w:ascii="Arial" w:hAnsi="Arial" w:cs="Arial"/>
                <w:sz w:val="24"/>
                <w:szCs w:val="24"/>
              </w:rPr>
              <w:t xml:space="preserve"> search</w:t>
            </w:r>
            <w:r w:rsidR="005C6877">
              <w:rPr>
                <w:rFonts w:ascii="Arial" w:hAnsi="Arial" w:cs="Arial"/>
                <w:sz w:val="24"/>
                <w:szCs w:val="24"/>
              </w:rPr>
              <w:t xml:space="preserve"> (MTS) or </w:t>
            </w:r>
            <w:r w:rsidR="00A62FDC">
              <w:rPr>
                <w:rFonts w:ascii="Arial" w:hAnsi="Arial" w:cs="Arial"/>
                <w:sz w:val="24"/>
                <w:szCs w:val="24"/>
              </w:rPr>
              <w:t xml:space="preserve">an </w:t>
            </w:r>
            <w:r w:rsidR="005C6877">
              <w:rPr>
                <w:rFonts w:ascii="Arial" w:hAnsi="Arial" w:cs="Arial"/>
                <w:sz w:val="24"/>
                <w:szCs w:val="24"/>
              </w:rPr>
              <w:t>exposure of intimidate parts (EIP) search</w:t>
            </w:r>
            <w:r w:rsidR="00496232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E6343F">
              <w:rPr>
                <w:rFonts w:ascii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sz w:val="24"/>
                <w:szCs w:val="24"/>
              </w:rPr>
              <w:t>child</w:t>
            </w:r>
            <w:r w:rsidR="00E6343F">
              <w:rPr>
                <w:rFonts w:ascii="Arial" w:hAnsi="Arial" w:cs="Arial"/>
                <w:sz w:val="24"/>
                <w:szCs w:val="24"/>
              </w:rPr>
              <w:t xml:space="preserve"> aged under 18</w:t>
            </w:r>
            <w:r w:rsidR="00496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63FD">
              <w:rPr>
                <w:rFonts w:ascii="Arial" w:hAnsi="Arial" w:cs="Arial"/>
                <w:sz w:val="24"/>
                <w:szCs w:val="24"/>
              </w:rPr>
              <w:t xml:space="preserve">should be </w:t>
            </w:r>
            <w:r>
              <w:rPr>
                <w:rFonts w:ascii="Arial" w:hAnsi="Arial" w:cs="Arial"/>
                <w:sz w:val="24"/>
                <w:szCs w:val="24"/>
              </w:rPr>
              <w:t>provided to</w:t>
            </w:r>
            <w:r w:rsidR="00496232">
              <w:rPr>
                <w:rFonts w:ascii="Arial" w:hAnsi="Arial" w:cs="Arial"/>
                <w:sz w:val="24"/>
                <w:szCs w:val="24"/>
              </w:rPr>
              <w:t xml:space="preserve"> the LSP for review.  </w:t>
            </w:r>
            <w:r w:rsidR="00E23422">
              <w:rPr>
                <w:rFonts w:ascii="Arial" w:hAnsi="Arial" w:cs="Arial"/>
                <w:sz w:val="24"/>
                <w:szCs w:val="24"/>
              </w:rPr>
              <w:t>One</w:t>
            </w:r>
            <w:r w:rsidR="00496232" w:rsidRPr="0029693D">
              <w:rPr>
                <w:rFonts w:ascii="Arial" w:hAnsi="Arial" w:cs="Arial"/>
                <w:sz w:val="24"/>
                <w:szCs w:val="24"/>
              </w:rPr>
              <w:t xml:space="preserve"> incident </w:t>
            </w:r>
            <w:r w:rsidR="00AD1D6C" w:rsidRPr="0029693D">
              <w:rPr>
                <w:rFonts w:ascii="Arial" w:hAnsi="Arial" w:cs="Arial"/>
                <w:sz w:val="24"/>
                <w:szCs w:val="24"/>
              </w:rPr>
              <w:t>w</w:t>
            </w:r>
            <w:r w:rsidR="00F649DF">
              <w:rPr>
                <w:rFonts w:ascii="Arial" w:hAnsi="Arial" w:cs="Arial"/>
                <w:sz w:val="24"/>
                <w:szCs w:val="24"/>
              </w:rPr>
              <w:t>as</w:t>
            </w:r>
            <w:r w:rsidR="00AD1D6C" w:rsidRPr="002969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0848" w:rsidRPr="0029693D">
              <w:rPr>
                <w:rFonts w:ascii="Arial" w:hAnsi="Arial" w:cs="Arial"/>
                <w:sz w:val="24"/>
                <w:szCs w:val="24"/>
              </w:rPr>
              <w:t>provided</w:t>
            </w:r>
            <w:r w:rsidR="00496232" w:rsidRPr="002969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0848" w:rsidRPr="0029693D">
              <w:rPr>
                <w:rFonts w:ascii="Arial" w:hAnsi="Arial" w:cs="Arial"/>
                <w:sz w:val="24"/>
                <w:szCs w:val="24"/>
              </w:rPr>
              <w:t>for review</w:t>
            </w:r>
            <w:r w:rsidR="0029693D" w:rsidRPr="0029693D">
              <w:rPr>
                <w:rFonts w:ascii="Arial" w:hAnsi="Arial" w:cs="Arial"/>
                <w:sz w:val="24"/>
                <w:szCs w:val="24"/>
              </w:rPr>
              <w:t xml:space="preserve"> on this occasion</w:t>
            </w:r>
            <w:r w:rsidR="003C0848" w:rsidRPr="0029693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9232B28" w14:textId="77777777" w:rsidR="00011392" w:rsidRDefault="00011392" w:rsidP="00496232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7C22432" w14:textId="77777777" w:rsidR="00011392" w:rsidRDefault="00011392" w:rsidP="00011392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Definitions document providing more information on use of force and MTS and EIP searches may be found at Annex A, at the end of this report.</w:t>
            </w:r>
          </w:p>
          <w:p w14:paraId="3667D169" w14:textId="77777777" w:rsidR="00011392" w:rsidRDefault="00011392" w:rsidP="00011392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706A21" w14:textId="0765782F" w:rsidR="0093561B" w:rsidRDefault="005A6C5D" w:rsidP="001656B6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report highlights the outcomes of the Scrutiny Panel’s activity for this ses</w:t>
            </w:r>
            <w:r w:rsidR="009A118E">
              <w:rPr>
                <w:rFonts w:ascii="Arial" w:hAnsi="Arial" w:cs="Arial"/>
                <w:sz w:val="24"/>
                <w:szCs w:val="24"/>
              </w:rPr>
              <w:t>sion</w:t>
            </w:r>
            <w:r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14:paraId="1B3299C5" w14:textId="056BC589" w:rsidR="00A86153" w:rsidRPr="001201D9" w:rsidRDefault="00A86153" w:rsidP="009F172C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D26302" w:rsidRPr="00055BFA" w14:paraId="7E7BB244" w14:textId="77777777" w:rsidTr="0045569F">
        <w:tc>
          <w:tcPr>
            <w:tcW w:w="846" w:type="dxa"/>
          </w:tcPr>
          <w:p w14:paraId="06F60296" w14:textId="77777777" w:rsidR="00D26302" w:rsidRDefault="00206A44" w:rsidP="00055BF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D26302" w:rsidRPr="00055BFA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45F8135E" w14:textId="77777777" w:rsidR="00206A44" w:rsidRDefault="00206A44" w:rsidP="00055BF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68C6A3" w14:textId="77777777" w:rsidR="00206A44" w:rsidRDefault="00206A44" w:rsidP="00055BF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3.1</w:t>
            </w:r>
          </w:p>
          <w:p w14:paraId="04E98D12" w14:textId="77777777" w:rsidR="00206A44" w:rsidRDefault="00206A44" w:rsidP="00055BF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9DFE7A" w14:textId="77777777" w:rsidR="00206A44" w:rsidRDefault="00206A44" w:rsidP="00055BF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F25F36" w14:textId="77777777" w:rsidR="00206A44" w:rsidRDefault="00206A44" w:rsidP="00055BF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F4BB63" w14:textId="77777777" w:rsidR="00206A44" w:rsidRDefault="00206A44" w:rsidP="00055BF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F1306F" w14:textId="77777777" w:rsidR="00206A44" w:rsidRDefault="00206A44" w:rsidP="00055BF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E6FF28" w14:textId="77777777" w:rsidR="00206A44" w:rsidRDefault="00206A44" w:rsidP="00055BF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B98A52" w14:textId="77777777" w:rsidR="00206A44" w:rsidRDefault="00206A44" w:rsidP="00055BF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0885B0" w14:textId="77777777" w:rsidR="00206A44" w:rsidRDefault="00206A44" w:rsidP="00055BF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9BB9C1" w14:textId="77777777" w:rsidR="00206A44" w:rsidRDefault="00206A44" w:rsidP="00055BF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5DB2D1" w14:textId="77777777" w:rsidR="00206A44" w:rsidRDefault="00206A44" w:rsidP="00055BF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86E6E2" w14:textId="77777777" w:rsidR="00206A44" w:rsidRDefault="00206A44" w:rsidP="00055BF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3A29A9" w14:textId="77777777" w:rsidR="00206A44" w:rsidRDefault="00206A44" w:rsidP="00055BF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570282" w14:textId="77777777" w:rsidR="00206A44" w:rsidRDefault="00206A44" w:rsidP="00055BF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629CF3" w14:textId="77777777" w:rsidR="00206A44" w:rsidRDefault="00206A44" w:rsidP="00055BF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27490A" w14:textId="77777777" w:rsidR="00A86153" w:rsidRDefault="00A86153" w:rsidP="00C7168C">
            <w:pPr>
              <w:spacing w:before="1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46B489" w14:textId="2C88BE1E" w:rsidR="00A2481D" w:rsidRDefault="00A2481D" w:rsidP="00055BF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  <w:p w14:paraId="220B40DC" w14:textId="61E6329D" w:rsidR="00206A44" w:rsidRDefault="00206A44" w:rsidP="00206A44">
            <w:pPr>
              <w:spacing w:before="60"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3.2</w:t>
            </w:r>
          </w:p>
          <w:p w14:paraId="52187076" w14:textId="77777777" w:rsidR="00797A76" w:rsidRDefault="00797A76" w:rsidP="00206A44">
            <w:pPr>
              <w:spacing w:before="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B6F049" w14:textId="77777777" w:rsidR="00797A76" w:rsidRDefault="00797A76" w:rsidP="00206A44">
            <w:pPr>
              <w:spacing w:before="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F92464" w14:textId="77777777" w:rsidR="00797A76" w:rsidRDefault="00797A76" w:rsidP="00206A44">
            <w:pPr>
              <w:spacing w:before="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428687" w14:textId="77777777" w:rsidR="00797A76" w:rsidRDefault="00797A76" w:rsidP="00206A44">
            <w:pPr>
              <w:spacing w:before="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C0E253" w14:textId="77777777" w:rsidR="00797A76" w:rsidRDefault="00797A76" w:rsidP="00206A44">
            <w:pPr>
              <w:spacing w:before="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8E2802" w14:textId="77777777" w:rsidR="00797A76" w:rsidRDefault="00797A76" w:rsidP="00206A44">
            <w:pPr>
              <w:spacing w:before="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AFE27B" w14:textId="77777777" w:rsidR="00797A76" w:rsidRDefault="00797A76" w:rsidP="00206A44">
            <w:pPr>
              <w:spacing w:before="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F07C19" w14:textId="77777777" w:rsidR="00797A76" w:rsidRDefault="00797A76" w:rsidP="00206A44">
            <w:pPr>
              <w:spacing w:before="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B11A9E" w14:textId="77777777" w:rsidR="00797A76" w:rsidRDefault="00797A76" w:rsidP="00206A44">
            <w:pPr>
              <w:spacing w:before="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321E0B" w14:textId="77777777" w:rsidR="00797A76" w:rsidRDefault="00797A76" w:rsidP="00206A44">
            <w:pPr>
              <w:spacing w:before="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D2B180" w14:textId="77777777" w:rsidR="00797A76" w:rsidRDefault="00797A76" w:rsidP="00206A44">
            <w:pPr>
              <w:spacing w:before="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2FFF87" w14:textId="77777777" w:rsidR="00797A76" w:rsidRDefault="00797A76" w:rsidP="00206A44">
            <w:pPr>
              <w:spacing w:before="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3CF4DD" w14:textId="77777777" w:rsidR="00797A76" w:rsidRDefault="00797A76" w:rsidP="00206A44">
            <w:pPr>
              <w:spacing w:before="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F0F334" w14:textId="77777777" w:rsidR="00797A76" w:rsidRDefault="00797A76" w:rsidP="00206A44">
            <w:pPr>
              <w:spacing w:before="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A5C687" w14:textId="77777777" w:rsidR="00797A76" w:rsidRDefault="00797A76" w:rsidP="00206A44">
            <w:pPr>
              <w:spacing w:before="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A950F2" w14:textId="77777777" w:rsidR="00797A76" w:rsidRDefault="00797A76" w:rsidP="00206A44">
            <w:pPr>
              <w:spacing w:before="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A600F3" w14:textId="77777777" w:rsidR="00797A76" w:rsidRDefault="00797A76" w:rsidP="00206A44">
            <w:pPr>
              <w:spacing w:before="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8A445D" w14:textId="77777777" w:rsidR="00DD10D6" w:rsidRDefault="00DD10D6" w:rsidP="00206A44">
            <w:pPr>
              <w:spacing w:before="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D2A7D0" w14:textId="77777777" w:rsidR="00DD10D6" w:rsidRDefault="00DD10D6" w:rsidP="00206A44">
            <w:pPr>
              <w:spacing w:before="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B0C645" w14:textId="77777777" w:rsidR="00797A76" w:rsidRDefault="00797A76" w:rsidP="00206A44">
            <w:pPr>
              <w:spacing w:before="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57F0C6" w14:textId="77777777" w:rsidR="004629E2" w:rsidRDefault="004629E2" w:rsidP="00793163">
            <w:pPr>
              <w:spacing w:before="4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56BB0A" w14:textId="77777777" w:rsidR="004629E2" w:rsidRDefault="004629E2" w:rsidP="00793163">
            <w:pPr>
              <w:spacing w:before="4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FEF985" w14:textId="77777777" w:rsidR="00A91CF5" w:rsidRDefault="00A91CF5" w:rsidP="00793163">
            <w:pPr>
              <w:spacing w:before="4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8426C8" w14:textId="77777777" w:rsidR="00A91CF5" w:rsidRDefault="00A91CF5" w:rsidP="00793163">
            <w:pPr>
              <w:spacing w:before="4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33C816" w14:textId="77777777" w:rsidR="00A91CF5" w:rsidRDefault="00A91CF5" w:rsidP="00793163">
            <w:pPr>
              <w:spacing w:before="4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2A61CE" w14:textId="77777777" w:rsidR="00A91CF5" w:rsidRDefault="00A91CF5" w:rsidP="00793163">
            <w:pPr>
              <w:spacing w:before="4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FF36B9" w14:textId="77777777" w:rsidR="00A91CF5" w:rsidRDefault="00A91CF5" w:rsidP="00793163">
            <w:pPr>
              <w:spacing w:before="4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14AE63" w14:textId="77777777" w:rsidR="005E304F" w:rsidRDefault="005E304F" w:rsidP="00793163">
            <w:pPr>
              <w:spacing w:before="4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3CCE7E" w14:textId="0D26EC64" w:rsidR="00797A76" w:rsidRDefault="00797A76" w:rsidP="00D34C7A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3.3</w:t>
            </w:r>
          </w:p>
          <w:p w14:paraId="2E3FB737" w14:textId="77777777" w:rsidR="003D2CE8" w:rsidRDefault="003D2CE8" w:rsidP="00793163">
            <w:pPr>
              <w:spacing w:before="4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D4FCD3" w14:textId="77777777" w:rsidR="003D2CE8" w:rsidRDefault="003D2CE8" w:rsidP="00793163">
            <w:pPr>
              <w:spacing w:before="4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BB29B5" w14:textId="77777777" w:rsidR="003D2CE8" w:rsidRDefault="003D2CE8" w:rsidP="00793163">
            <w:pPr>
              <w:spacing w:before="4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14CCBE" w14:textId="77777777" w:rsidR="003D2CE8" w:rsidRDefault="003D2CE8" w:rsidP="00793163">
            <w:pPr>
              <w:spacing w:before="4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12BA80" w14:textId="77777777" w:rsidR="003D2CE8" w:rsidRDefault="003D2CE8" w:rsidP="00793163">
            <w:pPr>
              <w:spacing w:before="4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17521F" w14:textId="77777777" w:rsidR="003D2CE8" w:rsidRDefault="003D2CE8" w:rsidP="00793163">
            <w:pPr>
              <w:spacing w:before="4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F41E0F" w14:textId="77777777" w:rsidR="003D2CE8" w:rsidRDefault="003D2CE8" w:rsidP="00793163">
            <w:pPr>
              <w:spacing w:before="4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02EC2B" w14:textId="77777777" w:rsidR="000A68FA" w:rsidRDefault="000A68FA" w:rsidP="00793163">
            <w:pPr>
              <w:spacing w:before="4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CE4612" w14:textId="77777777" w:rsidR="003D2CE8" w:rsidRDefault="003D2CE8" w:rsidP="00793163">
            <w:pPr>
              <w:spacing w:before="4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202B76" w14:textId="27701C6D" w:rsidR="00EA1489" w:rsidRDefault="00EA1489" w:rsidP="00793163">
            <w:pPr>
              <w:spacing w:before="4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7ACE7B" w14:textId="77777777" w:rsidR="003D2CE8" w:rsidRDefault="003D2CE8" w:rsidP="00793163">
            <w:pPr>
              <w:spacing w:before="4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1CD6E6" w14:textId="77777777" w:rsidR="005E304F" w:rsidRDefault="005E304F" w:rsidP="00793163">
            <w:pPr>
              <w:spacing w:before="4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A1E4AB" w14:textId="77777777" w:rsidR="005E304F" w:rsidRDefault="005E304F" w:rsidP="00793163">
            <w:pPr>
              <w:spacing w:before="4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47F075" w14:textId="77777777" w:rsidR="005E304F" w:rsidRDefault="005E304F" w:rsidP="00793163">
            <w:pPr>
              <w:spacing w:before="4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EF7FEE" w14:textId="77777777" w:rsidR="005E304F" w:rsidRDefault="005E304F" w:rsidP="00793163">
            <w:pPr>
              <w:spacing w:before="4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65B7E7" w14:textId="77777777" w:rsidR="005E304F" w:rsidRDefault="005E304F" w:rsidP="00793163">
            <w:pPr>
              <w:spacing w:before="4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8E5F39" w14:textId="77777777" w:rsidR="005E304F" w:rsidRDefault="005E304F" w:rsidP="00793163">
            <w:pPr>
              <w:spacing w:before="4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E22EA1" w14:textId="77777777" w:rsidR="005E304F" w:rsidRDefault="005E304F" w:rsidP="00793163">
            <w:pPr>
              <w:spacing w:before="4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732341" w14:textId="77777777" w:rsidR="005E304F" w:rsidRDefault="005E304F" w:rsidP="00793163">
            <w:pPr>
              <w:spacing w:before="4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98F9B8" w14:textId="77777777" w:rsidR="005E304F" w:rsidRDefault="005E304F" w:rsidP="00793163">
            <w:pPr>
              <w:spacing w:before="4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F6DAEE" w14:textId="77777777" w:rsidR="005E304F" w:rsidRDefault="005E304F" w:rsidP="00793163">
            <w:pPr>
              <w:spacing w:before="4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E3A0E6" w14:textId="77777777" w:rsidR="005E304F" w:rsidRDefault="005E304F" w:rsidP="00793163">
            <w:pPr>
              <w:spacing w:before="4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F05388" w14:textId="77777777" w:rsidR="005E304F" w:rsidRDefault="005E304F" w:rsidP="00793163">
            <w:pPr>
              <w:spacing w:before="4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7318A0" w14:textId="77777777" w:rsidR="005E304F" w:rsidRDefault="005E304F" w:rsidP="00793163">
            <w:pPr>
              <w:spacing w:before="4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F262D5" w14:textId="77777777" w:rsidR="005E304F" w:rsidRDefault="005E304F" w:rsidP="00793163">
            <w:pPr>
              <w:spacing w:before="4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AD76A2" w14:textId="77777777" w:rsidR="005E304F" w:rsidRDefault="005E304F" w:rsidP="00793163">
            <w:pPr>
              <w:spacing w:before="4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551942" w14:textId="77777777" w:rsidR="005E304F" w:rsidRDefault="005E304F" w:rsidP="00793163">
            <w:pPr>
              <w:spacing w:before="4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85626C" w14:textId="77777777" w:rsidR="005E304F" w:rsidRDefault="005E304F" w:rsidP="00793163">
            <w:pPr>
              <w:spacing w:before="4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1F6964" w14:textId="77777777" w:rsidR="005E304F" w:rsidRDefault="005E304F" w:rsidP="00793163">
            <w:pPr>
              <w:spacing w:before="4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8FD8E4" w14:textId="77777777" w:rsidR="005E304F" w:rsidRDefault="005E304F" w:rsidP="00793163">
            <w:pPr>
              <w:spacing w:before="4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2AC119" w14:textId="77777777" w:rsidR="005E304F" w:rsidRDefault="005E304F" w:rsidP="00793163">
            <w:pPr>
              <w:spacing w:before="4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A4BB96" w14:textId="77777777" w:rsidR="005E304F" w:rsidRDefault="005E304F" w:rsidP="00793163">
            <w:pPr>
              <w:spacing w:before="4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20E173" w14:textId="77777777" w:rsidR="005E304F" w:rsidRDefault="005E304F" w:rsidP="00793163">
            <w:pPr>
              <w:spacing w:before="4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0999DB" w14:textId="77777777" w:rsidR="005E304F" w:rsidRDefault="005E304F" w:rsidP="00793163">
            <w:pPr>
              <w:spacing w:before="4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60EB37" w14:textId="77777777" w:rsidR="007870D2" w:rsidRDefault="007870D2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B0D299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15EC81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425092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E4E745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2B007C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F06051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249E24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AEEBE6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1F193E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ED8704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FBA835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96887C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16A4B0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F9AC29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868F06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723C3C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538CD1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3EC858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53D10B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D68C7A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881FA8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27C9E7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FB760C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FAA854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AA8939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4B3739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C4A269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8CBBBC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DF1146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7DB01F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6C7B0F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9EAC8C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83AB55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1ED39C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E5420A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9F8DA4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FD5728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E2ACC6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1811C8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3758CE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465FB8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DA0BE1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1E1EE3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99E49E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079A36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3270C9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B8057E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A83D31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1ECB8E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9DF0F8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414686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932BEF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9B901D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009A2F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51915A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080490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05F36E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80D3BF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AAC98B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28EFA5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FA9B2D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3A990B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023C38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AD7782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91B1DF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F9895B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1AC1D8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42C79F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766310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F429B9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2CDAD1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8A5C54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713C93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86BC3D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0F64D0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67A0A1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A39072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D86800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33B22D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8F9676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699ECD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4441C7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35067D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4402D4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EB8979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A56513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123D8F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F4648B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E3D151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612157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E1C195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8FA4CE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ACE9BA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C0C153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E7E8A5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E8D7D6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16EB07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3ADDCD" w14:textId="77777777" w:rsidR="00C91AD1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8810B0" w14:textId="180FE0D4" w:rsidR="003D2CE8" w:rsidRDefault="00C91AD1" w:rsidP="00680DA5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3D2CE8">
              <w:rPr>
                <w:rFonts w:ascii="Arial" w:hAnsi="Arial" w:cs="Arial"/>
                <w:b/>
                <w:sz w:val="24"/>
                <w:szCs w:val="24"/>
              </w:rPr>
              <w:t>3.4</w:t>
            </w:r>
          </w:p>
          <w:p w14:paraId="77A07358" w14:textId="77777777" w:rsidR="00A92E6B" w:rsidRDefault="00A92E6B" w:rsidP="0045569F">
            <w:pPr>
              <w:spacing w:before="1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4B0C71" w14:textId="3430EAA0" w:rsidR="00EC6E71" w:rsidRDefault="00C91AD1" w:rsidP="00BE435E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  <w:p w14:paraId="4B0382DE" w14:textId="2EB89598" w:rsidR="0045569F" w:rsidRDefault="0045569F" w:rsidP="00D96AD9">
            <w:pPr>
              <w:spacing w:before="40"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3.4.1</w:t>
            </w:r>
          </w:p>
          <w:p w14:paraId="46035005" w14:textId="77777777" w:rsidR="00B80937" w:rsidRDefault="00B80937" w:rsidP="00797A76">
            <w:pPr>
              <w:spacing w:before="20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E70131" w14:textId="77777777" w:rsidR="00B80937" w:rsidRDefault="00B80937" w:rsidP="00797A76">
            <w:pPr>
              <w:spacing w:before="20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947816" w14:textId="77777777" w:rsidR="00AC5824" w:rsidRDefault="00AC5824" w:rsidP="007E03FC">
            <w:pPr>
              <w:spacing w:before="37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A4B4BC" w14:textId="77777777" w:rsidR="00AC5824" w:rsidRDefault="00AC5824" w:rsidP="007E03FC">
            <w:pPr>
              <w:spacing w:before="37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C246EA" w14:textId="77777777" w:rsidR="002146F5" w:rsidRDefault="002146F5" w:rsidP="007E03FC">
            <w:pPr>
              <w:spacing w:before="37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15AAB2" w14:textId="77777777" w:rsidR="002146F5" w:rsidRDefault="002146F5" w:rsidP="007E03FC">
            <w:pPr>
              <w:spacing w:before="37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3A33A2" w14:textId="77777777" w:rsidR="002146F5" w:rsidRDefault="002146F5" w:rsidP="007E03FC">
            <w:pPr>
              <w:spacing w:before="37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71985F" w14:textId="77777777" w:rsidR="002146F5" w:rsidRDefault="002146F5" w:rsidP="007E03FC">
            <w:pPr>
              <w:spacing w:before="37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BDB0D3" w14:textId="4B32D492" w:rsidR="0045569F" w:rsidRDefault="00DB4032" w:rsidP="00D96AD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45569F">
              <w:rPr>
                <w:rFonts w:ascii="Arial" w:hAnsi="Arial" w:cs="Arial"/>
                <w:b/>
                <w:sz w:val="24"/>
                <w:szCs w:val="24"/>
              </w:rPr>
              <w:t>3.4.2</w:t>
            </w:r>
          </w:p>
          <w:p w14:paraId="1FB37A2C" w14:textId="77777777" w:rsidR="0035433C" w:rsidRDefault="0035433C" w:rsidP="00E47C9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08C07D" w14:textId="77777777" w:rsidR="0035433C" w:rsidRDefault="0035433C" w:rsidP="00E47C9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3E6D19" w14:textId="77777777" w:rsidR="0035433C" w:rsidRDefault="0035433C" w:rsidP="00E47C9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7A6E70" w14:textId="77777777" w:rsidR="0035433C" w:rsidRDefault="0035433C" w:rsidP="00E47C9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806B2E" w14:textId="77777777" w:rsidR="0035433C" w:rsidRDefault="0035433C" w:rsidP="00E47C9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822047" w14:textId="77777777" w:rsidR="0035433C" w:rsidRDefault="0035433C" w:rsidP="00E47C9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F5E4D4" w14:textId="77777777" w:rsidR="0035433C" w:rsidRDefault="0035433C" w:rsidP="00E47C9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09D869" w14:textId="77777777" w:rsidR="0035433C" w:rsidRDefault="0035433C" w:rsidP="00E47C9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220286" w14:textId="77777777" w:rsidR="0035433C" w:rsidRDefault="0035433C" w:rsidP="00E47C9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C131B1" w14:textId="77777777" w:rsidR="0035433C" w:rsidRDefault="0035433C" w:rsidP="00E47C9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FEEEFD" w14:textId="77777777" w:rsidR="0035433C" w:rsidRDefault="0035433C" w:rsidP="00E47C9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650A26" w14:textId="77777777" w:rsidR="0035433C" w:rsidRDefault="0035433C" w:rsidP="00E47C9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3A6215" w14:textId="77777777" w:rsidR="0035433C" w:rsidRDefault="0035433C" w:rsidP="00E47C9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BCADF6" w14:textId="77777777" w:rsidR="0035433C" w:rsidRDefault="0035433C" w:rsidP="00E47C9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E30AA6" w14:textId="77777777" w:rsidR="0035433C" w:rsidRDefault="0035433C" w:rsidP="00E47C9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AE819C" w14:textId="77777777" w:rsidR="0035433C" w:rsidRDefault="0035433C" w:rsidP="00E47C9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811C16" w14:textId="77777777" w:rsidR="0035433C" w:rsidRDefault="0035433C" w:rsidP="00E47C9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9997D5" w14:textId="77777777" w:rsidR="0035433C" w:rsidRDefault="0035433C" w:rsidP="00E47C9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C054FB" w14:textId="77777777" w:rsidR="0035433C" w:rsidRDefault="0035433C" w:rsidP="00E47C9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D09E52" w14:textId="77777777" w:rsidR="0035433C" w:rsidRDefault="0035433C" w:rsidP="00E47C9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958019" w14:textId="77777777" w:rsidR="0035433C" w:rsidRDefault="0035433C" w:rsidP="00E47C9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F60177" w14:textId="77777777" w:rsidR="0035433C" w:rsidRDefault="0035433C" w:rsidP="00E47C9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F49DB6" w14:textId="77777777" w:rsidR="0035433C" w:rsidRDefault="0035433C" w:rsidP="00E47C9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1A055B" w14:textId="77777777" w:rsidR="0035433C" w:rsidRDefault="0035433C" w:rsidP="00E47C9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958676" w14:textId="77777777" w:rsidR="0035433C" w:rsidRDefault="0035433C" w:rsidP="00E47C9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8321B4" w14:textId="77777777" w:rsidR="0035433C" w:rsidRDefault="0035433C" w:rsidP="00E47C9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975F57" w14:textId="77777777" w:rsidR="00D96AD9" w:rsidRDefault="00D96AD9" w:rsidP="00D96AD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DB27EF" w14:textId="6FCC6904" w:rsidR="008D7A60" w:rsidRDefault="00CD39BE" w:rsidP="00FC2825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3.4.3</w:t>
            </w:r>
          </w:p>
          <w:p w14:paraId="7D4F0230" w14:textId="77777777" w:rsidR="0035433C" w:rsidRDefault="0035433C" w:rsidP="007E03FC">
            <w:pPr>
              <w:spacing w:before="37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26CCB6" w14:textId="77777777" w:rsidR="00D96AD9" w:rsidRDefault="00D96AD9" w:rsidP="00D96AD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ED14A5" w14:textId="77777777" w:rsidR="00D96AD9" w:rsidRDefault="00D96AD9" w:rsidP="00D96AD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6BEBD5" w14:textId="77777777" w:rsidR="001F22C2" w:rsidRDefault="001F22C2" w:rsidP="00D96AD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55018A" w14:textId="77777777" w:rsidR="001F22C2" w:rsidRDefault="001F22C2" w:rsidP="00D96AD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3EC029" w14:textId="77777777" w:rsidR="001F22C2" w:rsidRDefault="001F22C2" w:rsidP="00D96AD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356A91" w14:textId="77777777" w:rsidR="001F22C2" w:rsidRDefault="001F22C2" w:rsidP="00D96AD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C9DAEE" w14:textId="77777777" w:rsidR="001F22C2" w:rsidRDefault="001F22C2" w:rsidP="00D96AD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9024B2" w14:textId="77777777" w:rsidR="001F22C2" w:rsidRDefault="001F22C2" w:rsidP="00D96AD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BEB3F4" w14:textId="77777777" w:rsidR="001F22C2" w:rsidRDefault="001F22C2" w:rsidP="00D96AD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519D23" w14:textId="77777777" w:rsidR="001F22C2" w:rsidRDefault="001F22C2" w:rsidP="00D96AD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0C5243" w14:textId="77777777" w:rsidR="001F22C2" w:rsidRDefault="001F22C2" w:rsidP="00D96AD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3B80C0" w14:textId="77777777" w:rsidR="001F22C2" w:rsidRDefault="001F22C2" w:rsidP="00D96AD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ED5226" w14:textId="7B7BB70E" w:rsidR="001F22C2" w:rsidRDefault="001F22C2" w:rsidP="00D96AD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3.4.4</w:t>
            </w:r>
          </w:p>
          <w:p w14:paraId="42830B31" w14:textId="77777777" w:rsidR="001F22C2" w:rsidRDefault="001F22C2" w:rsidP="00D96AD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73B90B" w14:textId="77777777" w:rsidR="001F22C2" w:rsidRDefault="001F22C2" w:rsidP="00D96AD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82479F" w14:textId="77777777" w:rsidR="001F22C2" w:rsidRDefault="001F22C2" w:rsidP="00D96AD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CE29A5" w14:textId="77777777" w:rsidR="001F22C2" w:rsidRDefault="001F22C2" w:rsidP="00D96AD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75B98E" w14:textId="3A755678" w:rsidR="004145BF" w:rsidRDefault="001C119C" w:rsidP="00D96AD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066EF6">
              <w:rPr>
                <w:rFonts w:ascii="Arial" w:hAnsi="Arial" w:cs="Arial"/>
                <w:b/>
                <w:sz w:val="24"/>
                <w:szCs w:val="24"/>
              </w:rPr>
              <w:t>.5</w:t>
            </w:r>
          </w:p>
          <w:p w14:paraId="0AA0A9FE" w14:textId="77777777" w:rsidR="002915FA" w:rsidRDefault="002915FA" w:rsidP="001758DA">
            <w:pPr>
              <w:spacing w:before="36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988865" w14:textId="77777777" w:rsidR="004145BF" w:rsidRDefault="004145BF" w:rsidP="00C504B5">
            <w:pPr>
              <w:spacing w:before="32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A07A7E" w14:textId="77777777" w:rsidR="004145BF" w:rsidRDefault="004145BF" w:rsidP="00C504B5">
            <w:pPr>
              <w:spacing w:before="32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145F79" w14:textId="77777777" w:rsidR="004145BF" w:rsidRDefault="004145BF" w:rsidP="00C504B5">
            <w:pPr>
              <w:spacing w:before="32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E75441" w14:textId="77777777" w:rsidR="004145BF" w:rsidRDefault="004145BF" w:rsidP="00C504B5">
            <w:pPr>
              <w:spacing w:before="32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5B9509" w14:textId="77777777" w:rsidR="004145BF" w:rsidRDefault="004145BF" w:rsidP="00C504B5">
            <w:pPr>
              <w:spacing w:before="32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BB4CA5" w14:textId="77777777" w:rsidR="004145BF" w:rsidRDefault="004145BF" w:rsidP="00C504B5">
            <w:pPr>
              <w:spacing w:before="32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9EEE4A" w14:textId="77777777" w:rsidR="001C119C" w:rsidRDefault="001C119C" w:rsidP="00C504B5">
            <w:pPr>
              <w:spacing w:before="320"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E64988" w14:textId="5BC82416" w:rsidR="00F9633F" w:rsidRPr="00055BFA" w:rsidRDefault="00F9633F" w:rsidP="00757D6D">
            <w:pPr>
              <w:spacing w:before="150"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01" w:type="dxa"/>
          </w:tcPr>
          <w:p w14:paraId="516B1186" w14:textId="1CEF2D15" w:rsidR="00574B3B" w:rsidRDefault="00574B3B" w:rsidP="00574B3B">
            <w:pPr>
              <w:spacing w:after="0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B40D04">
              <w:rPr>
                <w:rFonts w:ascii="Arial" w:hAnsi="Arial" w:cs="Arial"/>
                <w:b/>
                <w:sz w:val="28"/>
                <w:szCs w:val="28"/>
                <w:u w:val="single"/>
              </w:rPr>
              <w:lastRenderedPageBreak/>
              <w:t>ISSUES FOR CONSIDERATION</w:t>
            </w:r>
          </w:p>
          <w:p w14:paraId="69E0975F" w14:textId="77777777" w:rsidR="004A26D2" w:rsidRDefault="004A26D2" w:rsidP="007F0F1B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08546D" w14:textId="7DD378C6" w:rsidR="001B0BF5" w:rsidRPr="004F7590" w:rsidRDefault="007F0F1B" w:rsidP="007F0F1B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379F">
              <w:rPr>
                <w:rFonts w:ascii="Arial" w:hAnsi="Arial" w:cs="Arial"/>
                <w:b/>
                <w:bCs/>
                <w:sz w:val="24"/>
                <w:szCs w:val="24"/>
              </w:rPr>
              <w:t>Feedback on Actions</w:t>
            </w:r>
            <w:r w:rsidR="00014B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from </w:t>
            </w:r>
            <w:r w:rsidR="004A02B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  <w:r w:rsidR="00014B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</w:t>
            </w:r>
            <w:r w:rsidR="000C1F22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  <w:p w14:paraId="55411C0C" w14:textId="061381A6" w:rsidR="0095204D" w:rsidRDefault="007F0F1B" w:rsidP="00A5344E">
            <w:pPr>
              <w:rPr>
                <w:rFonts w:ascii="Arial" w:hAnsi="Arial" w:cs="Arial"/>
                <w:sz w:val="24"/>
                <w:szCs w:val="24"/>
              </w:rPr>
            </w:pPr>
            <w:r w:rsidRPr="00DA6120">
              <w:rPr>
                <w:rFonts w:ascii="Arial" w:hAnsi="Arial" w:cs="Arial"/>
                <w:b/>
                <w:bCs/>
                <w:sz w:val="24"/>
                <w:szCs w:val="24"/>
              </w:rPr>
              <w:t>Action 1:</w:t>
            </w:r>
            <w:r w:rsidRPr="00DA61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344E" w:rsidRPr="00C06B74">
              <w:rPr>
                <w:sz w:val="20"/>
                <w:szCs w:val="20"/>
              </w:rPr>
              <w:t xml:space="preserve"> </w:t>
            </w:r>
            <w:r w:rsidR="00B0020B">
              <w:rPr>
                <w:rFonts w:ascii="Arial" w:hAnsi="Arial" w:cs="Arial"/>
                <w:sz w:val="24"/>
                <w:szCs w:val="24"/>
              </w:rPr>
              <w:t xml:space="preserve">Gwent Police to liaise with the </w:t>
            </w:r>
            <w:r w:rsidR="00672C4A">
              <w:rPr>
                <w:rFonts w:ascii="Arial" w:hAnsi="Arial" w:cs="Arial"/>
                <w:sz w:val="24"/>
                <w:szCs w:val="24"/>
              </w:rPr>
              <w:t>Blaenau Gwent</w:t>
            </w:r>
            <w:r w:rsidR="00EE2861">
              <w:rPr>
                <w:rFonts w:ascii="Arial" w:hAnsi="Arial" w:cs="Arial"/>
                <w:sz w:val="24"/>
                <w:szCs w:val="24"/>
              </w:rPr>
              <w:t xml:space="preserve"> and Caerphilly </w:t>
            </w:r>
            <w:r w:rsidR="00B0020B">
              <w:rPr>
                <w:rFonts w:ascii="Arial" w:hAnsi="Arial" w:cs="Arial"/>
                <w:sz w:val="24"/>
                <w:szCs w:val="24"/>
              </w:rPr>
              <w:t>Y</w:t>
            </w:r>
            <w:r w:rsidR="00EE2861">
              <w:rPr>
                <w:rFonts w:ascii="Arial" w:hAnsi="Arial" w:cs="Arial"/>
                <w:sz w:val="24"/>
                <w:szCs w:val="24"/>
              </w:rPr>
              <w:t xml:space="preserve">outh </w:t>
            </w:r>
            <w:r w:rsidR="00B0020B">
              <w:rPr>
                <w:rFonts w:ascii="Arial" w:hAnsi="Arial" w:cs="Arial"/>
                <w:sz w:val="24"/>
                <w:szCs w:val="24"/>
              </w:rPr>
              <w:t>O</w:t>
            </w:r>
            <w:r w:rsidR="00EE2861">
              <w:rPr>
                <w:rFonts w:ascii="Arial" w:hAnsi="Arial" w:cs="Arial"/>
                <w:sz w:val="24"/>
                <w:szCs w:val="24"/>
              </w:rPr>
              <w:t xml:space="preserve">ffending </w:t>
            </w:r>
            <w:r w:rsidR="00B0020B">
              <w:rPr>
                <w:rFonts w:ascii="Arial" w:hAnsi="Arial" w:cs="Arial"/>
                <w:sz w:val="24"/>
                <w:szCs w:val="24"/>
              </w:rPr>
              <w:t>S</w:t>
            </w:r>
            <w:r w:rsidR="00EE2861">
              <w:rPr>
                <w:rFonts w:ascii="Arial" w:hAnsi="Arial" w:cs="Arial"/>
                <w:sz w:val="24"/>
                <w:szCs w:val="24"/>
              </w:rPr>
              <w:t>ervice</w:t>
            </w:r>
            <w:r w:rsidR="00B0020B">
              <w:rPr>
                <w:rFonts w:ascii="Arial" w:hAnsi="Arial" w:cs="Arial"/>
                <w:sz w:val="24"/>
                <w:szCs w:val="24"/>
              </w:rPr>
              <w:t xml:space="preserve"> Manager regarding the development of learning materials for </w:t>
            </w:r>
            <w:r w:rsidR="00B0020B">
              <w:rPr>
                <w:rFonts w:ascii="Arial" w:hAnsi="Arial" w:cs="Arial"/>
                <w:sz w:val="24"/>
                <w:szCs w:val="24"/>
              </w:rPr>
              <w:lastRenderedPageBreak/>
              <w:t>children on the use of Taser and provide a progress update to a future meeting.</w:t>
            </w:r>
            <w:r w:rsidR="001269F7" w:rsidRPr="00A5344E">
              <w:rPr>
                <w:rFonts w:ascii="Arial" w:hAnsi="Arial" w:cs="Arial"/>
                <w:sz w:val="24"/>
                <w:szCs w:val="24"/>
              </w:rPr>
              <w:br/>
            </w:r>
            <w:r w:rsidR="001269F7" w:rsidRPr="00A5344E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Pr="00A5344E">
              <w:rPr>
                <w:rFonts w:ascii="Arial" w:hAnsi="Arial" w:cs="Arial"/>
                <w:b/>
                <w:bCs/>
                <w:sz w:val="24"/>
                <w:szCs w:val="24"/>
              </w:rPr>
              <w:t>pdate:</w:t>
            </w:r>
            <w:r w:rsidRPr="00A534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2861">
              <w:rPr>
                <w:rFonts w:ascii="Arial" w:hAnsi="Arial" w:cs="Arial"/>
                <w:sz w:val="24"/>
                <w:szCs w:val="24"/>
              </w:rPr>
              <w:t xml:space="preserve">This has been added into the </w:t>
            </w:r>
            <w:r w:rsidR="00415F41">
              <w:rPr>
                <w:rFonts w:ascii="Arial" w:hAnsi="Arial" w:cs="Arial"/>
                <w:sz w:val="24"/>
                <w:szCs w:val="24"/>
              </w:rPr>
              <w:t>Gwent Police’s coercive powers delivery plan under the engagement section for action.</w:t>
            </w:r>
            <w:r w:rsidR="00AF118D">
              <w:rPr>
                <w:rFonts w:ascii="Arial" w:hAnsi="Arial" w:cs="Arial"/>
                <w:sz w:val="24"/>
                <w:szCs w:val="24"/>
              </w:rPr>
              <w:t xml:space="preserve">  A review of existing resources </w:t>
            </w:r>
            <w:r w:rsidR="005F3366">
              <w:rPr>
                <w:rFonts w:ascii="Arial" w:hAnsi="Arial" w:cs="Arial"/>
                <w:sz w:val="24"/>
                <w:szCs w:val="24"/>
              </w:rPr>
              <w:t>available in other force areas is planned which will be used to inform a Gwent resource.</w:t>
            </w:r>
          </w:p>
          <w:p w14:paraId="2F7A9DAD" w14:textId="5FDFB25B" w:rsidR="00EE0586" w:rsidRPr="002D7CCD" w:rsidRDefault="00612CEB" w:rsidP="00672C4A">
            <w:pPr>
              <w:rPr>
                <w:rFonts w:ascii="Arial" w:hAnsi="Arial" w:cs="Arial"/>
                <w:sz w:val="24"/>
                <w:szCs w:val="24"/>
              </w:rPr>
            </w:pPr>
            <w:r w:rsidRPr="00AE1F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 </w:t>
            </w:r>
            <w:r w:rsidR="004C17AC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AE1F5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AE1F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020B">
              <w:rPr>
                <w:rFonts w:ascii="Arial" w:hAnsi="Arial" w:cs="Arial"/>
                <w:sz w:val="24"/>
                <w:szCs w:val="24"/>
              </w:rPr>
              <w:t>Incidents involving children and use of Taser to be included in the core criteria for LSP review.</w:t>
            </w:r>
            <w:r w:rsidR="004B60B0">
              <w:rPr>
                <w:rFonts w:ascii="Arial" w:hAnsi="Arial" w:cs="Arial"/>
                <w:sz w:val="24"/>
                <w:szCs w:val="24"/>
              </w:rPr>
              <w:br/>
            </w:r>
            <w:r w:rsidRPr="00AE1F5B">
              <w:rPr>
                <w:rFonts w:ascii="Arial" w:hAnsi="Arial" w:cs="Arial"/>
                <w:b/>
                <w:bCs/>
                <w:sz w:val="24"/>
                <w:szCs w:val="24"/>
              </w:rPr>
              <w:t>Update:</w:t>
            </w:r>
            <w:r w:rsidRPr="00AE1F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5F41">
              <w:rPr>
                <w:rFonts w:ascii="Arial" w:hAnsi="Arial" w:cs="Arial"/>
                <w:sz w:val="24"/>
                <w:szCs w:val="24"/>
              </w:rPr>
              <w:t>This has been ad</w:t>
            </w:r>
            <w:r w:rsidR="00912CA8">
              <w:rPr>
                <w:rFonts w:ascii="Arial" w:hAnsi="Arial" w:cs="Arial"/>
                <w:sz w:val="24"/>
                <w:szCs w:val="24"/>
              </w:rPr>
              <w:t>ded by the Policy Officer with four incidents identified for the scrutiny period</w:t>
            </w:r>
            <w:r w:rsidR="00BF3DF7">
              <w:rPr>
                <w:rFonts w:ascii="Arial" w:hAnsi="Arial" w:cs="Arial"/>
                <w:sz w:val="24"/>
                <w:szCs w:val="24"/>
              </w:rPr>
              <w:t xml:space="preserve"> and provided for the June session.</w:t>
            </w:r>
            <w:r w:rsidR="00DA6120" w:rsidRPr="00AE1F5B">
              <w:rPr>
                <w:rFonts w:ascii="Arial" w:hAnsi="Arial" w:cs="Arial"/>
                <w:sz w:val="24"/>
                <w:szCs w:val="24"/>
              </w:rPr>
              <w:br/>
            </w:r>
            <w:r w:rsidR="003E655E">
              <w:rPr>
                <w:rFonts w:ascii="Arial" w:hAnsi="Arial" w:cs="Arial"/>
                <w:sz w:val="24"/>
                <w:szCs w:val="24"/>
              </w:rPr>
              <w:br/>
            </w:r>
            <w:r w:rsidR="007F0F1B" w:rsidRPr="003E655E">
              <w:rPr>
                <w:rFonts w:ascii="Arial" w:hAnsi="Arial" w:cs="Arial"/>
                <w:b/>
                <w:bCs/>
              </w:rPr>
              <w:t>A</w:t>
            </w:r>
            <w:r w:rsidR="007F0F1B" w:rsidRPr="003E65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ction </w:t>
            </w:r>
            <w:r w:rsidR="004C17AC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7F0F1B" w:rsidRPr="003E655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7F0F1B" w:rsidRPr="003E65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020B">
              <w:rPr>
                <w:rFonts w:ascii="Arial" w:hAnsi="Arial" w:cs="Arial"/>
                <w:sz w:val="24"/>
                <w:szCs w:val="24"/>
              </w:rPr>
              <w:t>Performance pack to be shared with members with any queries or feedback to be provided to the Policy Office</w:t>
            </w:r>
            <w:r w:rsidR="00F649DF">
              <w:rPr>
                <w:rFonts w:ascii="Arial" w:hAnsi="Arial" w:cs="Arial"/>
                <w:sz w:val="24"/>
                <w:szCs w:val="24"/>
              </w:rPr>
              <w:t>r</w:t>
            </w:r>
            <w:r w:rsidR="00B0020B">
              <w:rPr>
                <w:rFonts w:ascii="Arial" w:hAnsi="Arial" w:cs="Arial"/>
                <w:sz w:val="24"/>
                <w:szCs w:val="24"/>
              </w:rPr>
              <w:t xml:space="preserve"> by the agreed date.</w:t>
            </w:r>
            <w:r w:rsidR="00A56F77">
              <w:rPr>
                <w:rFonts w:ascii="Arial" w:hAnsi="Arial" w:cs="Arial"/>
                <w:sz w:val="24"/>
                <w:szCs w:val="24"/>
              </w:rPr>
              <w:br/>
            </w:r>
            <w:r w:rsidR="007F0F1B" w:rsidRPr="003E655E">
              <w:rPr>
                <w:rFonts w:ascii="Arial" w:hAnsi="Arial" w:cs="Arial"/>
                <w:b/>
                <w:bCs/>
                <w:sz w:val="24"/>
                <w:szCs w:val="24"/>
              </w:rPr>
              <w:t>Update:</w:t>
            </w:r>
            <w:r w:rsidR="007F0F1B" w:rsidRPr="003E65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118D">
              <w:rPr>
                <w:rFonts w:ascii="Arial" w:hAnsi="Arial" w:cs="Arial"/>
                <w:sz w:val="24"/>
                <w:szCs w:val="24"/>
              </w:rPr>
              <w:t>No feedback was provided</w:t>
            </w:r>
            <w:r w:rsidR="00F649DF">
              <w:rPr>
                <w:rFonts w:ascii="Arial" w:hAnsi="Arial" w:cs="Arial"/>
                <w:sz w:val="24"/>
                <w:szCs w:val="24"/>
              </w:rPr>
              <w:t xml:space="preserve"> by members</w:t>
            </w:r>
            <w:r w:rsidR="00AF118D">
              <w:rPr>
                <w:rFonts w:ascii="Arial" w:hAnsi="Arial" w:cs="Arial"/>
                <w:sz w:val="24"/>
                <w:szCs w:val="24"/>
              </w:rPr>
              <w:t>.</w:t>
            </w:r>
            <w:r w:rsidR="000F1E57" w:rsidRPr="003E655E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</w:p>
          <w:p w14:paraId="0438E954" w14:textId="5B7267A8" w:rsidR="00AB41BE" w:rsidRDefault="00514D15" w:rsidP="00514D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National Police Chiefs’ Council </w:t>
            </w:r>
            <w:r w:rsidR="00522B3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Interim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Guidance</w:t>
            </w:r>
            <w:r w:rsidR="00751F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for Searches</w:t>
            </w:r>
            <w:r w:rsidR="001A1032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341CAE">
              <w:rPr>
                <w:rFonts w:ascii="Arial" w:hAnsi="Arial" w:cs="Arial"/>
                <w:sz w:val="24"/>
                <w:szCs w:val="24"/>
              </w:rPr>
              <w:t xml:space="preserve">Members </w:t>
            </w:r>
            <w:r>
              <w:rPr>
                <w:rFonts w:ascii="Arial" w:hAnsi="Arial" w:cs="Arial"/>
                <w:sz w:val="24"/>
                <w:szCs w:val="24"/>
              </w:rPr>
              <w:t>were provided with an update o</w:t>
            </w:r>
            <w:r w:rsidR="00522B31">
              <w:rPr>
                <w:rFonts w:ascii="Arial" w:hAnsi="Arial" w:cs="Arial"/>
                <w:sz w:val="24"/>
                <w:szCs w:val="24"/>
              </w:rPr>
              <w:t xml:space="preserve">n the </w:t>
            </w:r>
            <w:r w:rsidR="00C03FB2">
              <w:rPr>
                <w:rFonts w:ascii="Arial" w:hAnsi="Arial" w:cs="Arial"/>
                <w:sz w:val="24"/>
                <w:szCs w:val="24"/>
              </w:rPr>
              <w:t>i</w:t>
            </w:r>
            <w:r w:rsidR="00751F36">
              <w:rPr>
                <w:rFonts w:ascii="Arial" w:hAnsi="Arial" w:cs="Arial"/>
                <w:sz w:val="24"/>
                <w:szCs w:val="24"/>
              </w:rPr>
              <w:t xml:space="preserve">nterim </w:t>
            </w:r>
            <w:r w:rsidR="00C03FB2">
              <w:rPr>
                <w:rFonts w:ascii="Arial" w:hAnsi="Arial" w:cs="Arial"/>
                <w:sz w:val="24"/>
                <w:szCs w:val="24"/>
              </w:rPr>
              <w:t>g</w:t>
            </w:r>
            <w:r w:rsidR="00751F36">
              <w:rPr>
                <w:rFonts w:ascii="Arial" w:hAnsi="Arial" w:cs="Arial"/>
                <w:sz w:val="24"/>
                <w:szCs w:val="24"/>
              </w:rPr>
              <w:t xml:space="preserve">uidance for </w:t>
            </w:r>
            <w:r w:rsidR="00C03FB2">
              <w:rPr>
                <w:rFonts w:ascii="Arial" w:hAnsi="Arial" w:cs="Arial"/>
                <w:sz w:val="24"/>
                <w:szCs w:val="24"/>
              </w:rPr>
              <w:t>s</w:t>
            </w:r>
            <w:r w:rsidR="00751F36">
              <w:rPr>
                <w:rFonts w:ascii="Arial" w:hAnsi="Arial" w:cs="Arial"/>
                <w:sz w:val="24"/>
                <w:szCs w:val="24"/>
              </w:rPr>
              <w:t xml:space="preserve">earches issued to police forces following the Supreme Court ruling on gender.  </w:t>
            </w:r>
            <w:r w:rsidR="00CF2835">
              <w:rPr>
                <w:rFonts w:ascii="Arial" w:hAnsi="Arial" w:cs="Arial"/>
                <w:sz w:val="24"/>
                <w:szCs w:val="24"/>
              </w:rPr>
              <w:t xml:space="preserve">The guidance </w:t>
            </w:r>
            <w:r w:rsidR="0063521A">
              <w:rPr>
                <w:rFonts w:ascii="Arial" w:hAnsi="Arial" w:cs="Arial"/>
                <w:sz w:val="24"/>
                <w:szCs w:val="24"/>
              </w:rPr>
              <w:t>relate</w:t>
            </w:r>
            <w:r w:rsidR="009F3969">
              <w:rPr>
                <w:rFonts w:ascii="Arial" w:hAnsi="Arial" w:cs="Arial"/>
                <w:sz w:val="24"/>
                <w:szCs w:val="24"/>
              </w:rPr>
              <w:t>s</w:t>
            </w:r>
            <w:r w:rsidR="0063521A">
              <w:rPr>
                <w:rFonts w:ascii="Arial" w:hAnsi="Arial" w:cs="Arial"/>
                <w:sz w:val="24"/>
                <w:szCs w:val="24"/>
              </w:rPr>
              <w:t xml:space="preserve"> to searches conducted by Transgender officers and police employees and the searches of Transgender detainees, </w:t>
            </w:r>
            <w:r w:rsidR="00AE0E03">
              <w:rPr>
                <w:rFonts w:ascii="Arial" w:hAnsi="Arial" w:cs="Arial"/>
                <w:sz w:val="24"/>
                <w:szCs w:val="24"/>
              </w:rPr>
              <w:t xml:space="preserve">specifically for MTS or EIP searches.  </w:t>
            </w:r>
            <w:r w:rsidR="00CF28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3F513F3" w14:textId="2BD760EC" w:rsidR="009F3969" w:rsidRDefault="008B3C3B" w:rsidP="00514D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Chief Superintendent </w:t>
            </w:r>
            <w:r w:rsidR="009F3969">
              <w:rPr>
                <w:rFonts w:ascii="Arial" w:hAnsi="Arial" w:cs="Arial"/>
                <w:sz w:val="24"/>
                <w:szCs w:val="24"/>
              </w:rPr>
              <w:t xml:space="preserve">advised that </w:t>
            </w:r>
            <w:r w:rsidR="00620886">
              <w:rPr>
                <w:rFonts w:ascii="Arial" w:hAnsi="Arial" w:cs="Arial"/>
                <w:sz w:val="24"/>
                <w:szCs w:val="24"/>
              </w:rPr>
              <w:t xml:space="preserve">in accordance with the Police and Criminal Evidence Act (PACE), searches of this nature must be conducted with officers of the same biological sex as the person being searched. </w:t>
            </w:r>
            <w:r w:rsidR="008B403E">
              <w:rPr>
                <w:rFonts w:ascii="Arial" w:hAnsi="Arial" w:cs="Arial"/>
                <w:sz w:val="24"/>
                <w:szCs w:val="24"/>
              </w:rPr>
              <w:t xml:space="preserve"> There may be very limited exceptions considered where someone requests to be searche</w:t>
            </w:r>
            <w:r w:rsidR="00CB6C98">
              <w:rPr>
                <w:rFonts w:ascii="Arial" w:hAnsi="Arial" w:cs="Arial"/>
                <w:sz w:val="24"/>
                <w:szCs w:val="24"/>
              </w:rPr>
              <w:t>d</w:t>
            </w:r>
            <w:r w:rsidR="008B403E">
              <w:rPr>
                <w:rFonts w:ascii="Arial" w:hAnsi="Arial" w:cs="Arial"/>
                <w:sz w:val="24"/>
                <w:szCs w:val="24"/>
              </w:rPr>
              <w:t xml:space="preserve"> by an officer of their lived gender</w:t>
            </w:r>
            <w:r w:rsidR="00CB6C98">
              <w:rPr>
                <w:rFonts w:ascii="Arial" w:hAnsi="Arial" w:cs="Arial"/>
                <w:sz w:val="24"/>
                <w:szCs w:val="24"/>
              </w:rPr>
              <w:t>.  However, the guidance is explicit that any search not conducted in line with biological sex must have the written consent of the detainee, the officer carrying ou</w:t>
            </w:r>
            <w:r w:rsidR="006F45DF">
              <w:rPr>
                <w:rFonts w:ascii="Arial" w:hAnsi="Arial" w:cs="Arial"/>
                <w:sz w:val="24"/>
                <w:szCs w:val="24"/>
              </w:rPr>
              <w:t>t</w:t>
            </w:r>
            <w:r w:rsidR="00CB6C98">
              <w:rPr>
                <w:rFonts w:ascii="Arial" w:hAnsi="Arial" w:cs="Arial"/>
                <w:sz w:val="24"/>
                <w:szCs w:val="24"/>
              </w:rPr>
              <w:t xml:space="preserve"> the search as well as the authorising officer.</w:t>
            </w:r>
          </w:p>
          <w:p w14:paraId="77459B50" w14:textId="79E465EF" w:rsidR="006F45DF" w:rsidRDefault="006F45DF" w:rsidP="00514D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interim guidance is based on legal advice and was developed after seeking views across policing as well as those of other agencies</w:t>
            </w:r>
            <w:r w:rsidR="00F13F4A">
              <w:rPr>
                <w:rFonts w:ascii="Arial" w:hAnsi="Arial" w:cs="Arial"/>
                <w:sz w:val="24"/>
                <w:szCs w:val="24"/>
              </w:rPr>
              <w:t>.</w:t>
            </w:r>
            <w:r w:rsidR="00517AFA">
              <w:rPr>
                <w:rFonts w:ascii="Arial" w:hAnsi="Arial" w:cs="Arial"/>
                <w:sz w:val="24"/>
                <w:szCs w:val="24"/>
              </w:rPr>
              <w:t xml:space="preserve">  The guidance was supported by a collection of search scenarios </w:t>
            </w:r>
            <w:r w:rsidR="00AD3709">
              <w:rPr>
                <w:rFonts w:ascii="Arial" w:hAnsi="Arial" w:cs="Arial"/>
                <w:sz w:val="24"/>
                <w:szCs w:val="24"/>
              </w:rPr>
              <w:t xml:space="preserve">aiming to support officers with anu questions that may arise </w:t>
            </w:r>
            <w:r w:rsidR="00F01AEF">
              <w:rPr>
                <w:rFonts w:ascii="Arial" w:hAnsi="Arial" w:cs="Arial"/>
                <w:sz w:val="24"/>
                <w:szCs w:val="24"/>
              </w:rPr>
              <w:t>during</w:t>
            </w:r>
            <w:r w:rsidR="00AD3709">
              <w:rPr>
                <w:rFonts w:ascii="Arial" w:hAnsi="Arial" w:cs="Arial"/>
                <w:sz w:val="24"/>
                <w:szCs w:val="24"/>
              </w:rPr>
              <w:t xml:space="preserve"> a stop and search.</w:t>
            </w:r>
          </w:p>
          <w:p w14:paraId="3D7778D1" w14:textId="33148C72" w:rsidR="00085183" w:rsidRDefault="006A0994" w:rsidP="00514D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 were </w:t>
            </w:r>
            <w:r w:rsidR="0063022F">
              <w:rPr>
                <w:rFonts w:ascii="Arial" w:hAnsi="Arial" w:cs="Arial"/>
                <w:sz w:val="24"/>
                <w:szCs w:val="24"/>
              </w:rPr>
              <w:t>reminded</w:t>
            </w:r>
            <w:r>
              <w:rPr>
                <w:rFonts w:ascii="Arial" w:hAnsi="Arial" w:cs="Arial"/>
                <w:sz w:val="24"/>
                <w:szCs w:val="24"/>
              </w:rPr>
              <w:t xml:space="preserve"> that t</w:t>
            </w:r>
            <w:r w:rsidR="008B3C3B">
              <w:rPr>
                <w:rFonts w:ascii="Arial" w:hAnsi="Arial" w:cs="Arial"/>
                <w:sz w:val="24"/>
                <w:szCs w:val="24"/>
              </w:rPr>
              <w:t xml:space="preserve">he </w:t>
            </w:r>
            <w:r w:rsidR="00AF3EA3">
              <w:rPr>
                <w:rFonts w:ascii="Arial" w:hAnsi="Arial" w:cs="Arial"/>
                <w:sz w:val="24"/>
                <w:szCs w:val="24"/>
              </w:rPr>
              <w:t>Strategic</w:t>
            </w:r>
            <w:r w:rsidR="008B3C3B">
              <w:rPr>
                <w:rFonts w:ascii="Arial" w:hAnsi="Arial" w:cs="Arial"/>
                <w:sz w:val="24"/>
                <w:szCs w:val="24"/>
              </w:rPr>
              <w:t xml:space="preserve"> Equality and Diversity </w:t>
            </w:r>
            <w:r w:rsidR="00AF3EA3">
              <w:rPr>
                <w:rFonts w:ascii="Arial" w:hAnsi="Arial" w:cs="Arial"/>
                <w:sz w:val="24"/>
                <w:szCs w:val="24"/>
              </w:rPr>
              <w:t xml:space="preserve">Manager </w:t>
            </w:r>
            <w:r>
              <w:rPr>
                <w:rFonts w:ascii="Arial" w:hAnsi="Arial" w:cs="Arial"/>
                <w:sz w:val="24"/>
                <w:szCs w:val="24"/>
              </w:rPr>
              <w:t xml:space="preserve">was chairing a </w:t>
            </w:r>
            <w:r w:rsidR="00F01AEF">
              <w:rPr>
                <w:rFonts w:ascii="Arial" w:hAnsi="Arial" w:cs="Arial"/>
                <w:sz w:val="24"/>
                <w:szCs w:val="24"/>
              </w:rPr>
              <w:t xml:space="preserve">local </w:t>
            </w:r>
            <w:r>
              <w:rPr>
                <w:rFonts w:ascii="Arial" w:hAnsi="Arial" w:cs="Arial"/>
                <w:sz w:val="24"/>
                <w:szCs w:val="24"/>
              </w:rPr>
              <w:t>Community Tensions Group</w:t>
            </w:r>
            <w:r w:rsidR="0063022F">
              <w:rPr>
                <w:rFonts w:ascii="Arial" w:hAnsi="Arial" w:cs="Arial"/>
                <w:sz w:val="24"/>
                <w:szCs w:val="24"/>
              </w:rPr>
              <w:t>, which was attended by some of the LSP members</w:t>
            </w:r>
            <w:r w:rsidR="00F01AEF">
              <w:rPr>
                <w:rFonts w:ascii="Arial" w:hAnsi="Arial" w:cs="Arial"/>
                <w:sz w:val="24"/>
                <w:szCs w:val="24"/>
              </w:rPr>
              <w:t>.  This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2D45">
              <w:rPr>
                <w:rFonts w:ascii="Arial" w:hAnsi="Arial" w:cs="Arial"/>
                <w:sz w:val="24"/>
                <w:szCs w:val="24"/>
              </w:rPr>
              <w:t xml:space="preserve">meeting </w:t>
            </w:r>
            <w:r w:rsidR="00AD3709">
              <w:rPr>
                <w:rFonts w:ascii="Arial" w:hAnsi="Arial" w:cs="Arial"/>
                <w:sz w:val="24"/>
                <w:szCs w:val="24"/>
              </w:rPr>
              <w:t>had</w:t>
            </w:r>
            <w:r w:rsidR="00F01AEF">
              <w:rPr>
                <w:rFonts w:ascii="Arial" w:hAnsi="Arial" w:cs="Arial"/>
                <w:sz w:val="24"/>
                <w:szCs w:val="24"/>
              </w:rPr>
              <w:t xml:space="preserve"> helped 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3EA3">
              <w:rPr>
                <w:rFonts w:ascii="Arial" w:hAnsi="Arial" w:cs="Arial"/>
                <w:sz w:val="24"/>
                <w:szCs w:val="24"/>
              </w:rPr>
              <w:t xml:space="preserve">highlight the impact of the ruling on the Transgender community and </w:t>
            </w:r>
            <w:r w:rsidR="00A96CE3">
              <w:rPr>
                <w:rFonts w:ascii="Arial" w:hAnsi="Arial" w:cs="Arial"/>
                <w:sz w:val="24"/>
                <w:szCs w:val="24"/>
              </w:rPr>
              <w:t>their trust and</w:t>
            </w:r>
            <w:r w:rsidR="00682D45">
              <w:rPr>
                <w:rFonts w:ascii="Arial" w:hAnsi="Arial" w:cs="Arial"/>
                <w:sz w:val="24"/>
                <w:szCs w:val="24"/>
              </w:rPr>
              <w:t xml:space="preserve"> confidence</w:t>
            </w:r>
            <w:r w:rsidR="00525E22">
              <w:rPr>
                <w:rFonts w:ascii="Arial" w:hAnsi="Arial" w:cs="Arial"/>
                <w:sz w:val="24"/>
                <w:szCs w:val="24"/>
              </w:rPr>
              <w:t>.  We noted that Gwent Police had waited to receive the interim guidance before making any decisions regarding changes to process</w:t>
            </w:r>
            <w:r w:rsidR="0008518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9EB3603" w14:textId="7E943FEC" w:rsidR="008B3C3B" w:rsidRDefault="00085183" w:rsidP="00514D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Members welcomed the update and discussed the perceived impact on reporting of hate incidents </w:t>
            </w:r>
            <w:r w:rsidR="00D00A68">
              <w:rPr>
                <w:rFonts w:ascii="Arial" w:hAnsi="Arial" w:cs="Arial"/>
                <w:sz w:val="24"/>
                <w:szCs w:val="24"/>
              </w:rPr>
              <w:t>by members of the Transgender community and the benefits of adding lived experience into officer training.</w:t>
            </w:r>
            <w:r w:rsidR="00682D45">
              <w:rPr>
                <w:rFonts w:ascii="Arial" w:hAnsi="Arial" w:cs="Arial"/>
                <w:sz w:val="24"/>
                <w:szCs w:val="24"/>
              </w:rPr>
              <w:t xml:space="preserve">  The accurate recording of diversity information by officers when completing </w:t>
            </w:r>
            <w:r w:rsidR="0051361F">
              <w:rPr>
                <w:rFonts w:ascii="Arial" w:hAnsi="Arial" w:cs="Arial"/>
                <w:sz w:val="24"/>
                <w:szCs w:val="24"/>
              </w:rPr>
              <w:t xml:space="preserve">stop search, use of force and custody forms was also raised.  Members were </w:t>
            </w:r>
            <w:r w:rsidR="00053046">
              <w:rPr>
                <w:rFonts w:ascii="Arial" w:hAnsi="Arial" w:cs="Arial"/>
                <w:sz w:val="24"/>
                <w:szCs w:val="24"/>
              </w:rPr>
              <w:t xml:space="preserve">given </w:t>
            </w:r>
            <w:r w:rsidR="0051361F">
              <w:rPr>
                <w:rFonts w:ascii="Arial" w:hAnsi="Arial" w:cs="Arial"/>
                <w:sz w:val="24"/>
                <w:szCs w:val="24"/>
              </w:rPr>
              <w:t>assur</w:t>
            </w:r>
            <w:r w:rsidR="00053046">
              <w:rPr>
                <w:rFonts w:ascii="Arial" w:hAnsi="Arial" w:cs="Arial"/>
                <w:sz w:val="24"/>
                <w:szCs w:val="24"/>
              </w:rPr>
              <w:t>ance</w:t>
            </w:r>
            <w:r w:rsidR="0051361F">
              <w:rPr>
                <w:rFonts w:ascii="Arial" w:hAnsi="Arial" w:cs="Arial"/>
                <w:sz w:val="24"/>
                <w:szCs w:val="24"/>
              </w:rPr>
              <w:t xml:space="preserve"> that the force’s Diversity </w:t>
            </w:r>
            <w:r w:rsidR="0051361F">
              <w:rPr>
                <w:rFonts w:ascii="Arial" w:hAnsi="Arial" w:cs="Arial"/>
                <w:sz w:val="24"/>
                <w:szCs w:val="24"/>
              </w:rPr>
              <w:lastRenderedPageBreak/>
              <w:t xml:space="preserve">and Inclusion Team were working with Learning and Development colleagues </w:t>
            </w:r>
            <w:r w:rsidR="00053046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C7717B">
              <w:rPr>
                <w:rFonts w:ascii="Arial" w:hAnsi="Arial" w:cs="Arial"/>
                <w:sz w:val="24"/>
                <w:szCs w:val="24"/>
              </w:rPr>
              <w:t>ensure that this matter was being addressed effectively across the force.</w:t>
            </w:r>
            <w:r w:rsidR="0005304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FE42F27" w14:textId="6A6D47B4" w:rsidR="00E01079" w:rsidRDefault="004C0FEB" w:rsidP="00C74E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B2068A" w:rsidRPr="00C91AD1">
              <w:rPr>
                <w:rFonts w:ascii="Arial" w:hAnsi="Arial" w:cs="Arial"/>
                <w:b/>
                <w:bCs/>
                <w:sz w:val="24"/>
                <w:szCs w:val="24"/>
              </w:rPr>
              <w:t>Dip Sample</w:t>
            </w:r>
            <w:r w:rsidR="00B2068A" w:rsidRPr="001E0B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bookmarkStart w:id="0" w:name="_Hlk136859657"/>
            <w:r w:rsidR="00C74E25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E1688C">
              <w:rPr>
                <w:rFonts w:ascii="Arial" w:hAnsi="Arial" w:cs="Arial"/>
                <w:sz w:val="24"/>
                <w:szCs w:val="24"/>
              </w:rPr>
              <w:t xml:space="preserve">A random selection of </w:t>
            </w:r>
            <w:r w:rsidR="00E57F4A">
              <w:rPr>
                <w:rFonts w:ascii="Arial" w:hAnsi="Arial" w:cs="Arial"/>
                <w:sz w:val="24"/>
                <w:szCs w:val="24"/>
              </w:rPr>
              <w:t xml:space="preserve">BWV recordings had been </w:t>
            </w:r>
            <w:r w:rsidR="00C87D5C">
              <w:rPr>
                <w:rFonts w:ascii="Arial" w:hAnsi="Arial" w:cs="Arial"/>
                <w:sz w:val="24"/>
                <w:szCs w:val="24"/>
              </w:rPr>
              <w:t>identified</w:t>
            </w:r>
            <w:r w:rsidR="00E1688C">
              <w:rPr>
                <w:rFonts w:ascii="Arial" w:hAnsi="Arial" w:cs="Arial"/>
                <w:sz w:val="24"/>
                <w:szCs w:val="24"/>
              </w:rPr>
              <w:t xml:space="preserve"> prior to</w:t>
            </w:r>
            <w:r w:rsidR="00E57F4A">
              <w:rPr>
                <w:rFonts w:ascii="Arial" w:hAnsi="Arial" w:cs="Arial"/>
                <w:sz w:val="24"/>
                <w:szCs w:val="24"/>
              </w:rPr>
              <w:t xml:space="preserve"> the session</w:t>
            </w:r>
            <w:r w:rsidR="005918F8">
              <w:rPr>
                <w:rFonts w:ascii="Arial" w:hAnsi="Arial" w:cs="Arial"/>
                <w:sz w:val="24"/>
                <w:szCs w:val="24"/>
              </w:rPr>
              <w:t>.</w:t>
            </w:r>
            <w:r w:rsidR="001333E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10FC2">
              <w:rPr>
                <w:rFonts w:ascii="Arial" w:hAnsi="Arial" w:cs="Arial"/>
                <w:sz w:val="24"/>
                <w:szCs w:val="24"/>
              </w:rPr>
              <w:t xml:space="preserve">A total of </w:t>
            </w:r>
            <w:r w:rsidR="007A2A84">
              <w:rPr>
                <w:rFonts w:ascii="Arial" w:hAnsi="Arial" w:cs="Arial"/>
                <w:sz w:val="24"/>
                <w:szCs w:val="24"/>
              </w:rPr>
              <w:t>13</w:t>
            </w:r>
            <w:r w:rsidR="00310FC2">
              <w:rPr>
                <w:rFonts w:ascii="Arial" w:hAnsi="Arial" w:cs="Arial"/>
                <w:sz w:val="24"/>
                <w:szCs w:val="24"/>
              </w:rPr>
              <w:t xml:space="preserve"> incidents</w:t>
            </w:r>
            <w:r w:rsidR="001F3D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55A6">
              <w:rPr>
                <w:rFonts w:ascii="Arial" w:hAnsi="Arial" w:cs="Arial"/>
                <w:sz w:val="24"/>
                <w:szCs w:val="24"/>
              </w:rPr>
              <w:t>(</w:t>
            </w:r>
            <w:r w:rsidR="00FA1B06">
              <w:rPr>
                <w:rFonts w:ascii="Arial" w:hAnsi="Arial" w:cs="Arial"/>
                <w:sz w:val="24"/>
                <w:szCs w:val="24"/>
              </w:rPr>
              <w:t>five</w:t>
            </w:r>
            <w:r w:rsidR="001A55A6">
              <w:rPr>
                <w:rFonts w:ascii="Arial" w:hAnsi="Arial" w:cs="Arial"/>
                <w:sz w:val="24"/>
                <w:szCs w:val="24"/>
              </w:rPr>
              <w:t xml:space="preserve"> stop searches, and </w:t>
            </w:r>
            <w:r w:rsidR="00271EA1">
              <w:rPr>
                <w:rFonts w:ascii="Arial" w:hAnsi="Arial" w:cs="Arial"/>
                <w:sz w:val="24"/>
                <w:szCs w:val="24"/>
              </w:rPr>
              <w:t>eight</w:t>
            </w:r>
            <w:r w:rsidR="001A55A6">
              <w:rPr>
                <w:rFonts w:ascii="Arial" w:hAnsi="Arial" w:cs="Arial"/>
                <w:sz w:val="24"/>
                <w:szCs w:val="24"/>
              </w:rPr>
              <w:t xml:space="preserve"> use of force) </w:t>
            </w:r>
            <w:r w:rsidR="0077477A">
              <w:rPr>
                <w:rFonts w:ascii="Arial" w:hAnsi="Arial" w:cs="Arial"/>
                <w:sz w:val="24"/>
                <w:szCs w:val="24"/>
              </w:rPr>
              <w:t>were reviewed</w:t>
            </w:r>
            <w:r w:rsidR="001333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264F">
              <w:rPr>
                <w:rFonts w:ascii="Arial" w:hAnsi="Arial" w:cs="Arial"/>
                <w:sz w:val="24"/>
                <w:szCs w:val="24"/>
              </w:rPr>
              <w:t>with</w:t>
            </w:r>
            <w:r w:rsidR="00310FC2">
              <w:rPr>
                <w:rFonts w:ascii="Arial" w:hAnsi="Arial" w:cs="Arial"/>
                <w:sz w:val="24"/>
                <w:szCs w:val="24"/>
              </w:rPr>
              <w:t xml:space="preserve"> relevant contextual and supporting information </w:t>
            </w:r>
            <w:r w:rsidR="0086264F">
              <w:rPr>
                <w:rFonts w:ascii="Arial" w:hAnsi="Arial" w:cs="Arial"/>
                <w:sz w:val="24"/>
                <w:szCs w:val="24"/>
              </w:rPr>
              <w:t>provided by Gwent Police to inform the scrutiny process.  C</w:t>
            </w:r>
            <w:r w:rsidR="001333E1">
              <w:rPr>
                <w:rFonts w:ascii="Arial" w:hAnsi="Arial" w:cs="Arial"/>
                <w:sz w:val="24"/>
                <w:szCs w:val="24"/>
              </w:rPr>
              <w:t xml:space="preserve">omments and feedback </w:t>
            </w:r>
            <w:r w:rsidR="0086264F"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="001333E1">
              <w:rPr>
                <w:rFonts w:ascii="Arial" w:hAnsi="Arial" w:cs="Arial"/>
                <w:sz w:val="24"/>
                <w:szCs w:val="24"/>
              </w:rPr>
              <w:t>summarised below</w:t>
            </w:r>
            <w:r w:rsidR="006D5DEB">
              <w:rPr>
                <w:rFonts w:ascii="Arial" w:hAnsi="Arial" w:cs="Arial"/>
                <w:sz w:val="24"/>
                <w:szCs w:val="24"/>
              </w:rPr>
              <w:t>:</w:t>
            </w:r>
            <w:r w:rsidR="00310F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bookmarkEnd w:id="0"/>
          <w:p w14:paraId="5ECC6E88" w14:textId="1A2F40BB" w:rsidR="009C2E06" w:rsidRDefault="004453E7" w:rsidP="00EC09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06844">
              <w:rPr>
                <w:rFonts w:ascii="Arial" w:hAnsi="Arial" w:cs="Arial"/>
                <w:b/>
                <w:bCs/>
                <w:sz w:val="24"/>
                <w:szCs w:val="24"/>
              </w:rPr>
              <w:t>Video 1</w:t>
            </w:r>
            <w:r w:rsidR="00DE12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00749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0D1A6D">
              <w:rPr>
                <w:rFonts w:ascii="Arial" w:hAnsi="Arial" w:cs="Arial"/>
                <w:b/>
                <w:bCs/>
                <w:sz w:val="24"/>
                <w:szCs w:val="24"/>
              </w:rPr>
              <w:t>stop and search</w:t>
            </w:r>
            <w:r w:rsidR="00D03F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 MTS</w:t>
            </w:r>
            <w:r w:rsidR="00300749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Pr="00206844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9509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1AB0">
              <w:rPr>
                <w:rFonts w:ascii="Arial" w:hAnsi="Arial" w:cs="Arial"/>
                <w:sz w:val="24"/>
                <w:szCs w:val="24"/>
              </w:rPr>
              <w:t xml:space="preserve">A 17-year-old female had been taken to hospital by </w:t>
            </w:r>
            <w:r w:rsidR="00D0723F">
              <w:rPr>
                <w:rFonts w:ascii="Arial" w:hAnsi="Arial" w:cs="Arial"/>
                <w:sz w:val="24"/>
                <w:szCs w:val="24"/>
              </w:rPr>
              <w:t xml:space="preserve">care home </w:t>
            </w:r>
            <w:r w:rsidR="001F1AB0">
              <w:rPr>
                <w:rFonts w:ascii="Arial" w:hAnsi="Arial" w:cs="Arial"/>
                <w:sz w:val="24"/>
                <w:szCs w:val="24"/>
              </w:rPr>
              <w:t xml:space="preserve">staff </w:t>
            </w:r>
            <w:r w:rsidR="00A077F6">
              <w:rPr>
                <w:rFonts w:ascii="Arial" w:hAnsi="Arial" w:cs="Arial"/>
                <w:sz w:val="24"/>
                <w:szCs w:val="24"/>
              </w:rPr>
              <w:t xml:space="preserve">due to self-harm and suicidal behaviour but </w:t>
            </w:r>
            <w:r w:rsidR="00BF29A4">
              <w:rPr>
                <w:rFonts w:ascii="Arial" w:hAnsi="Arial" w:cs="Arial"/>
                <w:sz w:val="24"/>
                <w:szCs w:val="24"/>
              </w:rPr>
              <w:t>was then</w:t>
            </w:r>
            <w:r w:rsidR="00A077F6">
              <w:rPr>
                <w:rFonts w:ascii="Arial" w:hAnsi="Arial" w:cs="Arial"/>
                <w:sz w:val="24"/>
                <w:szCs w:val="24"/>
              </w:rPr>
              <w:t xml:space="preserve"> reported as having run off at risk of suicide.</w:t>
            </w:r>
            <w:r w:rsidR="00BF29A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9537A5">
              <w:rPr>
                <w:rFonts w:ascii="Arial" w:hAnsi="Arial" w:cs="Arial"/>
                <w:sz w:val="24"/>
                <w:szCs w:val="24"/>
              </w:rPr>
              <w:t>When o</w:t>
            </w:r>
            <w:r w:rsidR="00BF29A4">
              <w:rPr>
                <w:rFonts w:ascii="Arial" w:hAnsi="Arial" w:cs="Arial"/>
                <w:sz w:val="24"/>
                <w:szCs w:val="24"/>
              </w:rPr>
              <w:t xml:space="preserve">fficers caught up with the individual </w:t>
            </w:r>
            <w:r w:rsidR="009537A5">
              <w:rPr>
                <w:rFonts w:ascii="Arial" w:hAnsi="Arial" w:cs="Arial"/>
                <w:sz w:val="24"/>
                <w:szCs w:val="24"/>
              </w:rPr>
              <w:t>they</w:t>
            </w:r>
            <w:r w:rsidR="00BF29A4">
              <w:rPr>
                <w:rFonts w:ascii="Arial" w:hAnsi="Arial" w:cs="Arial"/>
                <w:sz w:val="24"/>
                <w:szCs w:val="24"/>
              </w:rPr>
              <w:t xml:space="preserve"> noted cuts to her neck.  </w:t>
            </w:r>
            <w:r w:rsidR="007C2370">
              <w:rPr>
                <w:rFonts w:ascii="Arial" w:hAnsi="Arial" w:cs="Arial"/>
                <w:sz w:val="24"/>
                <w:szCs w:val="24"/>
              </w:rPr>
              <w:t xml:space="preserve">The individual denied carrying any </w:t>
            </w:r>
            <w:r w:rsidR="00F46FE6">
              <w:rPr>
                <w:rFonts w:ascii="Arial" w:hAnsi="Arial" w:cs="Arial"/>
                <w:sz w:val="24"/>
                <w:szCs w:val="24"/>
              </w:rPr>
              <w:t xml:space="preserve">items </w:t>
            </w:r>
            <w:r w:rsidR="007C2370">
              <w:rPr>
                <w:rFonts w:ascii="Arial" w:hAnsi="Arial" w:cs="Arial"/>
                <w:sz w:val="24"/>
                <w:szCs w:val="24"/>
              </w:rPr>
              <w:t xml:space="preserve">for use </w:t>
            </w:r>
            <w:r w:rsidR="00D03F9F">
              <w:rPr>
                <w:rFonts w:ascii="Arial" w:hAnsi="Arial" w:cs="Arial"/>
                <w:sz w:val="24"/>
                <w:szCs w:val="24"/>
              </w:rPr>
              <w:t>in self-</w:t>
            </w:r>
            <w:r w:rsidR="007C2370">
              <w:rPr>
                <w:rFonts w:ascii="Arial" w:hAnsi="Arial" w:cs="Arial"/>
                <w:sz w:val="24"/>
                <w:szCs w:val="24"/>
              </w:rPr>
              <w:t>harm</w:t>
            </w:r>
            <w:r w:rsidR="00D03F9F">
              <w:rPr>
                <w:rFonts w:ascii="Arial" w:hAnsi="Arial" w:cs="Arial"/>
                <w:sz w:val="24"/>
                <w:szCs w:val="24"/>
              </w:rPr>
              <w:t>; however, staff members stated that she had a nail wrapped in tissue paper inside her underwear.</w:t>
            </w:r>
            <w:r w:rsidR="008247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6F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37A5">
              <w:rPr>
                <w:rFonts w:ascii="Arial" w:hAnsi="Arial" w:cs="Arial"/>
                <w:sz w:val="24"/>
                <w:szCs w:val="24"/>
              </w:rPr>
              <w:t>Due to the level of risk</w:t>
            </w:r>
            <w:r w:rsidR="00A93F59">
              <w:rPr>
                <w:rFonts w:ascii="Arial" w:hAnsi="Arial" w:cs="Arial"/>
                <w:sz w:val="24"/>
                <w:szCs w:val="24"/>
              </w:rPr>
              <w:t xml:space="preserve"> to the individual,</w:t>
            </w:r>
            <w:r w:rsidR="009537A5">
              <w:rPr>
                <w:rFonts w:ascii="Arial" w:hAnsi="Arial" w:cs="Arial"/>
                <w:sz w:val="24"/>
                <w:szCs w:val="24"/>
              </w:rPr>
              <w:t xml:space="preserve"> the staff member</w:t>
            </w:r>
            <w:r w:rsidR="00A93F59">
              <w:rPr>
                <w:rFonts w:ascii="Arial" w:hAnsi="Arial" w:cs="Arial"/>
                <w:sz w:val="24"/>
                <w:szCs w:val="24"/>
              </w:rPr>
              <w:t xml:space="preserve"> agreed to officers conducting a more thorough search </w:t>
            </w:r>
            <w:r w:rsidR="002A19D2">
              <w:rPr>
                <w:rFonts w:ascii="Arial" w:hAnsi="Arial" w:cs="Arial"/>
                <w:sz w:val="24"/>
                <w:szCs w:val="24"/>
              </w:rPr>
              <w:t>to locate the suspected item.</w:t>
            </w:r>
          </w:p>
          <w:p w14:paraId="4DE1FED3" w14:textId="3E0A85DF" w:rsidR="003278E9" w:rsidRDefault="009C2E06" w:rsidP="00EC09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Members were advised that </w:t>
            </w:r>
            <w:r w:rsidR="002A19D2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F14B9F">
              <w:rPr>
                <w:rFonts w:ascii="Arial" w:hAnsi="Arial" w:cs="Arial"/>
                <w:sz w:val="24"/>
                <w:szCs w:val="24"/>
              </w:rPr>
              <w:t>more thorough search,</w:t>
            </w:r>
            <w:r w:rsidR="002A19D2">
              <w:rPr>
                <w:rFonts w:ascii="Arial" w:hAnsi="Arial" w:cs="Arial"/>
                <w:sz w:val="24"/>
                <w:szCs w:val="24"/>
              </w:rPr>
              <w:t xml:space="preserve"> undertaken</w:t>
            </w:r>
            <w:r>
              <w:rPr>
                <w:rFonts w:ascii="Arial" w:hAnsi="Arial" w:cs="Arial"/>
                <w:sz w:val="24"/>
                <w:szCs w:val="24"/>
              </w:rPr>
              <w:t xml:space="preserve"> at </w:t>
            </w:r>
            <w:r w:rsidR="00F14B9F">
              <w:rPr>
                <w:rFonts w:ascii="Arial" w:hAnsi="Arial" w:cs="Arial"/>
                <w:sz w:val="24"/>
                <w:szCs w:val="24"/>
              </w:rPr>
              <w:t>Newport Central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4B9F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 xml:space="preserve">olice </w:t>
            </w:r>
            <w:r w:rsidR="00F14B9F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tation</w:t>
            </w:r>
            <w:r w:rsidR="00F14B9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located the nail and a rusty tin lid</w:t>
            </w:r>
            <w:r w:rsidR="00647DD8">
              <w:rPr>
                <w:rFonts w:ascii="Arial" w:hAnsi="Arial" w:cs="Arial"/>
                <w:sz w:val="24"/>
                <w:szCs w:val="24"/>
              </w:rPr>
              <w:t xml:space="preserve"> within the individual’s undergarments.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6FE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CA40738" w14:textId="3BB5E5A8" w:rsidR="004453E7" w:rsidRDefault="004453E7" w:rsidP="00BB4A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885E5B" w14:textId="32097130" w:rsidR="00D230E7" w:rsidRDefault="002869E9" w:rsidP="00FB204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03FC8">
              <w:rPr>
                <w:rFonts w:ascii="Arial" w:hAnsi="Arial" w:cs="Arial"/>
                <w:b/>
                <w:bCs/>
                <w:sz w:val="24"/>
                <w:szCs w:val="24"/>
              </w:rPr>
              <w:t>Feedback</w:t>
            </w:r>
            <w:r w:rsidRPr="002869E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7A43" w:rsidRPr="007271BF">
              <w:rPr>
                <w:rFonts w:ascii="Arial" w:hAnsi="Arial" w:cs="Arial"/>
                <w:sz w:val="24"/>
                <w:szCs w:val="24"/>
              </w:rPr>
              <w:t xml:space="preserve">Members </w:t>
            </w:r>
            <w:r w:rsidR="00063A84" w:rsidRPr="007271BF">
              <w:rPr>
                <w:rFonts w:ascii="Arial" w:hAnsi="Arial" w:cs="Arial"/>
                <w:sz w:val="24"/>
                <w:szCs w:val="24"/>
              </w:rPr>
              <w:t xml:space="preserve">provided positive </w:t>
            </w:r>
            <w:r w:rsidR="00D230E7">
              <w:rPr>
                <w:rFonts w:ascii="Arial" w:hAnsi="Arial" w:cs="Arial"/>
                <w:sz w:val="24"/>
                <w:szCs w:val="24"/>
              </w:rPr>
              <w:t xml:space="preserve">feedback </w:t>
            </w:r>
            <w:r w:rsidR="00585FF1">
              <w:rPr>
                <w:rFonts w:ascii="Arial" w:hAnsi="Arial" w:cs="Arial"/>
                <w:sz w:val="24"/>
                <w:szCs w:val="24"/>
              </w:rPr>
              <w:t xml:space="preserve">regarding </w:t>
            </w:r>
            <w:r w:rsidR="00467779">
              <w:rPr>
                <w:rFonts w:ascii="Arial" w:hAnsi="Arial" w:cs="Arial"/>
                <w:sz w:val="24"/>
                <w:szCs w:val="24"/>
              </w:rPr>
              <w:t xml:space="preserve">all three </w:t>
            </w:r>
            <w:r w:rsidR="00585FF1">
              <w:rPr>
                <w:rFonts w:ascii="Arial" w:hAnsi="Arial" w:cs="Arial"/>
                <w:sz w:val="24"/>
                <w:szCs w:val="24"/>
              </w:rPr>
              <w:t>officers</w:t>
            </w:r>
            <w:r w:rsidR="00647DD8">
              <w:rPr>
                <w:rFonts w:ascii="Arial" w:hAnsi="Arial" w:cs="Arial"/>
                <w:sz w:val="24"/>
                <w:szCs w:val="24"/>
              </w:rPr>
              <w:t xml:space="preserve">’ </w:t>
            </w:r>
            <w:r w:rsidR="00585FF1">
              <w:rPr>
                <w:rFonts w:ascii="Arial" w:hAnsi="Arial" w:cs="Arial"/>
                <w:sz w:val="24"/>
                <w:szCs w:val="24"/>
              </w:rPr>
              <w:t>engagement with the individual</w:t>
            </w:r>
            <w:r w:rsidR="00467779">
              <w:rPr>
                <w:rFonts w:ascii="Arial" w:hAnsi="Arial" w:cs="Arial"/>
                <w:sz w:val="24"/>
                <w:szCs w:val="24"/>
              </w:rPr>
              <w:t xml:space="preserve"> and their calm demeanour</w:t>
            </w:r>
            <w:r w:rsidR="00585FF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467779">
              <w:rPr>
                <w:rFonts w:ascii="Arial" w:hAnsi="Arial" w:cs="Arial"/>
                <w:sz w:val="24"/>
                <w:szCs w:val="24"/>
              </w:rPr>
              <w:t xml:space="preserve">noting </w:t>
            </w:r>
            <w:r w:rsidR="00296FED">
              <w:rPr>
                <w:rFonts w:ascii="Arial" w:hAnsi="Arial" w:cs="Arial"/>
                <w:sz w:val="24"/>
                <w:szCs w:val="24"/>
              </w:rPr>
              <w:t>the</w:t>
            </w:r>
            <w:r w:rsidR="003324BC">
              <w:rPr>
                <w:rFonts w:ascii="Arial" w:hAnsi="Arial" w:cs="Arial"/>
                <w:sz w:val="24"/>
                <w:szCs w:val="24"/>
              </w:rPr>
              <w:t xml:space="preserve"> thorough explanation of the rationale for the search.</w:t>
            </w:r>
          </w:p>
          <w:p w14:paraId="072BA818" w14:textId="5DBD26A1" w:rsidR="005E7491" w:rsidRDefault="003324BC" w:rsidP="00FB204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Members also </w:t>
            </w:r>
            <w:r w:rsidR="00585FF1">
              <w:rPr>
                <w:rFonts w:ascii="Arial" w:hAnsi="Arial" w:cs="Arial"/>
                <w:sz w:val="24"/>
                <w:szCs w:val="24"/>
              </w:rPr>
              <w:t xml:space="preserve">commented on the </w:t>
            </w:r>
            <w:r w:rsidR="00552B48">
              <w:rPr>
                <w:rFonts w:ascii="Arial" w:hAnsi="Arial" w:cs="Arial"/>
                <w:sz w:val="24"/>
                <w:szCs w:val="24"/>
              </w:rPr>
              <w:t xml:space="preserve">officers’ </w:t>
            </w:r>
            <w:r w:rsidR="00585FF1">
              <w:rPr>
                <w:rFonts w:ascii="Arial" w:hAnsi="Arial" w:cs="Arial"/>
                <w:sz w:val="24"/>
                <w:szCs w:val="24"/>
              </w:rPr>
              <w:t>proactive information-gathering from the member of staff in attendance</w:t>
            </w:r>
            <w:r w:rsidR="00D230E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52B48">
              <w:rPr>
                <w:rFonts w:ascii="Arial" w:hAnsi="Arial" w:cs="Arial"/>
                <w:sz w:val="24"/>
                <w:szCs w:val="24"/>
              </w:rPr>
              <w:t>stating</w:t>
            </w:r>
            <w:r w:rsidR="00D230E7">
              <w:rPr>
                <w:rFonts w:ascii="Arial" w:hAnsi="Arial" w:cs="Arial"/>
                <w:sz w:val="24"/>
                <w:szCs w:val="24"/>
              </w:rPr>
              <w:t xml:space="preserve"> that this was positive practice that was welcomed.</w:t>
            </w:r>
          </w:p>
          <w:p w14:paraId="5D441E19" w14:textId="5C0210A5" w:rsidR="00F830C2" w:rsidRDefault="00F830C2" w:rsidP="00F830C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786D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AC28A6">
              <w:rPr>
                <w:rFonts w:ascii="Arial" w:hAnsi="Arial" w:cs="Arial"/>
                <w:sz w:val="24"/>
                <w:szCs w:val="24"/>
              </w:rPr>
              <w:t xml:space="preserve">written grounds were assessed </w:t>
            </w:r>
            <w:r w:rsidR="00BF0769">
              <w:rPr>
                <w:rFonts w:ascii="Arial" w:hAnsi="Arial" w:cs="Arial"/>
                <w:sz w:val="24"/>
                <w:szCs w:val="24"/>
              </w:rPr>
              <w:t>as</w:t>
            </w:r>
            <w:r w:rsidR="00AC28A6">
              <w:rPr>
                <w:rFonts w:ascii="Arial" w:hAnsi="Arial" w:cs="Arial"/>
                <w:sz w:val="24"/>
                <w:szCs w:val="24"/>
              </w:rPr>
              <w:t xml:space="preserve"> ‘strong’.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407DC5F" w14:textId="5385D84A" w:rsidR="009428A8" w:rsidRDefault="009428A8" w:rsidP="00F830C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03FC8">
              <w:rPr>
                <w:rFonts w:ascii="Arial" w:hAnsi="Arial" w:cs="Arial"/>
                <w:b/>
                <w:bCs/>
                <w:sz w:val="24"/>
                <w:szCs w:val="24"/>
              </w:rPr>
              <w:t>Action</w:t>
            </w:r>
            <w:r w:rsidR="005D50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572A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552B48">
              <w:rPr>
                <w:rFonts w:ascii="Arial" w:hAnsi="Arial" w:cs="Arial"/>
                <w:sz w:val="24"/>
                <w:szCs w:val="24"/>
              </w:rPr>
              <w:t>Gwent Police to convey the Panel’s positive feedback to the officer(s) in question</w:t>
            </w:r>
            <w:r w:rsidR="00D876D2">
              <w:rPr>
                <w:rFonts w:ascii="Arial" w:hAnsi="Arial" w:cs="Arial"/>
                <w:sz w:val="24"/>
                <w:szCs w:val="24"/>
              </w:rPr>
              <w:t xml:space="preserve"> regarding</w:t>
            </w:r>
            <w:r w:rsidR="00467779">
              <w:rPr>
                <w:rFonts w:ascii="Arial" w:hAnsi="Arial" w:cs="Arial"/>
                <w:sz w:val="24"/>
                <w:szCs w:val="24"/>
              </w:rPr>
              <w:t xml:space="preserve"> their </w:t>
            </w:r>
            <w:r w:rsidR="00296FED">
              <w:rPr>
                <w:rFonts w:ascii="Arial" w:hAnsi="Arial" w:cs="Arial"/>
                <w:sz w:val="24"/>
                <w:szCs w:val="24"/>
              </w:rPr>
              <w:t>approach to the incident</w:t>
            </w:r>
            <w:r w:rsidR="00F51FA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9554956" w14:textId="77777777" w:rsidR="0012505A" w:rsidRDefault="0012505A" w:rsidP="00F830C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48E3915B" w14:textId="1712659F" w:rsidR="00415BEE" w:rsidRPr="00971A25" w:rsidRDefault="004453E7" w:rsidP="00632CD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71A25">
              <w:rPr>
                <w:rFonts w:ascii="Arial" w:hAnsi="Arial" w:cs="Arial"/>
                <w:b/>
                <w:bCs/>
                <w:sz w:val="24"/>
                <w:szCs w:val="24"/>
              </w:rPr>
              <w:t>Video 2</w:t>
            </w:r>
            <w:r w:rsidR="00DE1216" w:rsidRPr="00971A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66902" w:rsidRPr="00971A25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CB4B59">
              <w:rPr>
                <w:rFonts w:ascii="Arial" w:hAnsi="Arial" w:cs="Arial"/>
                <w:b/>
                <w:bCs/>
                <w:sz w:val="24"/>
                <w:szCs w:val="24"/>
              </w:rPr>
              <w:t>stop and search</w:t>
            </w:r>
            <w:r w:rsidR="00A66902" w:rsidRPr="00971A25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Pr="00971A25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F63CFF" w:rsidRPr="00971A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366F" w:rsidRPr="00971A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49FF">
              <w:rPr>
                <w:rFonts w:ascii="Arial" w:hAnsi="Arial" w:cs="Arial"/>
                <w:sz w:val="24"/>
                <w:szCs w:val="24"/>
              </w:rPr>
              <w:t xml:space="preserve">Officers responded to a call from door staff </w:t>
            </w:r>
            <w:r w:rsidR="00B2444C">
              <w:rPr>
                <w:rFonts w:ascii="Arial" w:hAnsi="Arial" w:cs="Arial"/>
                <w:sz w:val="24"/>
                <w:szCs w:val="24"/>
              </w:rPr>
              <w:t>reporting that they had refused entry to two males</w:t>
            </w:r>
            <w:r w:rsidR="000B57BA">
              <w:rPr>
                <w:rFonts w:ascii="Arial" w:hAnsi="Arial" w:cs="Arial"/>
                <w:sz w:val="24"/>
                <w:szCs w:val="24"/>
              </w:rPr>
              <w:t xml:space="preserve"> (aged around 17 years)</w:t>
            </w:r>
            <w:r w:rsidR="00B244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6ECF">
              <w:rPr>
                <w:rFonts w:ascii="Arial" w:hAnsi="Arial" w:cs="Arial"/>
                <w:sz w:val="24"/>
                <w:szCs w:val="24"/>
              </w:rPr>
              <w:t>and had seen a knife on one of the</w:t>
            </w:r>
            <w:r w:rsidR="009952C7">
              <w:rPr>
                <w:rFonts w:ascii="Arial" w:hAnsi="Arial" w:cs="Arial"/>
                <w:sz w:val="24"/>
                <w:szCs w:val="24"/>
              </w:rPr>
              <w:t>m</w:t>
            </w:r>
            <w:r w:rsidR="00306ECF">
              <w:rPr>
                <w:rFonts w:ascii="Arial" w:hAnsi="Arial" w:cs="Arial"/>
                <w:sz w:val="24"/>
                <w:szCs w:val="24"/>
              </w:rPr>
              <w:t xml:space="preserve">.  A description of the individual in question had been provided.  The males had been tracked on CCTV </w:t>
            </w:r>
            <w:r w:rsidR="003E59C2">
              <w:rPr>
                <w:rFonts w:ascii="Arial" w:hAnsi="Arial" w:cs="Arial"/>
                <w:sz w:val="24"/>
                <w:szCs w:val="24"/>
              </w:rPr>
              <w:t xml:space="preserve">to the location where they were intercepted by the police.  </w:t>
            </w:r>
            <w:r w:rsidR="000B57BA">
              <w:rPr>
                <w:rFonts w:ascii="Arial" w:hAnsi="Arial" w:cs="Arial"/>
                <w:sz w:val="24"/>
                <w:szCs w:val="24"/>
              </w:rPr>
              <w:t xml:space="preserve">On arrival, the individuals were being red dotted by </w:t>
            </w:r>
            <w:r w:rsidR="009952C7">
              <w:rPr>
                <w:rFonts w:ascii="Arial" w:hAnsi="Arial" w:cs="Arial"/>
                <w:sz w:val="24"/>
                <w:szCs w:val="24"/>
              </w:rPr>
              <w:t xml:space="preserve">another officer.  </w:t>
            </w:r>
            <w:r w:rsidR="0005194D">
              <w:rPr>
                <w:rFonts w:ascii="Arial" w:hAnsi="Arial" w:cs="Arial"/>
                <w:sz w:val="24"/>
                <w:szCs w:val="24"/>
              </w:rPr>
              <w:t>Both individuals were handcuffed for the purposes of the search.</w:t>
            </w:r>
            <w:r w:rsidR="003E59C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C57F97" w14:textId="77777777" w:rsidR="00B771E5" w:rsidRDefault="00B771E5" w:rsidP="00632CD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6B1F47D" w14:textId="18500265" w:rsidR="00B7786D" w:rsidRDefault="00221EAE" w:rsidP="006906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A43C8">
              <w:rPr>
                <w:rFonts w:ascii="Arial" w:hAnsi="Arial" w:cs="Arial"/>
                <w:b/>
                <w:bCs/>
                <w:sz w:val="24"/>
                <w:szCs w:val="24"/>
              </w:rPr>
              <w:t>Feedback</w:t>
            </w:r>
            <w:r w:rsidRPr="00CD33A5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Members </w:t>
            </w:r>
            <w:r w:rsidR="00F611B0">
              <w:rPr>
                <w:rFonts w:ascii="Arial" w:hAnsi="Arial" w:cs="Arial"/>
                <w:sz w:val="24"/>
                <w:szCs w:val="24"/>
              </w:rPr>
              <w:t>noted th</w:t>
            </w:r>
            <w:r w:rsidR="007352DC">
              <w:rPr>
                <w:rFonts w:ascii="Arial" w:hAnsi="Arial" w:cs="Arial"/>
                <w:sz w:val="24"/>
                <w:szCs w:val="24"/>
              </w:rPr>
              <w:t xml:space="preserve">e removal of handcuffs as soon as the search had been concluded </w:t>
            </w:r>
            <w:r w:rsidR="0005194D">
              <w:rPr>
                <w:rFonts w:ascii="Arial" w:hAnsi="Arial" w:cs="Arial"/>
                <w:sz w:val="24"/>
                <w:szCs w:val="24"/>
              </w:rPr>
              <w:t>as good practice</w:t>
            </w:r>
            <w:r w:rsidR="006A43C8">
              <w:rPr>
                <w:rFonts w:ascii="Arial" w:hAnsi="Arial" w:cs="Arial"/>
                <w:sz w:val="24"/>
                <w:szCs w:val="24"/>
              </w:rPr>
              <w:t xml:space="preserve"> and provided positive feedback regarding the level of engagement</w:t>
            </w:r>
            <w:r w:rsidR="008F333B">
              <w:rPr>
                <w:rFonts w:ascii="Arial" w:hAnsi="Arial" w:cs="Arial"/>
                <w:sz w:val="24"/>
                <w:szCs w:val="24"/>
              </w:rPr>
              <w:t xml:space="preserve"> by the officers</w:t>
            </w:r>
            <w:r w:rsidR="006A43C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BE25468" w14:textId="5E022C6F" w:rsidR="005304D2" w:rsidRDefault="005304D2" w:rsidP="005304D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786D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D130F4">
              <w:rPr>
                <w:rFonts w:ascii="Arial" w:hAnsi="Arial" w:cs="Arial"/>
                <w:sz w:val="24"/>
                <w:szCs w:val="24"/>
              </w:rPr>
              <w:t xml:space="preserve">written grounds were assessed </w:t>
            </w:r>
            <w:r w:rsidR="00BF0769">
              <w:rPr>
                <w:rFonts w:ascii="Arial" w:hAnsi="Arial" w:cs="Arial"/>
                <w:sz w:val="24"/>
                <w:szCs w:val="24"/>
              </w:rPr>
              <w:t>as</w:t>
            </w:r>
            <w:r w:rsidR="00D130F4">
              <w:rPr>
                <w:rFonts w:ascii="Arial" w:hAnsi="Arial" w:cs="Arial"/>
                <w:sz w:val="24"/>
                <w:szCs w:val="24"/>
              </w:rPr>
              <w:t xml:space="preserve"> ‘</w:t>
            </w:r>
            <w:r w:rsidR="000309EF">
              <w:rPr>
                <w:rFonts w:ascii="Arial" w:hAnsi="Arial" w:cs="Arial"/>
                <w:sz w:val="24"/>
                <w:szCs w:val="24"/>
              </w:rPr>
              <w:t>strong’</w:t>
            </w:r>
            <w:r w:rsidR="00460BAA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62C9B89" w14:textId="77777777" w:rsidR="00C61457" w:rsidRDefault="00C61457" w:rsidP="006906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1A83E64" w14:textId="1E673BF5" w:rsidR="00F4361C" w:rsidRDefault="00B672B6" w:rsidP="006906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2EC6">
              <w:rPr>
                <w:rFonts w:ascii="Arial" w:hAnsi="Arial" w:cs="Arial"/>
                <w:b/>
                <w:bCs/>
                <w:sz w:val="24"/>
                <w:szCs w:val="24"/>
              </w:rPr>
              <w:t>Video 3</w:t>
            </w:r>
            <w:r w:rsidRPr="008F51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r w:rsidR="000F39BD">
              <w:rPr>
                <w:rFonts w:ascii="Arial" w:hAnsi="Arial" w:cs="Arial"/>
                <w:b/>
                <w:bCs/>
                <w:sz w:val="24"/>
                <w:szCs w:val="24"/>
              </w:rPr>
              <w:t>stop and search</w:t>
            </w:r>
            <w:r w:rsidRPr="008F5160">
              <w:rPr>
                <w:rFonts w:ascii="Arial" w:hAnsi="Arial" w:cs="Arial"/>
                <w:b/>
                <w:bCs/>
                <w:sz w:val="24"/>
                <w:szCs w:val="24"/>
              </w:rPr>
              <w:t>):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3339">
              <w:rPr>
                <w:rFonts w:ascii="Arial" w:hAnsi="Arial" w:cs="Arial"/>
                <w:sz w:val="24"/>
                <w:szCs w:val="24"/>
              </w:rPr>
              <w:t>O</w:t>
            </w:r>
            <w:r w:rsidR="00522200">
              <w:rPr>
                <w:rFonts w:ascii="Arial" w:hAnsi="Arial" w:cs="Arial"/>
                <w:sz w:val="24"/>
                <w:szCs w:val="24"/>
              </w:rPr>
              <w:t xml:space="preserve">fficers </w:t>
            </w:r>
            <w:r w:rsidR="003818A3">
              <w:rPr>
                <w:rFonts w:ascii="Arial" w:hAnsi="Arial" w:cs="Arial"/>
                <w:sz w:val="24"/>
                <w:szCs w:val="24"/>
              </w:rPr>
              <w:t xml:space="preserve">attended </w:t>
            </w:r>
            <w:r w:rsidR="005E0408">
              <w:rPr>
                <w:rFonts w:ascii="Arial" w:hAnsi="Arial" w:cs="Arial"/>
                <w:sz w:val="24"/>
                <w:szCs w:val="24"/>
              </w:rPr>
              <w:t xml:space="preserve">a report </w:t>
            </w:r>
            <w:r w:rsidR="001C75D6">
              <w:rPr>
                <w:rFonts w:ascii="Arial" w:hAnsi="Arial" w:cs="Arial"/>
                <w:sz w:val="24"/>
                <w:szCs w:val="24"/>
              </w:rPr>
              <w:t>from a member of the public regarding</w:t>
            </w:r>
            <w:r w:rsidR="000F39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5D26">
              <w:rPr>
                <w:rFonts w:ascii="Arial" w:hAnsi="Arial" w:cs="Arial"/>
                <w:sz w:val="24"/>
                <w:szCs w:val="24"/>
              </w:rPr>
              <w:t>an adult male</w:t>
            </w:r>
            <w:r w:rsidR="0051030B">
              <w:rPr>
                <w:rFonts w:ascii="Arial" w:hAnsi="Arial" w:cs="Arial"/>
                <w:sz w:val="24"/>
                <w:szCs w:val="24"/>
              </w:rPr>
              <w:t xml:space="preserve"> appear</w:t>
            </w:r>
            <w:r w:rsidR="00611241">
              <w:rPr>
                <w:rFonts w:ascii="Arial" w:hAnsi="Arial" w:cs="Arial"/>
                <w:sz w:val="24"/>
                <w:szCs w:val="24"/>
              </w:rPr>
              <w:t>ing</w:t>
            </w:r>
            <w:r w:rsidR="0051030B">
              <w:rPr>
                <w:rFonts w:ascii="Arial" w:hAnsi="Arial" w:cs="Arial"/>
                <w:sz w:val="24"/>
                <w:szCs w:val="24"/>
              </w:rPr>
              <w:t xml:space="preserve"> to be undergoing a mental health </w:t>
            </w:r>
            <w:r w:rsidR="0051030B">
              <w:rPr>
                <w:rFonts w:ascii="Arial" w:hAnsi="Arial" w:cs="Arial"/>
                <w:sz w:val="24"/>
                <w:szCs w:val="24"/>
              </w:rPr>
              <w:lastRenderedPageBreak/>
              <w:t>episode</w:t>
            </w:r>
            <w:r w:rsidR="00F37FC5">
              <w:rPr>
                <w:rFonts w:ascii="Arial" w:hAnsi="Arial" w:cs="Arial"/>
                <w:sz w:val="24"/>
                <w:szCs w:val="24"/>
              </w:rPr>
              <w:t>.  The individual had been</w:t>
            </w:r>
            <w:r w:rsidR="00BD5D26">
              <w:rPr>
                <w:rFonts w:ascii="Arial" w:hAnsi="Arial" w:cs="Arial"/>
                <w:sz w:val="24"/>
                <w:szCs w:val="24"/>
              </w:rPr>
              <w:t xml:space="preserve"> seen </w:t>
            </w:r>
            <w:r w:rsidR="001C75D6">
              <w:rPr>
                <w:rFonts w:ascii="Arial" w:hAnsi="Arial" w:cs="Arial"/>
                <w:sz w:val="24"/>
                <w:szCs w:val="24"/>
              </w:rPr>
              <w:t>with blood o</w:t>
            </w:r>
            <w:r w:rsidR="00F37FC5">
              <w:rPr>
                <w:rFonts w:ascii="Arial" w:hAnsi="Arial" w:cs="Arial"/>
                <w:sz w:val="24"/>
                <w:szCs w:val="24"/>
              </w:rPr>
              <w:t>n</w:t>
            </w:r>
            <w:r w:rsidR="001C75D6">
              <w:rPr>
                <w:rFonts w:ascii="Arial" w:hAnsi="Arial" w:cs="Arial"/>
                <w:sz w:val="24"/>
                <w:szCs w:val="24"/>
              </w:rPr>
              <w:t xml:space="preserve"> his face and </w:t>
            </w:r>
            <w:r w:rsidR="00BD5D26">
              <w:rPr>
                <w:rFonts w:ascii="Arial" w:hAnsi="Arial" w:cs="Arial"/>
                <w:sz w:val="24"/>
                <w:szCs w:val="24"/>
              </w:rPr>
              <w:t>in possession of an axe</w:t>
            </w:r>
            <w:r w:rsidR="0051030B"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="00F37FC5">
              <w:rPr>
                <w:rFonts w:ascii="Arial" w:hAnsi="Arial" w:cs="Arial"/>
                <w:sz w:val="24"/>
                <w:szCs w:val="24"/>
              </w:rPr>
              <w:t xml:space="preserve">On arrival, the officers were directed to a </w:t>
            </w:r>
            <w:r w:rsidR="00F84501">
              <w:rPr>
                <w:rFonts w:ascii="Arial" w:hAnsi="Arial" w:cs="Arial"/>
                <w:sz w:val="24"/>
                <w:szCs w:val="24"/>
              </w:rPr>
              <w:t>homeless encampment</w:t>
            </w:r>
            <w:r w:rsidR="0051030B">
              <w:rPr>
                <w:rFonts w:ascii="Arial" w:hAnsi="Arial" w:cs="Arial"/>
                <w:sz w:val="24"/>
                <w:szCs w:val="24"/>
              </w:rPr>
              <w:t xml:space="preserve"> by the reporting party</w:t>
            </w:r>
            <w:r w:rsidR="00C4715B">
              <w:rPr>
                <w:rFonts w:ascii="Arial" w:hAnsi="Arial" w:cs="Arial"/>
                <w:sz w:val="24"/>
                <w:szCs w:val="24"/>
              </w:rPr>
              <w:t xml:space="preserve">, where the male and an adult female </w:t>
            </w:r>
            <w:r w:rsidR="00B72C6B">
              <w:rPr>
                <w:rFonts w:ascii="Arial" w:hAnsi="Arial" w:cs="Arial"/>
                <w:sz w:val="24"/>
                <w:szCs w:val="24"/>
              </w:rPr>
              <w:t>had been seen</w:t>
            </w:r>
            <w:r w:rsidR="00F84501">
              <w:rPr>
                <w:rFonts w:ascii="Arial" w:hAnsi="Arial" w:cs="Arial"/>
                <w:sz w:val="24"/>
                <w:szCs w:val="24"/>
              </w:rPr>
              <w:t>.  Upon approaching the area, the male</w:t>
            </w:r>
            <w:r w:rsidR="0051030B">
              <w:rPr>
                <w:rFonts w:ascii="Arial" w:hAnsi="Arial" w:cs="Arial"/>
                <w:sz w:val="24"/>
                <w:szCs w:val="24"/>
              </w:rPr>
              <w:t xml:space="preserve"> was compliant and </w:t>
            </w:r>
            <w:r w:rsidR="00F84501">
              <w:rPr>
                <w:rFonts w:ascii="Arial" w:hAnsi="Arial" w:cs="Arial"/>
                <w:sz w:val="24"/>
                <w:szCs w:val="24"/>
              </w:rPr>
              <w:t>presented himself to the officers</w:t>
            </w:r>
            <w:r w:rsidR="00BF08E8">
              <w:rPr>
                <w:rFonts w:ascii="Arial" w:hAnsi="Arial" w:cs="Arial"/>
                <w:sz w:val="24"/>
                <w:szCs w:val="24"/>
              </w:rPr>
              <w:t xml:space="preserve">, stating that he had </w:t>
            </w:r>
            <w:r w:rsidR="001E617E">
              <w:rPr>
                <w:rFonts w:ascii="Arial" w:hAnsi="Arial" w:cs="Arial"/>
                <w:sz w:val="24"/>
                <w:szCs w:val="24"/>
              </w:rPr>
              <w:t>“just come out of</w:t>
            </w:r>
            <w:r w:rsidR="00BF08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617E">
              <w:rPr>
                <w:rFonts w:ascii="Arial" w:hAnsi="Arial" w:cs="Arial"/>
                <w:sz w:val="24"/>
                <w:szCs w:val="24"/>
              </w:rPr>
              <w:t>jail”</w:t>
            </w:r>
            <w:r w:rsidR="00434DCA">
              <w:rPr>
                <w:rFonts w:ascii="Arial" w:hAnsi="Arial" w:cs="Arial"/>
                <w:sz w:val="24"/>
                <w:szCs w:val="24"/>
              </w:rPr>
              <w:t>.  H</w:t>
            </w:r>
            <w:r w:rsidR="00F84501">
              <w:rPr>
                <w:rFonts w:ascii="Arial" w:hAnsi="Arial" w:cs="Arial"/>
                <w:sz w:val="24"/>
                <w:szCs w:val="24"/>
              </w:rPr>
              <w:t xml:space="preserve">is female companion </w:t>
            </w:r>
            <w:r w:rsidR="00434DCA">
              <w:rPr>
                <w:rFonts w:ascii="Arial" w:hAnsi="Arial" w:cs="Arial"/>
                <w:sz w:val="24"/>
                <w:szCs w:val="24"/>
              </w:rPr>
              <w:t xml:space="preserve">was immediately hostile </w:t>
            </w:r>
            <w:r w:rsidR="00434A0A">
              <w:rPr>
                <w:rFonts w:ascii="Arial" w:hAnsi="Arial" w:cs="Arial"/>
                <w:sz w:val="24"/>
                <w:szCs w:val="24"/>
              </w:rPr>
              <w:t xml:space="preserve">but </w:t>
            </w:r>
            <w:r w:rsidR="00A338AD">
              <w:rPr>
                <w:rFonts w:ascii="Arial" w:hAnsi="Arial" w:cs="Arial"/>
                <w:sz w:val="24"/>
                <w:szCs w:val="24"/>
              </w:rPr>
              <w:t xml:space="preserve">became </w:t>
            </w:r>
            <w:r w:rsidR="00C4715B">
              <w:rPr>
                <w:rFonts w:ascii="Arial" w:hAnsi="Arial" w:cs="Arial"/>
                <w:sz w:val="24"/>
                <w:szCs w:val="24"/>
              </w:rPr>
              <w:t xml:space="preserve">more cooperative </w:t>
            </w:r>
            <w:r w:rsidR="00B72C6B">
              <w:rPr>
                <w:rFonts w:ascii="Arial" w:hAnsi="Arial" w:cs="Arial"/>
                <w:sz w:val="24"/>
                <w:szCs w:val="24"/>
              </w:rPr>
              <w:t>once the officers had explained why they were there</w:t>
            </w:r>
            <w:r w:rsidR="00434DC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90FEFF9" w14:textId="7973F905" w:rsidR="00B72C6B" w:rsidRDefault="00B72C6B" w:rsidP="006906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Members were advised that, in addition to finding the axe, officers also found a bottle of ammonia in the dwelling are</w:t>
            </w:r>
            <w:r w:rsidR="00611241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5E1E6D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69E6B57B" w14:textId="77777777" w:rsidR="00612407" w:rsidRDefault="00612407" w:rsidP="006906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3A29A27" w14:textId="0953C1D3" w:rsidR="0000201C" w:rsidRDefault="007E1F2E" w:rsidP="006906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D20BA">
              <w:rPr>
                <w:rFonts w:ascii="Arial" w:hAnsi="Arial" w:cs="Arial"/>
                <w:b/>
                <w:bCs/>
                <w:sz w:val="24"/>
                <w:szCs w:val="24"/>
              </w:rPr>
              <w:t>Feedback</w:t>
            </w:r>
            <w:r w:rsidRPr="007E1F2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6B7E">
              <w:rPr>
                <w:rFonts w:ascii="Arial" w:hAnsi="Arial" w:cs="Arial"/>
                <w:sz w:val="24"/>
                <w:szCs w:val="24"/>
              </w:rPr>
              <w:t xml:space="preserve">Members </w:t>
            </w:r>
            <w:r w:rsidR="00FF4271">
              <w:rPr>
                <w:rFonts w:ascii="Arial" w:hAnsi="Arial" w:cs="Arial"/>
                <w:sz w:val="24"/>
                <w:szCs w:val="24"/>
              </w:rPr>
              <w:t>agreed that the</w:t>
            </w:r>
            <w:r w:rsidR="005D16E7">
              <w:rPr>
                <w:rFonts w:ascii="Arial" w:hAnsi="Arial" w:cs="Arial"/>
                <w:sz w:val="24"/>
                <w:szCs w:val="24"/>
              </w:rPr>
              <w:t xml:space="preserve"> officers’</w:t>
            </w:r>
            <w:r w:rsidR="00FF4271">
              <w:rPr>
                <w:rFonts w:ascii="Arial" w:hAnsi="Arial" w:cs="Arial"/>
                <w:sz w:val="24"/>
                <w:szCs w:val="24"/>
              </w:rPr>
              <w:t xml:space="preserve"> interaction was </w:t>
            </w:r>
            <w:r w:rsidR="004E0448">
              <w:rPr>
                <w:rFonts w:ascii="Arial" w:hAnsi="Arial" w:cs="Arial"/>
                <w:sz w:val="24"/>
                <w:szCs w:val="24"/>
              </w:rPr>
              <w:t xml:space="preserve">very good, </w:t>
            </w:r>
            <w:r w:rsidR="00BF08E8">
              <w:rPr>
                <w:rFonts w:ascii="Arial" w:hAnsi="Arial" w:cs="Arial"/>
                <w:sz w:val="24"/>
                <w:szCs w:val="24"/>
              </w:rPr>
              <w:t>focusing on the welfare of the individual</w:t>
            </w:r>
            <w:r w:rsidR="008A683C">
              <w:rPr>
                <w:rFonts w:ascii="Arial" w:hAnsi="Arial" w:cs="Arial"/>
                <w:sz w:val="24"/>
                <w:szCs w:val="24"/>
              </w:rPr>
              <w:t xml:space="preserve"> and preventing escalation.  </w:t>
            </w:r>
            <w:r w:rsidR="00367068">
              <w:rPr>
                <w:rFonts w:ascii="Arial" w:hAnsi="Arial" w:cs="Arial"/>
                <w:sz w:val="24"/>
                <w:szCs w:val="24"/>
              </w:rPr>
              <w:t>A</w:t>
            </w:r>
            <w:r w:rsidR="00C3171E">
              <w:rPr>
                <w:rFonts w:ascii="Arial" w:hAnsi="Arial" w:cs="Arial"/>
                <w:sz w:val="24"/>
                <w:szCs w:val="24"/>
              </w:rPr>
              <w:t xml:space="preserve"> clear explanation for the rationale for the search</w:t>
            </w:r>
            <w:r w:rsidR="00367068">
              <w:rPr>
                <w:rFonts w:ascii="Arial" w:hAnsi="Arial" w:cs="Arial"/>
                <w:sz w:val="24"/>
                <w:szCs w:val="24"/>
              </w:rPr>
              <w:t xml:space="preserve"> had been given</w:t>
            </w:r>
            <w:r w:rsidR="002C183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67068">
              <w:rPr>
                <w:rFonts w:ascii="Arial" w:hAnsi="Arial" w:cs="Arial"/>
                <w:sz w:val="24"/>
                <w:szCs w:val="24"/>
              </w:rPr>
              <w:t xml:space="preserve">with the lead officer </w:t>
            </w:r>
            <w:r w:rsidR="002C183E">
              <w:rPr>
                <w:rFonts w:ascii="Arial" w:hAnsi="Arial" w:cs="Arial"/>
                <w:sz w:val="24"/>
                <w:szCs w:val="24"/>
              </w:rPr>
              <w:t xml:space="preserve">ensuring that this was understood </w:t>
            </w:r>
            <w:r w:rsidR="00611241">
              <w:rPr>
                <w:rFonts w:ascii="Arial" w:hAnsi="Arial" w:cs="Arial"/>
                <w:sz w:val="24"/>
                <w:szCs w:val="24"/>
              </w:rPr>
              <w:t xml:space="preserve">by the individual </w:t>
            </w:r>
            <w:r w:rsidR="002C183E">
              <w:rPr>
                <w:rFonts w:ascii="Arial" w:hAnsi="Arial" w:cs="Arial"/>
                <w:sz w:val="24"/>
                <w:szCs w:val="24"/>
              </w:rPr>
              <w:t xml:space="preserve">prior to undertaking the search.  </w:t>
            </w:r>
          </w:p>
          <w:p w14:paraId="09B1F993" w14:textId="57BEF19A" w:rsidR="00770352" w:rsidRDefault="00770352" w:rsidP="007703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786D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BF0769">
              <w:rPr>
                <w:rFonts w:ascii="Arial" w:hAnsi="Arial" w:cs="Arial"/>
                <w:sz w:val="24"/>
                <w:szCs w:val="24"/>
              </w:rPr>
              <w:t xml:space="preserve">written grounds were assessed as ‘strong’.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DCBB2D9" w14:textId="2A98EBFA" w:rsidR="0045375E" w:rsidRDefault="0045375E" w:rsidP="006906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BB3132C" w14:textId="753A94CB" w:rsidR="006B3680" w:rsidRDefault="0045375E" w:rsidP="0079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602F">
              <w:rPr>
                <w:rFonts w:ascii="Arial" w:hAnsi="Arial" w:cs="Arial"/>
                <w:b/>
                <w:bCs/>
                <w:sz w:val="24"/>
                <w:szCs w:val="24"/>
              </w:rPr>
              <w:t>Video 4</w:t>
            </w:r>
            <w:r w:rsidRPr="00EC5F9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r w:rsidR="00D14120">
              <w:rPr>
                <w:rFonts w:ascii="Arial" w:hAnsi="Arial" w:cs="Arial"/>
                <w:b/>
                <w:bCs/>
                <w:sz w:val="24"/>
                <w:szCs w:val="24"/>
              </w:rPr>
              <w:t>stop and search</w:t>
            </w:r>
            <w:r w:rsidRPr="00EC5F92">
              <w:rPr>
                <w:rFonts w:ascii="Arial" w:hAnsi="Arial" w:cs="Arial"/>
                <w:b/>
                <w:bCs/>
                <w:sz w:val="24"/>
                <w:szCs w:val="24"/>
              </w:rPr>
              <w:t>):</w:t>
            </w:r>
            <w:r w:rsidR="00874B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51BC">
              <w:rPr>
                <w:rFonts w:ascii="Arial" w:hAnsi="Arial" w:cs="Arial"/>
                <w:sz w:val="24"/>
                <w:szCs w:val="24"/>
              </w:rPr>
              <w:t xml:space="preserve">Officers </w:t>
            </w:r>
            <w:r w:rsidR="00F13289">
              <w:rPr>
                <w:rFonts w:ascii="Arial" w:hAnsi="Arial" w:cs="Arial"/>
                <w:sz w:val="24"/>
                <w:szCs w:val="24"/>
              </w:rPr>
              <w:t xml:space="preserve">driving </w:t>
            </w:r>
            <w:r w:rsidR="00942178">
              <w:rPr>
                <w:rFonts w:ascii="Arial" w:hAnsi="Arial" w:cs="Arial"/>
                <w:sz w:val="24"/>
                <w:szCs w:val="24"/>
              </w:rPr>
              <w:t xml:space="preserve">a marked police car </w:t>
            </w:r>
            <w:r w:rsidR="002C19E1">
              <w:rPr>
                <w:rFonts w:ascii="Arial" w:hAnsi="Arial" w:cs="Arial"/>
                <w:sz w:val="24"/>
                <w:szCs w:val="24"/>
              </w:rPr>
              <w:t xml:space="preserve">observed two adult males </w:t>
            </w:r>
            <w:r w:rsidR="009D15EB">
              <w:rPr>
                <w:rFonts w:ascii="Arial" w:hAnsi="Arial" w:cs="Arial"/>
                <w:sz w:val="24"/>
                <w:szCs w:val="24"/>
              </w:rPr>
              <w:t>in stationary vehicles conducting a conversation with each other through the driver-side windows</w:t>
            </w:r>
            <w:r w:rsidR="00D75D80">
              <w:rPr>
                <w:rFonts w:ascii="Arial" w:hAnsi="Arial" w:cs="Arial"/>
                <w:sz w:val="24"/>
                <w:szCs w:val="24"/>
              </w:rPr>
              <w:t xml:space="preserve">, along with a third </w:t>
            </w:r>
            <w:r w:rsidR="00CD25A5">
              <w:rPr>
                <w:rFonts w:ascii="Arial" w:hAnsi="Arial" w:cs="Arial"/>
                <w:sz w:val="24"/>
                <w:szCs w:val="24"/>
              </w:rPr>
              <w:t>individual</w:t>
            </w:r>
            <w:r w:rsidR="00D75D80">
              <w:rPr>
                <w:rFonts w:ascii="Arial" w:hAnsi="Arial" w:cs="Arial"/>
                <w:sz w:val="24"/>
                <w:szCs w:val="24"/>
              </w:rPr>
              <w:t xml:space="preserve"> on an e-bike wearing a balaclava.</w:t>
            </w:r>
            <w:r w:rsidR="00F13289">
              <w:rPr>
                <w:rFonts w:ascii="Arial" w:hAnsi="Arial" w:cs="Arial"/>
                <w:sz w:val="24"/>
                <w:szCs w:val="24"/>
              </w:rPr>
              <w:t xml:space="preserve">  On spotting the officers the </w:t>
            </w:r>
            <w:r w:rsidR="00CD25A5">
              <w:rPr>
                <w:rFonts w:ascii="Arial" w:hAnsi="Arial" w:cs="Arial"/>
                <w:sz w:val="24"/>
                <w:szCs w:val="24"/>
              </w:rPr>
              <w:t>individual</w:t>
            </w:r>
            <w:r w:rsidR="00F13289">
              <w:rPr>
                <w:rFonts w:ascii="Arial" w:hAnsi="Arial" w:cs="Arial"/>
                <w:sz w:val="24"/>
                <w:szCs w:val="24"/>
              </w:rPr>
              <w:t xml:space="preserve"> on the bike fled the area.</w:t>
            </w:r>
            <w:r w:rsidR="005714AB">
              <w:rPr>
                <w:rFonts w:ascii="Arial" w:hAnsi="Arial" w:cs="Arial"/>
                <w:sz w:val="24"/>
                <w:szCs w:val="24"/>
              </w:rPr>
              <w:t xml:space="preserve">  Officers conducted a search of</w:t>
            </w:r>
            <w:r w:rsidR="00313AF0">
              <w:rPr>
                <w:rFonts w:ascii="Arial" w:hAnsi="Arial" w:cs="Arial"/>
                <w:sz w:val="24"/>
                <w:szCs w:val="24"/>
              </w:rPr>
              <w:t xml:space="preserve"> both car</w:t>
            </w:r>
            <w:r w:rsidR="005714AB">
              <w:rPr>
                <w:rFonts w:ascii="Arial" w:hAnsi="Arial" w:cs="Arial"/>
                <w:sz w:val="24"/>
                <w:szCs w:val="24"/>
              </w:rPr>
              <w:t xml:space="preserve"> drivers on the belief that a drug deal had just taken place.</w:t>
            </w:r>
            <w:r w:rsidR="00F1328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7882CB4A" w14:textId="0F4EE11C" w:rsidR="00177B9F" w:rsidRDefault="00177B9F" w:rsidP="0079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Members were advised that, while the search of </w:t>
            </w:r>
            <w:r w:rsidR="000950C5">
              <w:rPr>
                <w:rFonts w:ascii="Arial" w:hAnsi="Arial" w:cs="Arial"/>
                <w:sz w:val="24"/>
                <w:szCs w:val="24"/>
              </w:rPr>
              <w:t>vehicle observed was negative, the second vehicle search located two mobile phones and a large quantity of cash.</w:t>
            </w:r>
          </w:p>
          <w:p w14:paraId="7D40732E" w14:textId="2C8F9BF4" w:rsidR="0045375E" w:rsidRDefault="0045375E" w:rsidP="006906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46E2B812" w14:textId="3B52AC33" w:rsidR="00F7467F" w:rsidRDefault="00282AB5" w:rsidP="00F7467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84E5F">
              <w:rPr>
                <w:rFonts w:ascii="Arial" w:hAnsi="Arial" w:cs="Arial"/>
                <w:b/>
                <w:bCs/>
                <w:sz w:val="24"/>
                <w:szCs w:val="24"/>
              </w:rPr>
              <w:t>Feedback</w:t>
            </w:r>
            <w:r w:rsidRPr="00282AB5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7A0A">
              <w:rPr>
                <w:rFonts w:ascii="Arial" w:hAnsi="Arial" w:cs="Arial"/>
                <w:sz w:val="24"/>
                <w:szCs w:val="24"/>
              </w:rPr>
              <w:t xml:space="preserve">Members were satisfied with </w:t>
            </w:r>
            <w:r w:rsidR="00313AF0">
              <w:rPr>
                <w:rFonts w:ascii="Arial" w:hAnsi="Arial" w:cs="Arial"/>
                <w:sz w:val="24"/>
                <w:szCs w:val="24"/>
              </w:rPr>
              <w:t xml:space="preserve">the way the officer engaged with the individual but </w:t>
            </w:r>
            <w:r w:rsidR="00446C1F">
              <w:rPr>
                <w:rFonts w:ascii="Arial" w:hAnsi="Arial" w:cs="Arial"/>
                <w:sz w:val="24"/>
                <w:szCs w:val="24"/>
              </w:rPr>
              <w:t>commented that</w:t>
            </w:r>
            <w:r w:rsidR="009D3C36"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="00461BD6">
              <w:rPr>
                <w:rFonts w:ascii="Arial" w:hAnsi="Arial" w:cs="Arial"/>
                <w:sz w:val="24"/>
                <w:szCs w:val="24"/>
              </w:rPr>
              <w:t xml:space="preserve"> individual could have been better managed</w:t>
            </w:r>
            <w:r w:rsidR="00A31522">
              <w:rPr>
                <w:rFonts w:ascii="Arial" w:hAnsi="Arial" w:cs="Arial"/>
                <w:sz w:val="24"/>
                <w:szCs w:val="24"/>
              </w:rPr>
              <w:t xml:space="preserve"> during the search</w:t>
            </w:r>
            <w:r w:rsidR="00650C62">
              <w:rPr>
                <w:rFonts w:ascii="Arial" w:hAnsi="Arial" w:cs="Arial"/>
                <w:sz w:val="24"/>
                <w:szCs w:val="24"/>
              </w:rPr>
              <w:t xml:space="preserve"> by being placed </w:t>
            </w:r>
            <w:r w:rsidR="00A31522">
              <w:rPr>
                <w:rFonts w:ascii="Arial" w:hAnsi="Arial" w:cs="Arial"/>
                <w:sz w:val="24"/>
                <w:szCs w:val="24"/>
              </w:rPr>
              <w:t>in the police vehicl</w:t>
            </w:r>
            <w:r w:rsidR="00650C62">
              <w:rPr>
                <w:rFonts w:ascii="Arial" w:hAnsi="Arial" w:cs="Arial"/>
                <w:sz w:val="24"/>
                <w:szCs w:val="24"/>
              </w:rPr>
              <w:t>e, as has been observed in other incidents of vehicle searches</w:t>
            </w:r>
            <w:r w:rsidR="006A7A0A">
              <w:rPr>
                <w:rFonts w:ascii="Arial" w:hAnsi="Arial" w:cs="Arial"/>
                <w:sz w:val="24"/>
                <w:szCs w:val="24"/>
              </w:rPr>
              <w:t>.</w:t>
            </w:r>
            <w:r w:rsidR="00177B9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245E9">
              <w:rPr>
                <w:rFonts w:ascii="Arial" w:hAnsi="Arial" w:cs="Arial"/>
                <w:sz w:val="24"/>
                <w:szCs w:val="24"/>
              </w:rPr>
              <w:t xml:space="preserve">The written grounds were discussed in relation to the inclusion of intelligence, and the </w:t>
            </w:r>
            <w:r w:rsidR="00401CF2">
              <w:rPr>
                <w:rFonts w:ascii="Arial" w:hAnsi="Arial" w:cs="Arial"/>
                <w:sz w:val="24"/>
                <w:szCs w:val="24"/>
              </w:rPr>
              <w:t>statement</w:t>
            </w:r>
            <w:r w:rsidR="002245E9">
              <w:rPr>
                <w:rFonts w:ascii="Arial" w:hAnsi="Arial" w:cs="Arial"/>
                <w:sz w:val="24"/>
                <w:szCs w:val="24"/>
              </w:rPr>
              <w:t xml:space="preserve"> “in an area known for…”</w:t>
            </w:r>
            <w:r w:rsidR="00401CF2">
              <w:rPr>
                <w:rFonts w:ascii="Arial" w:hAnsi="Arial" w:cs="Arial"/>
                <w:sz w:val="24"/>
                <w:szCs w:val="24"/>
              </w:rPr>
              <w:t xml:space="preserve"> without a clarifying timescale.</w:t>
            </w:r>
          </w:p>
          <w:p w14:paraId="6AA4C5A8" w14:textId="5ED9DDA5" w:rsidR="002E032F" w:rsidRDefault="002F6AC1" w:rsidP="006F337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7786D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6A7A0A">
              <w:rPr>
                <w:rFonts w:ascii="Arial" w:hAnsi="Arial" w:cs="Arial"/>
                <w:sz w:val="24"/>
                <w:szCs w:val="24"/>
              </w:rPr>
              <w:t>written grounds were assessed as ‘</w:t>
            </w:r>
            <w:r w:rsidR="00F41A47">
              <w:rPr>
                <w:rFonts w:ascii="Arial" w:hAnsi="Arial" w:cs="Arial"/>
                <w:sz w:val="24"/>
                <w:szCs w:val="24"/>
              </w:rPr>
              <w:t xml:space="preserve">moderate to </w:t>
            </w:r>
            <w:r w:rsidR="006A7A0A">
              <w:rPr>
                <w:rFonts w:ascii="Arial" w:hAnsi="Arial" w:cs="Arial"/>
                <w:sz w:val="24"/>
                <w:szCs w:val="24"/>
              </w:rPr>
              <w:t>strong’</w:t>
            </w:r>
            <w:r w:rsidR="00942178">
              <w:rPr>
                <w:rFonts w:ascii="Arial" w:hAnsi="Arial" w:cs="Arial"/>
                <w:sz w:val="24"/>
                <w:szCs w:val="24"/>
              </w:rPr>
              <w:t>, due to t</w:t>
            </w:r>
            <w:r w:rsidR="00401CF2">
              <w:rPr>
                <w:rFonts w:ascii="Arial" w:hAnsi="Arial" w:cs="Arial"/>
                <w:sz w:val="24"/>
                <w:szCs w:val="24"/>
              </w:rPr>
              <w:t>he lack of a timescale for the intelligence referenced</w:t>
            </w:r>
            <w:r w:rsidR="00F84E5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3BCF558" w14:textId="77777777" w:rsidR="006F3372" w:rsidRDefault="006F3372" w:rsidP="006F337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E452427" w14:textId="4639145A" w:rsidR="009802A2" w:rsidRPr="00BB7192" w:rsidRDefault="0045375E" w:rsidP="00BB7192">
            <w:pPr>
              <w:rPr>
                <w:rFonts w:ascii="Arial" w:hAnsi="Arial" w:cs="Arial"/>
                <w:sz w:val="24"/>
                <w:szCs w:val="24"/>
              </w:rPr>
            </w:pPr>
            <w:r w:rsidRPr="00D860CE">
              <w:rPr>
                <w:rFonts w:ascii="Arial" w:hAnsi="Arial" w:cs="Arial"/>
                <w:b/>
                <w:bCs/>
                <w:sz w:val="24"/>
                <w:szCs w:val="24"/>
              </w:rPr>
              <w:t>Video 5</w:t>
            </w:r>
            <w:r w:rsidRPr="0002310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r w:rsidR="00D95B89">
              <w:rPr>
                <w:rFonts w:ascii="Arial" w:hAnsi="Arial" w:cs="Arial"/>
                <w:b/>
                <w:bCs/>
                <w:sz w:val="24"/>
                <w:szCs w:val="24"/>
              </w:rPr>
              <w:t>stop and search</w:t>
            </w:r>
            <w:r w:rsidRPr="00023104">
              <w:rPr>
                <w:rFonts w:ascii="Arial" w:hAnsi="Arial" w:cs="Arial"/>
                <w:b/>
                <w:bCs/>
                <w:sz w:val="24"/>
                <w:szCs w:val="24"/>
              </w:rPr>
              <w:t>):</w:t>
            </w:r>
            <w:r w:rsidR="00C455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5B89">
              <w:rPr>
                <w:rFonts w:ascii="Arial" w:hAnsi="Arial" w:cs="Arial"/>
                <w:sz w:val="24"/>
                <w:szCs w:val="24"/>
              </w:rPr>
              <w:t xml:space="preserve">An adult male had called the police stating that he had taken an </w:t>
            </w:r>
            <w:r w:rsidR="00CF0A5E">
              <w:rPr>
                <w:rFonts w:ascii="Arial" w:hAnsi="Arial" w:cs="Arial"/>
                <w:sz w:val="24"/>
                <w:szCs w:val="24"/>
              </w:rPr>
              <w:t>excess of</w:t>
            </w:r>
            <w:r w:rsidR="00D95B89">
              <w:rPr>
                <w:rFonts w:ascii="Arial" w:hAnsi="Arial" w:cs="Arial"/>
                <w:sz w:val="24"/>
                <w:szCs w:val="24"/>
              </w:rPr>
              <w:t xml:space="preserve"> various tablets</w:t>
            </w:r>
            <w:r w:rsidR="00CF0A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CF0A5E"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="00CD25A5">
              <w:rPr>
                <w:rFonts w:ascii="Arial" w:hAnsi="Arial" w:cs="Arial"/>
                <w:sz w:val="24"/>
                <w:szCs w:val="24"/>
              </w:rPr>
              <w:t>an attempt</w:t>
            </w:r>
            <w:r w:rsidR="00CF0A5E">
              <w:rPr>
                <w:rFonts w:ascii="Arial" w:hAnsi="Arial" w:cs="Arial"/>
                <w:sz w:val="24"/>
                <w:szCs w:val="24"/>
              </w:rPr>
              <w:t xml:space="preserve"> to</w:t>
            </w:r>
            <w:proofErr w:type="gramEnd"/>
            <w:r w:rsidR="00CF0A5E">
              <w:rPr>
                <w:rFonts w:ascii="Arial" w:hAnsi="Arial" w:cs="Arial"/>
                <w:sz w:val="24"/>
                <w:szCs w:val="24"/>
              </w:rPr>
              <w:t xml:space="preserve"> overdose.  On arrival, the individual made himself known to the officers</w:t>
            </w:r>
            <w:r w:rsidR="00206569">
              <w:rPr>
                <w:rFonts w:ascii="Arial" w:hAnsi="Arial" w:cs="Arial"/>
                <w:sz w:val="24"/>
                <w:szCs w:val="24"/>
              </w:rPr>
              <w:t>, presenting as lethargic and unsteady on his feet, with glazed eyes.  Members of the public present advised the officers that this was a regular occurrence</w:t>
            </w:r>
            <w:r w:rsidR="00636EED">
              <w:rPr>
                <w:rFonts w:ascii="Arial" w:hAnsi="Arial" w:cs="Arial"/>
                <w:sz w:val="24"/>
                <w:szCs w:val="24"/>
              </w:rPr>
              <w:t>, with the individual usually under the influence of cocaine.  The individual was also believed to carry drugs on his person daily.</w:t>
            </w:r>
            <w:r w:rsidR="002065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4E5F">
              <w:rPr>
                <w:rFonts w:ascii="Arial" w:hAnsi="Arial" w:cs="Arial"/>
                <w:sz w:val="24"/>
                <w:szCs w:val="24"/>
              </w:rPr>
              <w:t xml:space="preserve"> While the individual was compliant with the search, he was </w:t>
            </w:r>
            <w:r w:rsidR="00F302D9">
              <w:rPr>
                <w:rFonts w:ascii="Arial" w:hAnsi="Arial" w:cs="Arial"/>
                <w:sz w:val="24"/>
                <w:szCs w:val="24"/>
              </w:rPr>
              <w:t xml:space="preserve">repeatedly </w:t>
            </w:r>
            <w:r w:rsidR="00F84E5F">
              <w:rPr>
                <w:rFonts w:ascii="Arial" w:hAnsi="Arial" w:cs="Arial"/>
                <w:sz w:val="24"/>
                <w:szCs w:val="24"/>
              </w:rPr>
              <w:t>verbally aggressive towards the officers</w:t>
            </w:r>
            <w:r w:rsidR="00F302D9">
              <w:rPr>
                <w:rFonts w:ascii="Arial" w:hAnsi="Arial" w:cs="Arial"/>
                <w:sz w:val="24"/>
                <w:szCs w:val="24"/>
              </w:rPr>
              <w:t xml:space="preserve"> throughout</w:t>
            </w:r>
            <w:r w:rsidR="00584815">
              <w:rPr>
                <w:rFonts w:ascii="Arial" w:hAnsi="Arial" w:cs="Arial"/>
                <w:sz w:val="24"/>
                <w:szCs w:val="24"/>
              </w:rPr>
              <w:t xml:space="preserve"> the encounter</w:t>
            </w:r>
            <w:r w:rsidR="00F302D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DBFD50F" w14:textId="4125F033" w:rsidR="00900B2B" w:rsidRDefault="001F0BB9" w:rsidP="0049672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C39E8">
              <w:rPr>
                <w:rFonts w:ascii="Arial" w:hAnsi="Arial" w:cs="Arial"/>
                <w:b/>
                <w:bCs/>
                <w:sz w:val="24"/>
                <w:szCs w:val="24"/>
              </w:rPr>
              <w:t>Feedback</w:t>
            </w:r>
            <w:r w:rsidRPr="001F0BB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706C">
              <w:rPr>
                <w:rFonts w:ascii="Arial" w:hAnsi="Arial" w:cs="Arial"/>
                <w:sz w:val="24"/>
                <w:szCs w:val="24"/>
              </w:rPr>
              <w:t xml:space="preserve">Members </w:t>
            </w:r>
            <w:r w:rsidR="007365CD">
              <w:rPr>
                <w:rFonts w:ascii="Arial" w:hAnsi="Arial" w:cs="Arial"/>
                <w:sz w:val="24"/>
                <w:szCs w:val="24"/>
              </w:rPr>
              <w:t>were satisfied with the level of engagement</w:t>
            </w:r>
            <w:r w:rsidR="00DA266F">
              <w:rPr>
                <w:rFonts w:ascii="Arial" w:hAnsi="Arial" w:cs="Arial"/>
                <w:sz w:val="24"/>
                <w:szCs w:val="24"/>
              </w:rPr>
              <w:t>,</w:t>
            </w:r>
            <w:r w:rsidR="004B4FAD">
              <w:rPr>
                <w:rFonts w:ascii="Arial" w:hAnsi="Arial" w:cs="Arial"/>
                <w:sz w:val="24"/>
                <w:szCs w:val="24"/>
              </w:rPr>
              <w:t xml:space="preserve"> professionalism</w:t>
            </w:r>
            <w:r w:rsidR="00DA266F">
              <w:rPr>
                <w:rFonts w:ascii="Arial" w:hAnsi="Arial" w:cs="Arial"/>
                <w:sz w:val="24"/>
                <w:szCs w:val="24"/>
              </w:rPr>
              <w:t xml:space="preserve"> and patience</w:t>
            </w:r>
            <w:r w:rsidR="004B4F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39E8">
              <w:rPr>
                <w:rFonts w:ascii="Arial" w:hAnsi="Arial" w:cs="Arial"/>
                <w:sz w:val="24"/>
                <w:szCs w:val="24"/>
              </w:rPr>
              <w:t>shown by the officers</w:t>
            </w:r>
            <w:r w:rsidR="004B4FAD">
              <w:rPr>
                <w:rFonts w:ascii="Arial" w:hAnsi="Arial" w:cs="Arial"/>
                <w:sz w:val="24"/>
                <w:szCs w:val="24"/>
              </w:rPr>
              <w:t xml:space="preserve">.  It was noted that handcuffs </w:t>
            </w:r>
            <w:r w:rsidR="004B4FAD">
              <w:rPr>
                <w:rFonts w:ascii="Arial" w:hAnsi="Arial" w:cs="Arial"/>
                <w:sz w:val="24"/>
                <w:szCs w:val="24"/>
              </w:rPr>
              <w:lastRenderedPageBreak/>
              <w:t xml:space="preserve">were not used during the search due to the individual having </w:t>
            </w:r>
            <w:r w:rsidR="004073BD">
              <w:rPr>
                <w:rFonts w:ascii="Arial" w:hAnsi="Arial" w:cs="Arial"/>
                <w:sz w:val="24"/>
                <w:szCs w:val="24"/>
              </w:rPr>
              <w:t>a</w:t>
            </w:r>
            <w:r w:rsidR="004B4FAD">
              <w:rPr>
                <w:rFonts w:ascii="Arial" w:hAnsi="Arial" w:cs="Arial"/>
                <w:sz w:val="24"/>
                <w:szCs w:val="24"/>
              </w:rPr>
              <w:t xml:space="preserve"> visible arm injury</w:t>
            </w:r>
            <w:r w:rsidR="00EC39E8">
              <w:rPr>
                <w:rFonts w:ascii="Arial" w:hAnsi="Arial" w:cs="Arial"/>
                <w:sz w:val="24"/>
                <w:szCs w:val="24"/>
              </w:rPr>
              <w:t>, which was accepted in the circumstances</w:t>
            </w:r>
            <w:r w:rsidR="004073BD"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="00486696">
              <w:rPr>
                <w:rFonts w:ascii="Arial" w:hAnsi="Arial" w:cs="Arial"/>
                <w:sz w:val="24"/>
                <w:szCs w:val="24"/>
              </w:rPr>
              <w:t xml:space="preserve">Comment was made on the </w:t>
            </w:r>
            <w:r w:rsidR="0023312E">
              <w:rPr>
                <w:rFonts w:ascii="Arial" w:hAnsi="Arial" w:cs="Arial"/>
                <w:sz w:val="24"/>
                <w:szCs w:val="24"/>
              </w:rPr>
              <w:t xml:space="preserve">way the officer narrated their actions throughout the encounter, which </w:t>
            </w:r>
            <w:r w:rsidR="00EC39E8">
              <w:rPr>
                <w:rFonts w:ascii="Arial" w:hAnsi="Arial" w:cs="Arial"/>
                <w:sz w:val="24"/>
                <w:szCs w:val="24"/>
              </w:rPr>
              <w:t>was</w:t>
            </w:r>
            <w:r w:rsidR="0023312E">
              <w:rPr>
                <w:rFonts w:ascii="Arial" w:hAnsi="Arial" w:cs="Arial"/>
                <w:sz w:val="24"/>
                <w:szCs w:val="24"/>
              </w:rPr>
              <w:t xml:space="preserve"> recognised as good </w:t>
            </w:r>
            <w:r w:rsidR="00DA266F">
              <w:rPr>
                <w:rFonts w:ascii="Arial" w:hAnsi="Arial" w:cs="Arial"/>
                <w:sz w:val="24"/>
                <w:szCs w:val="24"/>
              </w:rPr>
              <w:t xml:space="preserve">practice.  </w:t>
            </w:r>
          </w:p>
          <w:p w14:paraId="45164D61" w14:textId="3D899EE7" w:rsidR="00AD5669" w:rsidRDefault="00AD5669" w:rsidP="00AD566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03AFF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D95B89">
              <w:rPr>
                <w:rFonts w:ascii="Arial" w:hAnsi="Arial" w:cs="Arial"/>
                <w:sz w:val="24"/>
                <w:szCs w:val="24"/>
              </w:rPr>
              <w:t>written grounds were assessed as ‘strong’</w:t>
            </w:r>
            <w:r w:rsidR="0063716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04F4E48" w14:textId="1064515B" w:rsidR="0045375E" w:rsidRDefault="0045375E" w:rsidP="00F0417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9F3AA96" w14:textId="68362079" w:rsidR="00532968" w:rsidRDefault="00776DA6" w:rsidP="00776DA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03AFF">
              <w:rPr>
                <w:rFonts w:ascii="Arial" w:hAnsi="Arial" w:cs="Arial"/>
                <w:b/>
                <w:bCs/>
                <w:sz w:val="24"/>
                <w:szCs w:val="24"/>
              </w:rPr>
              <w:t>Video 6</w:t>
            </w:r>
            <w:r w:rsidRPr="00903A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3AFF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B47D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use of force </w:t>
            </w:r>
            <w:r w:rsidR="00A123EE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="00B47D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25A65">
              <w:rPr>
                <w:rFonts w:ascii="Arial" w:hAnsi="Arial" w:cs="Arial"/>
                <w:b/>
                <w:bCs/>
                <w:sz w:val="24"/>
                <w:szCs w:val="24"/>
              </w:rPr>
              <w:t>Taser</w:t>
            </w:r>
            <w:r w:rsidR="006B62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 child</w:t>
            </w:r>
            <w:r w:rsidRPr="00903AFF">
              <w:rPr>
                <w:rFonts w:ascii="Arial" w:hAnsi="Arial" w:cs="Arial"/>
                <w:b/>
                <w:bCs/>
                <w:sz w:val="24"/>
                <w:szCs w:val="24"/>
              </w:rPr>
              <w:t>):</w:t>
            </w:r>
            <w:r w:rsidRPr="00903A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41BD" w:rsidRPr="004346D6">
              <w:rPr>
                <w:rFonts w:ascii="Arial" w:hAnsi="Arial" w:cs="Arial"/>
                <w:sz w:val="24"/>
                <w:szCs w:val="24"/>
              </w:rPr>
              <w:t xml:space="preserve">Officers </w:t>
            </w:r>
            <w:r w:rsidR="005030B9">
              <w:rPr>
                <w:rFonts w:ascii="Arial" w:hAnsi="Arial" w:cs="Arial"/>
                <w:sz w:val="24"/>
                <w:szCs w:val="24"/>
              </w:rPr>
              <w:t xml:space="preserve">were called to </w:t>
            </w:r>
            <w:r w:rsidR="00325A65">
              <w:rPr>
                <w:rFonts w:ascii="Arial" w:hAnsi="Arial" w:cs="Arial"/>
                <w:sz w:val="24"/>
                <w:szCs w:val="24"/>
              </w:rPr>
              <w:t xml:space="preserve">school grounds following a report of a 17-year-old male </w:t>
            </w:r>
            <w:r w:rsidR="00EB3B29">
              <w:rPr>
                <w:rFonts w:ascii="Arial" w:hAnsi="Arial" w:cs="Arial"/>
                <w:sz w:val="24"/>
                <w:szCs w:val="24"/>
              </w:rPr>
              <w:t xml:space="preserve">wearing a balaclava and in possession of </w:t>
            </w:r>
            <w:r w:rsidR="00CE2913">
              <w:rPr>
                <w:rFonts w:ascii="Arial" w:hAnsi="Arial" w:cs="Arial"/>
                <w:sz w:val="24"/>
                <w:szCs w:val="24"/>
              </w:rPr>
              <w:t xml:space="preserve">what was believed to be </w:t>
            </w:r>
            <w:r w:rsidR="00EB3B29">
              <w:rPr>
                <w:rFonts w:ascii="Arial" w:hAnsi="Arial" w:cs="Arial"/>
                <w:sz w:val="24"/>
                <w:szCs w:val="24"/>
              </w:rPr>
              <w:t xml:space="preserve">a machete.  </w:t>
            </w:r>
            <w:r w:rsidR="00320024">
              <w:rPr>
                <w:rFonts w:ascii="Arial" w:hAnsi="Arial" w:cs="Arial"/>
                <w:sz w:val="24"/>
                <w:szCs w:val="24"/>
              </w:rPr>
              <w:t xml:space="preserve">A description </w:t>
            </w:r>
            <w:r w:rsidR="00CE2913">
              <w:rPr>
                <w:rFonts w:ascii="Arial" w:hAnsi="Arial" w:cs="Arial"/>
                <w:sz w:val="24"/>
                <w:szCs w:val="24"/>
              </w:rPr>
              <w:t xml:space="preserve">of the individual </w:t>
            </w:r>
            <w:r w:rsidR="00320024">
              <w:rPr>
                <w:rFonts w:ascii="Arial" w:hAnsi="Arial" w:cs="Arial"/>
                <w:sz w:val="24"/>
                <w:szCs w:val="24"/>
              </w:rPr>
              <w:t xml:space="preserve">had been provided.  </w:t>
            </w:r>
            <w:r w:rsidR="00EB3B29">
              <w:rPr>
                <w:rFonts w:ascii="Arial" w:hAnsi="Arial" w:cs="Arial"/>
                <w:sz w:val="24"/>
                <w:szCs w:val="24"/>
              </w:rPr>
              <w:t xml:space="preserve">Officers located the individual </w:t>
            </w:r>
            <w:r w:rsidR="00320024">
              <w:rPr>
                <w:rFonts w:ascii="Arial" w:hAnsi="Arial" w:cs="Arial"/>
                <w:sz w:val="24"/>
                <w:szCs w:val="24"/>
              </w:rPr>
              <w:t xml:space="preserve">who proceeded to pick up a jacket from the floor and walk away from </w:t>
            </w:r>
            <w:r w:rsidR="00B5241C">
              <w:rPr>
                <w:rFonts w:ascii="Arial" w:hAnsi="Arial" w:cs="Arial"/>
                <w:sz w:val="24"/>
                <w:szCs w:val="24"/>
              </w:rPr>
              <w:t>them. Instructions were given to stop, at which point the coat was dropped</w:t>
            </w:r>
            <w:r w:rsidR="00CE2913">
              <w:rPr>
                <w:rFonts w:ascii="Arial" w:hAnsi="Arial" w:cs="Arial"/>
                <w:sz w:val="24"/>
                <w:szCs w:val="24"/>
              </w:rPr>
              <w:t xml:space="preserve"> to the floor along with</w:t>
            </w:r>
            <w:r w:rsidR="00B5241C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1C2BBD">
              <w:rPr>
                <w:rFonts w:ascii="Arial" w:hAnsi="Arial" w:cs="Arial"/>
                <w:sz w:val="24"/>
                <w:szCs w:val="24"/>
              </w:rPr>
              <w:t xml:space="preserve"> large</w:t>
            </w:r>
            <w:r w:rsidR="00B524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2913">
              <w:rPr>
                <w:rFonts w:ascii="Arial" w:hAnsi="Arial" w:cs="Arial"/>
                <w:sz w:val="24"/>
                <w:szCs w:val="24"/>
              </w:rPr>
              <w:t>‘Zombie’ knife</w:t>
            </w:r>
            <w:r w:rsidR="001C2BBD">
              <w:rPr>
                <w:rFonts w:ascii="Arial" w:hAnsi="Arial" w:cs="Arial"/>
                <w:sz w:val="24"/>
                <w:szCs w:val="24"/>
              </w:rPr>
              <w:t>.</w:t>
            </w:r>
            <w:r w:rsidR="00CC5FD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7FEB13F4" w14:textId="50BCDBBC" w:rsidR="00CC5FD5" w:rsidRPr="00903AFF" w:rsidRDefault="00CC5FD5" w:rsidP="00776DA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Members were advised that the indi</w:t>
            </w:r>
            <w:r w:rsidR="00927A63">
              <w:rPr>
                <w:rFonts w:ascii="Arial" w:hAnsi="Arial" w:cs="Arial"/>
                <w:sz w:val="24"/>
                <w:szCs w:val="24"/>
              </w:rPr>
              <w:t>vi</w:t>
            </w:r>
            <w:r>
              <w:rPr>
                <w:rFonts w:ascii="Arial" w:hAnsi="Arial" w:cs="Arial"/>
                <w:sz w:val="24"/>
                <w:szCs w:val="24"/>
              </w:rPr>
              <w:t xml:space="preserve">dual was arrested </w:t>
            </w:r>
            <w:r w:rsidR="00927A63">
              <w:rPr>
                <w:rFonts w:ascii="Arial" w:hAnsi="Arial" w:cs="Arial"/>
                <w:sz w:val="24"/>
                <w:szCs w:val="24"/>
              </w:rPr>
              <w:t xml:space="preserve">for possession of a bladed article </w:t>
            </w:r>
            <w:r w:rsidR="005D50E2">
              <w:rPr>
                <w:rFonts w:ascii="Arial" w:hAnsi="Arial" w:cs="Arial"/>
                <w:sz w:val="24"/>
                <w:szCs w:val="24"/>
              </w:rPr>
              <w:t>with</w:t>
            </w:r>
            <w:r w:rsidR="00927A63">
              <w:rPr>
                <w:rFonts w:ascii="Arial" w:hAnsi="Arial" w:cs="Arial"/>
                <w:sz w:val="24"/>
                <w:szCs w:val="24"/>
              </w:rPr>
              <w:t xml:space="preserve"> a full Taser use review completed by </w:t>
            </w:r>
            <w:r w:rsidR="000815F5">
              <w:rPr>
                <w:rFonts w:ascii="Arial" w:hAnsi="Arial" w:cs="Arial"/>
                <w:sz w:val="24"/>
                <w:szCs w:val="24"/>
              </w:rPr>
              <w:t>a</w:t>
            </w:r>
            <w:r w:rsidR="00927A63">
              <w:rPr>
                <w:rFonts w:ascii="Arial" w:hAnsi="Arial" w:cs="Arial"/>
                <w:sz w:val="24"/>
                <w:szCs w:val="24"/>
              </w:rPr>
              <w:t xml:space="preserve"> Taser Lead Instructor.  Members were also shown an image of the weapon</w:t>
            </w:r>
            <w:r w:rsidR="00141EE9">
              <w:rPr>
                <w:rFonts w:ascii="Arial" w:hAnsi="Arial" w:cs="Arial"/>
                <w:sz w:val="24"/>
                <w:szCs w:val="24"/>
              </w:rPr>
              <w:t xml:space="preserve"> recovered</w:t>
            </w:r>
            <w:r w:rsidR="00927A6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CE43572" w14:textId="77777777" w:rsidR="00776DA6" w:rsidRPr="00903AFF" w:rsidRDefault="00776DA6" w:rsidP="00776DA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E341B6" w14:textId="34A36926" w:rsidR="00776DA6" w:rsidRDefault="00776DA6" w:rsidP="00776DA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A48DF">
              <w:rPr>
                <w:rFonts w:ascii="Arial" w:hAnsi="Arial" w:cs="Arial"/>
                <w:b/>
                <w:bCs/>
                <w:sz w:val="24"/>
                <w:szCs w:val="24"/>
              </w:rPr>
              <w:t>Feedback</w:t>
            </w:r>
            <w:r w:rsidRPr="00675315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903A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4028">
              <w:rPr>
                <w:rFonts w:ascii="Arial" w:hAnsi="Arial" w:cs="Arial"/>
                <w:sz w:val="24"/>
                <w:szCs w:val="24"/>
              </w:rPr>
              <w:t>Members highlighted the effective use of tactical communications by the Taser officer, who</w:t>
            </w:r>
            <w:r w:rsidR="00D934BD">
              <w:rPr>
                <w:rFonts w:ascii="Arial" w:hAnsi="Arial" w:cs="Arial"/>
                <w:sz w:val="24"/>
                <w:szCs w:val="24"/>
              </w:rPr>
              <w:t xml:space="preserve">, they </w:t>
            </w:r>
            <w:r w:rsidR="00F75DA6">
              <w:rPr>
                <w:rFonts w:ascii="Arial" w:hAnsi="Arial" w:cs="Arial"/>
                <w:sz w:val="24"/>
                <w:szCs w:val="24"/>
              </w:rPr>
              <w:t>agreed</w:t>
            </w:r>
            <w:r w:rsidR="00D934BD">
              <w:rPr>
                <w:rFonts w:ascii="Arial" w:hAnsi="Arial" w:cs="Arial"/>
                <w:sz w:val="24"/>
                <w:szCs w:val="24"/>
              </w:rPr>
              <w:t>,</w:t>
            </w:r>
            <w:r w:rsidR="00444028">
              <w:rPr>
                <w:rFonts w:ascii="Arial" w:hAnsi="Arial" w:cs="Arial"/>
                <w:sz w:val="24"/>
                <w:szCs w:val="24"/>
              </w:rPr>
              <w:t xml:space="preserve"> demonstrated clea</w:t>
            </w:r>
            <w:r w:rsidR="00D934BD">
              <w:rPr>
                <w:rFonts w:ascii="Arial" w:hAnsi="Arial" w:cs="Arial"/>
                <w:sz w:val="24"/>
                <w:szCs w:val="24"/>
              </w:rPr>
              <w:t xml:space="preserve">r </w:t>
            </w:r>
            <w:r w:rsidR="00444028">
              <w:rPr>
                <w:rFonts w:ascii="Arial" w:hAnsi="Arial" w:cs="Arial"/>
                <w:sz w:val="24"/>
                <w:szCs w:val="24"/>
              </w:rPr>
              <w:t xml:space="preserve">control of the whole </w:t>
            </w:r>
            <w:r w:rsidR="00E721BC">
              <w:rPr>
                <w:rFonts w:ascii="Arial" w:hAnsi="Arial" w:cs="Arial"/>
                <w:sz w:val="24"/>
                <w:szCs w:val="24"/>
              </w:rPr>
              <w:t xml:space="preserve">situation in a calm, but assertive manner.  </w:t>
            </w:r>
            <w:r w:rsidR="004134B6">
              <w:rPr>
                <w:rFonts w:ascii="Arial" w:hAnsi="Arial" w:cs="Arial"/>
                <w:sz w:val="24"/>
                <w:szCs w:val="24"/>
              </w:rPr>
              <w:t>They also noted her clear instruction to colleagues and the effective and appropriate use of Taser.</w:t>
            </w:r>
          </w:p>
          <w:p w14:paraId="4E5CC127" w14:textId="2D811FF0" w:rsidR="00776DA6" w:rsidRDefault="00776DA6" w:rsidP="00776DA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03AFF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F0003E">
              <w:rPr>
                <w:rFonts w:ascii="Arial" w:hAnsi="Arial" w:cs="Arial"/>
                <w:sz w:val="24"/>
                <w:szCs w:val="24"/>
              </w:rPr>
              <w:t xml:space="preserve">use of force was deemed to </w:t>
            </w:r>
            <w:r w:rsidR="002209F4">
              <w:rPr>
                <w:rFonts w:ascii="Arial" w:hAnsi="Arial" w:cs="Arial"/>
                <w:sz w:val="24"/>
                <w:szCs w:val="24"/>
              </w:rPr>
              <w:t>be</w:t>
            </w:r>
            <w:r w:rsidR="00F0003E">
              <w:rPr>
                <w:rFonts w:ascii="Arial" w:hAnsi="Arial" w:cs="Arial"/>
                <w:sz w:val="24"/>
                <w:szCs w:val="24"/>
              </w:rPr>
              <w:t xml:space="preserve"> appropriate </w:t>
            </w:r>
            <w:r w:rsidR="002209F4">
              <w:rPr>
                <w:rFonts w:ascii="Arial" w:hAnsi="Arial" w:cs="Arial"/>
                <w:sz w:val="24"/>
                <w:szCs w:val="24"/>
              </w:rPr>
              <w:t>to the circumstances.</w:t>
            </w:r>
          </w:p>
          <w:p w14:paraId="0542729C" w14:textId="2A4BFBE9" w:rsidR="00DA48DF" w:rsidRDefault="005D50E2" w:rsidP="00776DA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A48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 </w:t>
            </w:r>
            <w:r w:rsidR="009C7E2A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4134B6">
              <w:rPr>
                <w:rFonts w:ascii="Arial" w:hAnsi="Arial" w:cs="Arial"/>
                <w:sz w:val="24"/>
                <w:szCs w:val="24"/>
              </w:rPr>
              <w:t xml:space="preserve">Gwent Police to convey the Panel’s positive feedback to the officer on their </w:t>
            </w:r>
            <w:r w:rsidR="00DA48DF">
              <w:rPr>
                <w:rFonts w:ascii="Arial" w:hAnsi="Arial" w:cs="Arial"/>
                <w:sz w:val="24"/>
                <w:szCs w:val="24"/>
              </w:rPr>
              <w:t>conduct and manner throughout this indecent.</w:t>
            </w:r>
          </w:p>
          <w:p w14:paraId="6121EE05" w14:textId="77777777" w:rsidR="00A123EE" w:rsidRDefault="00A123EE" w:rsidP="00776DA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A8DCB29" w14:textId="02FFAD7E" w:rsidR="00FF62B7" w:rsidRDefault="00A123EE" w:rsidP="00776DA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03A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Video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903A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3AFF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use of force – </w:t>
            </w:r>
            <w:r w:rsidR="003563EC">
              <w:rPr>
                <w:rFonts w:ascii="Arial" w:hAnsi="Arial" w:cs="Arial"/>
                <w:b/>
                <w:bCs/>
                <w:sz w:val="24"/>
                <w:szCs w:val="24"/>
              </w:rPr>
              <w:t>Taser</w:t>
            </w:r>
            <w:r w:rsidR="006B62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 child</w:t>
            </w:r>
            <w:r w:rsidRPr="00903AFF">
              <w:rPr>
                <w:rFonts w:ascii="Arial" w:hAnsi="Arial" w:cs="Arial"/>
                <w:b/>
                <w:bCs/>
                <w:sz w:val="24"/>
                <w:szCs w:val="24"/>
              </w:rPr>
              <w:t>):</w:t>
            </w:r>
            <w:r w:rsidR="001C11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D06E9">
              <w:rPr>
                <w:rFonts w:ascii="Arial" w:hAnsi="Arial" w:cs="Arial"/>
                <w:sz w:val="24"/>
                <w:szCs w:val="24"/>
              </w:rPr>
              <w:t>While o</w:t>
            </w:r>
            <w:r w:rsidR="00A1595C">
              <w:rPr>
                <w:rFonts w:ascii="Arial" w:hAnsi="Arial" w:cs="Arial"/>
                <w:sz w:val="24"/>
                <w:szCs w:val="24"/>
              </w:rPr>
              <w:t>n mobile patrol, t</w:t>
            </w:r>
            <w:r w:rsidR="000B4E56">
              <w:rPr>
                <w:rFonts w:ascii="Arial" w:hAnsi="Arial" w:cs="Arial"/>
                <w:sz w:val="24"/>
                <w:szCs w:val="24"/>
              </w:rPr>
              <w:t>he o</w:t>
            </w:r>
            <w:r w:rsidR="001C119C" w:rsidRPr="00925E67">
              <w:rPr>
                <w:rFonts w:ascii="Arial" w:hAnsi="Arial" w:cs="Arial"/>
                <w:sz w:val="24"/>
                <w:szCs w:val="24"/>
              </w:rPr>
              <w:t>fficer</w:t>
            </w:r>
            <w:r w:rsidR="00A1595C">
              <w:rPr>
                <w:rFonts w:ascii="Arial" w:hAnsi="Arial" w:cs="Arial"/>
                <w:sz w:val="24"/>
                <w:szCs w:val="24"/>
              </w:rPr>
              <w:t xml:space="preserve"> was made aware of a colleague in an authorised pursuit of a cloned vehicle that was failing to stop</w:t>
            </w:r>
            <w:r w:rsidR="009E4A53">
              <w:rPr>
                <w:rFonts w:ascii="Arial" w:hAnsi="Arial" w:cs="Arial"/>
                <w:sz w:val="24"/>
                <w:szCs w:val="24"/>
              </w:rPr>
              <w:t xml:space="preserve"> but was eventually apprehended by other officers.  </w:t>
            </w:r>
            <w:r w:rsidR="008B7B44">
              <w:rPr>
                <w:rFonts w:ascii="Arial" w:hAnsi="Arial" w:cs="Arial"/>
                <w:sz w:val="24"/>
                <w:szCs w:val="24"/>
              </w:rPr>
              <w:t xml:space="preserve">The driver had subsequently decamped from the vehicle and </w:t>
            </w:r>
            <w:r w:rsidR="00DD74D0">
              <w:rPr>
                <w:rFonts w:ascii="Arial" w:hAnsi="Arial" w:cs="Arial"/>
                <w:sz w:val="24"/>
                <w:szCs w:val="24"/>
              </w:rPr>
              <w:t xml:space="preserve">was believed to have </w:t>
            </w:r>
            <w:r w:rsidR="00BA14B9">
              <w:rPr>
                <w:rFonts w:ascii="Arial" w:hAnsi="Arial" w:cs="Arial"/>
                <w:sz w:val="24"/>
                <w:szCs w:val="24"/>
              </w:rPr>
              <w:t>made their way into</w:t>
            </w:r>
            <w:r w:rsidR="00DD74D0">
              <w:rPr>
                <w:rFonts w:ascii="Arial" w:hAnsi="Arial" w:cs="Arial"/>
                <w:sz w:val="24"/>
                <w:szCs w:val="24"/>
              </w:rPr>
              <w:t xml:space="preserve"> a housing estate</w:t>
            </w:r>
            <w:r w:rsidR="00D6497F">
              <w:rPr>
                <w:rFonts w:ascii="Arial" w:hAnsi="Arial" w:cs="Arial"/>
                <w:sz w:val="24"/>
                <w:szCs w:val="24"/>
              </w:rPr>
              <w:t xml:space="preserve">, ‘garden-hopping’ to evade the </w:t>
            </w:r>
            <w:r w:rsidR="00950393">
              <w:rPr>
                <w:rFonts w:ascii="Arial" w:hAnsi="Arial" w:cs="Arial"/>
                <w:sz w:val="24"/>
                <w:szCs w:val="24"/>
              </w:rPr>
              <w:t>capture</w:t>
            </w:r>
            <w:r w:rsidR="00D6497F"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="00950393">
              <w:rPr>
                <w:rFonts w:ascii="Arial" w:hAnsi="Arial" w:cs="Arial"/>
                <w:sz w:val="24"/>
                <w:szCs w:val="24"/>
              </w:rPr>
              <w:t>T</w:t>
            </w:r>
            <w:r w:rsidR="008B7B44">
              <w:rPr>
                <w:rFonts w:ascii="Arial" w:hAnsi="Arial" w:cs="Arial"/>
                <w:sz w:val="24"/>
                <w:szCs w:val="24"/>
              </w:rPr>
              <w:t>heir description was provided to the officer</w:t>
            </w:r>
            <w:r w:rsidR="00950393">
              <w:rPr>
                <w:rFonts w:ascii="Arial" w:hAnsi="Arial" w:cs="Arial"/>
                <w:sz w:val="24"/>
                <w:szCs w:val="24"/>
              </w:rPr>
              <w:t xml:space="preserve"> along with i</w:t>
            </w:r>
            <w:r w:rsidR="00D6497F">
              <w:rPr>
                <w:rFonts w:ascii="Arial" w:hAnsi="Arial" w:cs="Arial"/>
                <w:sz w:val="24"/>
                <w:szCs w:val="24"/>
              </w:rPr>
              <w:t xml:space="preserve">nformation regarding a possible concealed weapon.  </w:t>
            </w:r>
            <w:r w:rsidR="0018782A">
              <w:rPr>
                <w:rFonts w:ascii="Arial" w:hAnsi="Arial" w:cs="Arial"/>
                <w:sz w:val="24"/>
                <w:szCs w:val="24"/>
              </w:rPr>
              <w:t>The individual was apprehended and ‘red dotted’ by the officer</w:t>
            </w:r>
            <w:r w:rsidR="005C753B">
              <w:rPr>
                <w:rFonts w:ascii="Arial" w:hAnsi="Arial" w:cs="Arial"/>
                <w:sz w:val="24"/>
                <w:szCs w:val="24"/>
              </w:rPr>
              <w:t>, enabling safe detention.</w:t>
            </w:r>
          </w:p>
          <w:p w14:paraId="0AF01738" w14:textId="61294298" w:rsidR="009E4A53" w:rsidRDefault="00266D2D" w:rsidP="00776DA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Members were </w:t>
            </w:r>
            <w:r w:rsidR="00395C6F">
              <w:rPr>
                <w:rFonts w:ascii="Arial" w:hAnsi="Arial" w:cs="Arial"/>
                <w:sz w:val="24"/>
                <w:szCs w:val="24"/>
              </w:rPr>
              <w:t>advised</w:t>
            </w:r>
            <w:r w:rsidR="004A4CDA">
              <w:rPr>
                <w:rFonts w:ascii="Arial" w:hAnsi="Arial" w:cs="Arial"/>
                <w:sz w:val="24"/>
                <w:szCs w:val="24"/>
              </w:rPr>
              <w:t xml:space="preserve"> that </w:t>
            </w:r>
            <w:r w:rsidR="005C753B">
              <w:rPr>
                <w:rFonts w:ascii="Arial" w:hAnsi="Arial" w:cs="Arial"/>
                <w:sz w:val="24"/>
                <w:szCs w:val="24"/>
              </w:rPr>
              <w:t>the individual</w:t>
            </w:r>
            <w:r w:rsidR="00B82E57">
              <w:rPr>
                <w:rFonts w:ascii="Arial" w:hAnsi="Arial" w:cs="Arial"/>
                <w:sz w:val="24"/>
                <w:szCs w:val="24"/>
              </w:rPr>
              <w:t>s</w:t>
            </w:r>
            <w:r w:rsidR="00273704">
              <w:rPr>
                <w:rFonts w:ascii="Arial" w:hAnsi="Arial" w:cs="Arial"/>
                <w:sz w:val="24"/>
                <w:szCs w:val="24"/>
              </w:rPr>
              <w:t xml:space="preserve"> involved</w:t>
            </w:r>
            <w:r w:rsidR="005C75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1F53">
              <w:rPr>
                <w:rFonts w:ascii="Arial" w:hAnsi="Arial" w:cs="Arial"/>
                <w:sz w:val="24"/>
                <w:szCs w:val="24"/>
              </w:rPr>
              <w:t xml:space="preserve">in the incident </w:t>
            </w:r>
            <w:r w:rsidR="005C753B">
              <w:rPr>
                <w:rFonts w:ascii="Arial" w:hAnsi="Arial" w:cs="Arial"/>
                <w:sz w:val="24"/>
                <w:szCs w:val="24"/>
              </w:rPr>
              <w:t>w</w:t>
            </w:r>
            <w:r w:rsidR="00273704">
              <w:rPr>
                <w:rFonts w:ascii="Arial" w:hAnsi="Arial" w:cs="Arial"/>
                <w:sz w:val="24"/>
                <w:szCs w:val="24"/>
              </w:rPr>
              <w:t>ere</w:t>
            </w:r>
            <w:r w:rsidR="005C753B">
              <w:rPr>
                <w:rFonts w:ascii="Arial" w:hAnsi="Arial" w:cs="Arial"/>
                <w:sz w:val="24"/>
                <w:szCs w:val="24"/>
              </w:rPr>
              <w:t xml:space="preserve"> aged under 18</w:t>
            </w:r>
            <w:r w:rsidR="00273704">
              <w:rPr>
                <w:rFonts w:ascii="Arial" w:hAnsi="Arial" w:cs="Arial"/>
                <w:sz w:val="24"/>
                <w:szCs w:val="24"/>
              </w:rPr>
              <w:t>.</w:t>
            </w:r>
            <w:r w:rsidR="000815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4A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0393">
              <w:rPr>
                <w:rFonts w:ascii="Arial" w:hAnsi="Arial" w:cs="Arial"/>
                <w:sz w:val="24"/>
                <w:szCs w:val="24"/>
              </w:rPr>
              <w:t>They were also informed</w:t>
            </w:r>
            <w:r w:rsidR="009E4A53">
              <w:rPr>
                <w:rFonts w:ascii="Arial" w:hAnsi="Arial" w:cs="Arial"/>
                <w:sz w:val="24"/>
                <w:szCs w:val="24"/>
              </w:rPr>
              <w:t xml:space="preserve"> that the cloned vehicle had been used to ram the pursuing police </w:t>
            </w:r>
            <w:r w:rsidR="009D1F53">
              <w:rPr>
                <w:rFonts w:ascii="Arial" w:hAnsi="Arial" w:cs="Arial"/>
                <w:sz w:val="24"/>
                <w:szCs w:val="24"/>
              </w:rPr>
              <w:t xml:space="preserve">car and that </w:t>
            </w:r>
            <w:r w:rsidR="009E4A53">
              <w:rPr>
                <w:rFonts w:ascii="Arial" w:hAnsi="Arial" w:cs="Arial"/>
                <w:sz w:val="24"/>
                <w:szCs w:val="24"/>
              </w:rPr>
              <w:t>other officers had managed to ‘sting’ the vehicle</w:t>
            </w:r>
            <w:r w:rsidR="009D1F53">
              <w:rPr>
                <w:rFonts w:ascii="Arial" w:hAnsi="Arial" w:cs="Arial"/>
                <w:sz w:val="24"/>
                <w:szCs w:val="24"/>
              </w:rPr>
              <w:t>,</w:t>
            </w:r>
            <w:r w:rsidR="009E4A53">
              <w:rPr>
                <w:rFonts w:ascii="Arial" w:hAnsi="Arial" w:cs="Arial"/>
                <w:sz w:val="24"/>
                <w:szCs w:val="24"/>
              </w:rPr>
              <w:t xml:space="preserve"> halting the pursuit</w:t>
            </w:r>
            <w:r w:rsidR="009D1F53">
              <w:rPr>
                <w:rFonts w:ascii="Arial" w:hAnsi="Arial" w:cs="Arial"/>
                <w:sz w:val="24"/>
                <w:szCs w:val="24"/>
              </w:rPr>
              <w:t>.</w:t>
            </w:r>
            <w:r w:rsidR="00870D65">
              <w:rPr>
                <w:rFonts w:ascii="Arial" w:hAnsi="Arial" w:cs="Arial"/>
                <w:sz w:val="24"/>
                <w:szCs w:val="24"/>
              </w:rPr>
              <w:t xml:space="preserve">  Due to a malfunction with the BWV camera during the recording, not </w:t>
            </w:r>
            <w:proofErr w:type="gramStart"/>
            <w:r w:rsidR="00870D65">
              <w:rPr>
                <w:rFonts w:ascii="Arial" w:hAnsi="Arial" w:cs="Arial"/>
                <w:sz w:val="24"/>
                <w:szCs w:val="24"/>
              </w:rPr>
              <w:t>all of</w:t>
            </w:r>
            <w:proofErr w:type="gramEnd"/>
            <w:r w:rsidR="00870D65">
              <w:rPr>
                <w:rFonts w:ascii="Arial" w:hAnsi="Arial" w:cs="Arial"/>
                <w:sz w:val="24"/>
                <w:szCs w:val="24"/>
              </w:rPr>
              <w:t xml:space="preserve"> the incident was viewable.</w:t>
            </w:r>
            <w:r w:rsidR="009D1F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4A53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14:paraId="4D2261EF" w14:textId="1D75FC7D" w:rsidR="006B1D54" w:rsidRDefault="000815F5" w:rsidP="00776DA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full enhanced Taser review had been completed by a Lead Taser Instructor</w:t>
            </w:r>
            <w:r w:rsidR="00210BF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1B2A8B7" w14:textId="77777777" w:rsidR="001C119C" w:rsidRDefault="001C119C" w:rsidP="00776DA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2BD460E" w14:textId="02011A77" w:rsidR="001C119C" w:rsidRPr="00903AFF" w:rsidRDefault="001C119C" w:rsidP="001C119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BF6">
              <w:rPr>
                <w:rFonts w:ascii="Arial" w:hAnsi="Arial" w:cs="Arial"/>
                <w:b/>
                <w:bCs/>
                <w:sz w:val="24"/>
                <w:szCs w:val="24"/>
              </w:rPr>
              <w:t>Feedback</w:t>
            </w:r>
            <w:r w:rsidRPr="00675315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903A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23C5">
              <w:rPr>
                <w:rFonts w:ascii="Arial" w:hAnsi="Arial" w:cs="Arial"/>
                <w:sz w:val="24"/>
                <w:szCs w:val="24"/>
              </w:rPr>
              <w:t xml:space="preserve">Panel members </w:t>
            </w:r>
            <w:r w:rsidR="00084546">
              <w:rPr>
                <w:rFonts w:ascii="Arial" w:hAnsi="Arial" w:cs="Arial"/>
                <w:sz w:val="24"/>
                <w:szCs w:val="24"/>
              </w:rPr>
              <w:t>highlighted the use of inappropriate language by the officer when issuing the Taser warnings to the individual.</w:t>
            </w:r>
            <w:r w:rsidR="00381095">
              <w:rPr>
                <w:rFonts w:ascii="Arial" w:hAnsi="Arial" w:cs="Arial"/>
                <w:sz w:val="24"/>
                <w:szCs w:val="24"/>
              </w:rPr>
              <w:t xml:space="preserve">  They were advised that reflective learning had been provided to the officer regarding their inappropriate use of language when giving verbal instructions to the individual.  </w:t>
            </w:r>
          </w:p>
          <w:p w14:paraId="143C77C1" w14:textId="77777777" w:rsidR="00856F74" w:rsidRDefault="00856F74" w:rsidP="00856F7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03AFF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>use of force was deemed to be appropriate to the circumstances.</w:t>
            </w:r>
          </w:p>
          <w:p w14:paraId="5D7E3924" w14:textId="77777777" w:rsidR="006B6259" w:rsidRDefault="006B6259" w:rsidP="001C119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430256D7" w14:textId="5E1F21E6" w:rsidR="006B6259" w:rsidRDefault="006B6259" w:rsidP="006B6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03AF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Video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903A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3AFF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use of force – Taser</w:t>
            </w:r>
            <w:r w:rsidR="008B72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 child</w:t>
            </w:r>
            <w:r w:rsidRPr="00903AFF">
              <w:rPr>
                <w:rFonts w:ascii="Arial" w:hAnsi="Arial" w:cs="Arial"/>
                <w:b/>
                <w:bCs/>
                <w:sz w:val="24"/>
                <w:szCs w:val="24"/>
              </w:rPr>
              <w:t>):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0455C">
              <w:rPr>
                <w:rFonts w:ascii="Arial" w:hAnsi="Arial" w:cs="Arial"/>
                <w:sz w:val="24"/>
                <w:szCs w:val="24"/>
              </w:rPr>
              <w:t xml:space="preserve">Officers responded to a call regarding </w:t>
            </w:r>
            <w:r w:rsidR="00B75DDC">
              <w:rPr>
                <w:rFonts w:ascii="Arial" w:hAnsi="Arial" w:cs="Arial"/>
                <w:sz w:val="24"/>
                <w:szCs w:val="24"/>
              </w:rPr>
              <w:t>to adult males</w:t>
            </w:r>
            <w:r w:rsidR="0060455C">
              <w:rPr>
                <w:rFonts w:ascii="Arial" w:hAnsi="Arial" w:cs="Arial"/>
                <w:sz w:val="24"/>
                <w:szCs w:val="24"/>
              </w:rPr>
              <w:t xml:space="preserve"> fighting in the street.  On arrival, the officer</w:t>
            </w:r>
            <w:r w:rsidR="00210BF6">
              <w:rPr>
                <w:rFonts w:ascii="Arial" w:hAnsi="Arial" w:cs="Arial"/>
                <w:sz w:val="24"/>
                <w:szCs w:val="24"/>
              </w:rPr>
              <w:t>s</w:t>
            </w:r>
            <w:r w:rsidR="0060455C">
              <w:rPr>
                <w:rFonts w:ascii="Arial" w:hAnsi="Arial" w:cs="Arial"/>
                <w:sz w:val="24"/>
                <w:szCs w:val="24"/>
              </w:rPr>
              <w:t xml:space="preserve"> could see the individuals</w:t>
            </w:r>
            <w:r w:rsidR="00EC6C91">
              <w:rPr>
                <w:rFonts w:ascii="Arial" w:hAnsi="Arial" w:cs="Arial"/>
                <w:sz w:val="24"/>
                <w:szCs w:val="24"/>
              </w:rPr>
              <w:t>, one armed with a cricket bat, the other with a black metal pole</w:t>
            </w:r>
            <w:r w:rsidR="000C35A5">
              <w:rPr>
                <w:rFonts w:ascii="Arial" w:hAnsi="Arial" w:cs="Arial"/>
                <w:sz w:val="24"/>
                <w:szCs w:val="24"/>
              </w:rPr>
              <w:t>, preparing to hit each other.  Taser was drawn and the individuals red dotted, with inst</w:t>
            </w:r>
            <w:r w:rsidR="007D10C6">
              <w:rPr>
                <w:rFonts w:ascii="Arial" w:hAnsi="Arial" w:cs="Arial"/>
                <w:sz w:val="24"/>
                <w:szCs w:val="24"/>
              </w:rPr>
              <w:t>ructions given to put down the weapons.  Both individuals were compliant and detained</w:t>
            </w:r>
            <w:r w:rsidR="00537EA3">
              <w:rPr>
                <w:rFonts w:ascii="Arial" w:hAnsi="Arial" w:cs="Arial"/>
                <w:sz w:val="24"/>
                <w:szCs w:val="24"/>
              </w:rPr>
              <w:t>,</w:t>
            </w:r>
            <w:r w:rsidR="00D503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7EA3">
              <w:rPr>
                <w:rFonts w:ascii="Arial" w:hAnsi="Arial" w:cs="Arial"/>
                <w:sz w:val="24"/>
                <w:szCs w:val="24"/>
              </w:rPr>
              <w:t>allowing the</w:t>
            </w:r>
            <w:r w:rsidR="00D01479">
              <w:rPr>
                <w:rFonts w:ascii="Arial" w:hAnsi="Arial" w:cs="Arial"/>
                <w:sz w:val="24"/>
                <w:szCs w:val="24"/>
              </w:rPr>
              <w:t xml:space="preserve"> officer </w:t>
            </w:r>
            <w:r w:rsidR="00537EA3">
              <w:rPr>
                <w:rFonts w:ascii="Arial" w:hAnsi="Arial" w:cs="Arial"/>
                <w:sz w:val="24"/>
                <w:szCs w:val="24"/>
              </w:rPr>
              <w:t>to determine the cause of the in</w:t>
            </w:r>
            <w:r w:rsidR="002C5663">
              <w:rPr>
                <w:rFonts w:ascii="Arial" w:hAnsi="Arial" w:cs="Arial"/>
                <w:sz w:val="24"/>
                <w:szCs w:val="24"/>
              </w:rPr>
              <w:t>cident.</w:t>
            </w:r>
          </w:p>
          <w:p w14:paraId="4BCA4EBF" w14:textId="70CB2B9C" w:rsidR="006B6259" w:rsidRDefault="006B6259" w:rsidP="006B6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Members were advised that the </w:t>
            </w:r>
            <w:r w:rsidR="000B0B5F">
              <w:rPr>
                <w:rFonts w:ascii="Arial" w:hAnsi="Arial" w:cs="Arial"/>
                <w:sz w:val="24"/>
                <w:szCs w:val="24"/>
              </w:rPr>
              <w:t>younger male</w:t>
            </w:r>
            <w:r w:rsidR="0072781F">
              <w:rPr>
                <w:rFonts w:ascii="Arial" w:hAnsi="Arial" w:cs="Arial"/>
                <w:sz w:val="24"/>
                <w:szCs w:val="24"/>
              </w:rPr>
              <w:t xml:space="preserve"> was later identified as 17-years-old</w:t>
            </w:r>
            <w:r w:rsidR="000B0B5F">
              <w:rPr>
                <w:rFonts w:ascii="Arial" w:hAnsi="Arial" w:cs="Arial"/>
                <w:sz w:val="24"/>
                <w:szCs w:val="24"/>
              </w:rPr>
              <w:t>.  T</w:t>
            </w:r>
            <w:r w:rsidR="00FA70BA">
              <w:rPr>
                <w:rFonts w:ascii="Arial" w:hAnsi="Arial" w:cs="Arial"/>
                <w:sz w:val="24"/>
                <w:szCs w:val="24"/>
              </w:rPr>
              <w:t xml:space="preserve">he BWV footage relating to their </w:t>
            </w:r>
            <w:r w:rsidR="000B0B5F">
              <w:rPr>
                <w:rFonts w:ascii="Arial" w:hAnsi="Arial" w:cs="Arial"/>
                <w:sz w:val="24"/>
                <w:szCs w:val="24"/>
              </w:rPr>
              <w:t>detention</w:t>
            </w:r>
            <w:r w:rsidR="00FA70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079A">
              <w:rPr>
                <w:rFonts w:ascii="Arial" w:hAnsi="Arial" w:cs="Arial"/>
                <w:sz w:val="24"/>
                <w:szCs w:val="24"/>
              </w:rPr>
              <w:t>had not been</w:t>
            </w:r>
            <w:r w:rsidR="00E411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147D">
              <w:rPr>
                <w:rFonts w:ascii="Arial" w:hAnsi="Arial" w:cs="Arial"/>
                <w:sz w:val="24"/>
                <w:szCs w:val="24"/>
              </w:rPr>
              <w:t>found</w:t>
            </w:r>
            <w:r w:rsidR="002424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079A">
              <w:rPr>
                <w:rFonts w:ascii="Arial" w:hAnsi="Arial" w:cs="Arial"/>
                <w:sz w:val="24"/>
                <w:szCs w:val="24"/>
              </w:rPr>
              <w:t>in advance of the</w:t>
            </w:r>
            <w:r w:rsidR="00E411DC">
              <w:rPr>
                <w:rFonts w:ascii="Arial" w:hAnsi="Arial" w:cs="Arial"/>
                <w:sz w:val="24"/>
                <w:szCs w:val="24"/>
              </w:rPr>
              <w:t xml:space="preserve"> LSP session</w:t>
            </w:r>
            <w:r w:rsidR="00242423">
              <w:rPr>
                <w:rFonts w:ascii="Arial" w:hAnsi="Arial" w:cs="Arial"/>
                <w:sz w:val="24"/>
                <w:szCs w:val="24"/>
              </w:rPr>
              <w:t xml:space="preserve"> to enable examination during the session</w:t>
            </w:r>
            <w:r w:rsidR="0072781F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A full enhanced Taser review had been completed by a Lead Taser Instructo</w:t>
            </w:r>
            <w:r w:rsidR="0072781F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14:paraId="2B3BCAA8" w14:textId="77777777" w:rsidR="006B6259" w:rsidRDefault="006B6259" w:rsidP="006B6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FDA5DA2" w14:textId="49BBBD27" w:rsidR="006B6259" w:rsidRPr="00903AFF" w:rsidRDefault="006B6259" w:rsidP="006B6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21ED3">
              <w:rPr>
                <w:rFonts w:ascii="Arial" w:hAnsi="Arial" w:cs="Arial"/>
                <w:b/>
                <w:bCs/>
                <w:sz w:val="24"/>
                <w:szCs w:val="24"/>
              </w:rPr>
              <w:t>Feedback</w:t>
            </w:r>
            <w:r w:rsidRPr="00675315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903A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23C5">
              <w:rPr>
                <w:rFonts w:ascii="Arial" w:hAnsi="Arial" w:cs="Arial"/>
                <w:sz w:val="24"/>
                <w:szCs w:val="24"/>
              </w:rPr>
              <w:t xml:space="preserve">Panel members </w:t>
            </w:r>
            <w:r w:rsidR="00121ED3">
              <w:rPr>
                <w:rFonts w:ascii="Arial" w:hAnsi="Arial" w:cs="Arial"/>
                <w:sz w:val="24"/>
                <w:szCs w:val="24"/>
              </w:rPr>
              <w:t xml:space="preserve">were satisfied with the engagement observed with the older male, and the information provided </w:t>
            </w:r>
            <w:r w:rsidR="00FC5642">
              <w:rPr>
                <w:rFonts w:ascii="Arial" w:hAnsi="Arial" w:cs="Arial"/>
                <w:sz w:val="24"/>
                <w:szCs w:val="24"/>
              </w:rPr>
              <w:t>from</w:t>
            </w:r>
            <w:r w:rsidR="00121ED3">
              <w:rPr>
                <w:rFonts w:ascii="Arial" w:hAnsi="Arial" w:cs="Arial"/>
                <w:sz w:val="24"/>
                <w:szCs w:val="24"/>
              </w:rPr>
              <w:t xml:space="preserve"> the enhanced Taser review.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6ECADBEF" w14:textId="77777777" w:rsidR="00856F74" w:rsidRDefault="00856F74" w:rsidP="00856F7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03AFF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>use of force was deemed to be appropriate to the circumstances.</w:t>
            </w:r>
          </w:p>
          <w:p w14:paraId="4808AF74" w14:textId="77777777" w:rsidR="006B6259" w:rsidRDefault="006B6259" w:rsidP="001C119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2F77469" w14:textId="5BAC0D4D" w:rsidR="006B6259" w:rsidRDefault="006B6259" w:rsidP="006B6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03A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Video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Pr="00903A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3AFF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use of force – Taser</w:t>
            </w:r>
            <w:r w:rsidR="008B72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 child</w:t>
            </w:r>
            <w:r w:rsidRPr="00903AFF">
              <w:rPr>
                <w:rFonts w:ascii="Arial" w:hAnsi="Arial" w:cs="Arial"/>
                <w:b/>
                <w:bCs/>
                <w:sz w:val="24"/>
                <w:szCs w:val="24"/>
              </w:rPr>
              <w:t>):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C7BA5">
              <w:rPr>
                <w:rFonts w:ascii="Arial" w:hAnsi="Arial" w:cs="Arial"/>
                <w:sz w:val="24"/>
                <w:szCs w:val="24"/>
              </w:rPr>
              <w:t>Officers attended a report of a</w:t>
            </w:r>
            <w:r w:rsidR="00397110">
              <w:rPr>
                <w:rFonts w:ascii="Arial" w:hAnsi="Arial" w:cs="Arial"/>
                <w:sz w:val="24"/>
                <w:szCs w:val="24"/>
              </w:rPr>
              <w:t xml:space="preserve"> 17-year-old male</w:t>
            </w:r>
            <w:r w:rsidR="006C7BA5">
              <w:rPr>
                <w:rFonts w:ascii="Arial" w:hAnsi="Arial" w:cs="Arial"/>
                <w:sz w:val="24"/>
                <w:szCs w:val="24"/>
              </w:rPr>
              <w:t xml:space="preserve"> wanted for theft offences at a residential address.  </w:t>
            </w:r>
            <w:r w:rsidR="00397110">
              <w:rPr>
                <w:rFonts w:ascii="Arial" w:hAnsi="Arial" w:cs="Arial"/>
                <w:sz w:val="24"/>
                <w:szCs w:val="24"/>
              </w:rPr>
              <w:t xml:space="preserve">The individual was confirmed as </w:t>
            </w:r>
            <w:r w:rsidR="00B82E57">
              <w:rPr>
                <w:rFonts w:ascii="Arial" w:hAnsi="Arial" w:cs="Arial"/>
                <w:sz w:val="24"/>
                <w:szCs w:val="24"/>
              </w:rPr>
              <w:t>inside</w:t>
            </w:r>
            <w:r w:rsidR="0039711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C5642">
              <w:rPr>
                <w:rFonts w:ascii="Arial" w:hAnsi="Arial" w:cs="Arial"/>
                <w:sz w:val="24"/>
                <w:szCs w:val="24"/>
              </w:rPr>
              <w:t>and the</w:t>
            </w:r>
            <w:r w:rsidR="00397110">
              <w:rPr>
                <w:rFonts w:ascii="Arial" w:hAnsi="Arial" w:cs="Arial"/>
                <w:sz w:val="24"/>
                <w:szCs w:val="24"/>
              </w:rPr>
              <w:t xml:space="preserve"> officers </w:t>
            </w:r>
            <w:r w:rsidR="008B7F65">
              <w:rPr>
                <w:rFonts w:ascii="Arial" w:hAnsi="Arial" w:cs="Arial"/>
                <w:sz w:val="24"/>
                <w:szCs w:val="24"/>
              </w:rPr>
              <w:t>contain</w:t>
            </w:r>
            <w:r w:rsidR="00FC5642">
              <w:rPr>
                <w:rFonts w:ascii="Arial" w:hAnsi="Arial" w:cs="Arial"/>
                <w:sz w:val="24"/>
                <w:szCs w:val="24"/>
              </w:rPr>
              <w:t>ed</w:t>
            </w:r>
            <w:r w:rsidR="008B7F65">
              <w:rPr>
                <w:rFonts w:ascii="Arial" w:hAnsi="Arial" w:cs="Arial"/>
                <w:sz w:val="24"/>
                <w:szCs w:val="24"/>
              </w:rPr>
              <w:t xml:space="preserve"> the property prior to gaining entry.  Several teenage males and </w:t>
            </w:r>
            <w:r w:rsidR="0002308A">
              <w:rPr>
                <w:rFonts w:ascii="Arial" w:hAnsi="Arial" w:cs="Arial"/>
                <w:sz w:val="24"/>
                <w:szCs w:val="24"/>
              </w:rPr>
              <w:t xml:space="preserve">a female were found inside the property, the majority of whom were hostile and confrontational towards the officers.  The </w:t>
            </w:r>
            <w:r w:rsidR="00297048">
              <w:rPr>
                <w:rFonts w:ascii="Arial" w:hAnsi="Arial" w:cs="Arial"/>
                <w:sz w:val="24"/>
                <w:szCs w:val="24"/>
              </w:rPr>
              <w:t xml:space="preserve">wanted </w:t>
            </w:r>
            <w:r w:rsidR="0002308A">
              <w:rPr>
                <w:rFonts w:ascii="Arial" w:hAnsi="Arial" w:cs="Arial"/>
                <w:sz w:val="24"/>
                <w:szCs w:val="24"/>
              </w:rPr>
              <w:t xml:space="preserve">individual </w:t>
            </w:r>
            <w:r w:rsidR="00B82E57">
              <w:rPr>
                <w:rFonts w:ascii="Arial" w:hAnsi="Arial" w:cs="Arial"/>
                <w:sz w:val="24"/>
                <w:szCs w:val="24"/>
              </w:rPr>
              <w:t>was</w:t>
            </w:r>
            <w:r w:rsidR="0002308A">
              <w:rPr>
                <w:rFonts w:ascii="Arial" w:hAnsi="Arial" w:cs="Arial"/>
                <w:sz w:val="24"/>
                <w:szCs w:val="24"/>
              </w:rPr>
              <w:t xml:space="preserve"> then seen to </w:t>
            </w:r>
            <w:r w:rsidR="00297048">
              <w:rPr>
                <w:rFonts w:ascii="Arial" w:hAnsi="Arial" w:cs="Arial"/>
                <w:sz w:val="24"/>
                <w:szCs w:val="24"/>
              </w:rPr>
              <w:t>leave</w:t>
            </w:r>
            <w:r w:rsidR="00E108FD">
              <w:rPr>
                <w:rFonts w:ascii="Arial" w:hAnsi="Arial" w:cs="Arial"/>
                <w:sz w:val="24"/>
                <w:szCs w:val="24"/>
              </w:rPr>
              <w:t xml:space="preserve"> the property through a window resulting in a foot pursuit by the officers</w:t>
            </w:r>
            <w:r w:rsidR="001B7DBB">
              <w:rPr>
                <w:rFonts w:ascii="Arial" w:hAnsi="Arial" w:cs="Arial"/>
                <w:sz w:val="24"/>
                <w:szCs w:val="24"/>
              </w:rPr>
              <w:t xml:space="preserve">.  The officer located the </w:t>
            </w:r>
            <w:r w:rsidR="003F7ACC">
              <w:rPr>
                <w:rFonts w:ascii="Arial" w:hAnsi="Arial" w:cs="Arial"/>
                <w:sz w:val="24"/>
                <w:szCs w:val="24"/>
              </w:rPr>
              <w:t>individual in a nearby garden</w:t>
            </w:r>
            <w:r w:rsidR="001B7DBB">
              <w:rPr>
                <w:rFonts w:ascii="Arial" w:hAnsi="Arial" w:cs="Arial"/>
                <w:sz w:val="24"/>
                <w:szCs w:val="24"/>
              </w:rPr>
              <w:t>, at which point Taser was used to red dot the individual until a colleague was able to secure</w:t>
            </w:r>
            <w:r w:rsidR="00BE0F62">
              <w:rPr>
                <w:rFonts w:ascii="Arial" w:hAnsi="Arial" w:cs="Arial"/>
                <w:sz w:val="24"/>
                <w:szCs w:val="24"/>
              </w:rPr>
              <w:t xml:space="preserve"> them</w:t>
            </w:r>
            <w:r w:rsidR="003F7ACC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14:paraId="0A399B7E" w14:textId="1FBB7145" w:rsidR="006B6259" w:rsidRDefault="006B6259" w:rsidP="006B6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Members were advised that </w:t>
            </w:r>
            <w:r w:rsidR="002C71E9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full enhanced Taser review had been completed by a Lead Taser Instructor</w:t>
            </w:r>
            <w:r w:rsidR="00770160">
              <w:rPr>
                <w:rFonts w:ascii="Arial" w:hAnsi="Arial" w:cs="Arial"/>
                <w:sz w:val="24"/>
                <w:szCs w:val="24"/>
              </w:rPr>
              <w:t>.  R</w:t>
            </w:r>
            <w:r>
              <w:rPr>
                <w:rFonts w:ascii="Arial" w:hAnsi="Arial" w:cs="Arial"/>
                <w:sz w:val="24"/>
                <w:szCs w:val="24"/>
              </w:rPr>
              <w:t>eflective learning had been provided to the officer regarding</w:t>
            </w:r>
            <w:r w:rsidR="005B3C63">
              <w:rPr>
                <w:rFonts w:ascii="Arial" w:hAnsi="Arial" w:cs="Arial"/>
                <w:sz w:val="24"/>
                <w:szCs w:val="24"/>
              </w:rPr>
              <w:t xml:space="preserve"> use of Taser to gain compliance based on a threat assessment from previous information and intelligence</w:t>
            </w:r>
            <w:r w:rsidR="00770160">
              <w:rPr>
                <w:rFonts w:ascii="Arial" w:hAnsi="Arial" w:cs="Arial"/>
                <w:sz w:val="24"/>
                <w:szCs w:val="24"/>
              </w:rPr>
              <w:t>,</w:t>
            </w:r>
            <w:r w:rsidR="00BE0F62">
              <w:rPr>
                <w:rFonts w:ascii="Arial" w:hAnsi="Arial" w:cs="Arial"/>
                <w:sz w:val="24"/>
                <w:szCs w:val="24"/>
              </w:rPr>
              <w:t xml:space="preserve"> rather than the immediate threat of violence on this </w:t>
            </w:r>
            <w:r w:rsidR="000E1B6B">
              <w:rPr>
                <w:rFonts w:ascii="Arial" w:hAnsi="Arial" w:cs="Arial"/>
                <w:sz w:val="24"/>
                <w:szCs w:val="24"/>
              </w:rPr>
              <w:t>occasion</w:t>
            </w:r>
            <w:r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14:paraId="5F0EDEDA" w14:textId="77777777" w:rsidR="006B6259" w:rsidRDefault="006B6259" w:rsidP="006B6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888463B" w14:textId="390CB78C" w:rsidR="006B6259" w:rsidRPr="00903AFF" w:rsidRDefault="006B6259" w:rsidP="006B6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769C">
              <w:rPr>
                <w:rFonts w:ascii="Arial" w:hAnsi="Arial" w:cs="Arial"/>
                <w:b/>
                <w:bCs/>
                <w:sz w:val="24"/>
                <w:szCs w:val="24"/>
              </w:rPr>
              <w:t>Feedback</w:t>
            </w:r>
            <w:r w:rsidRPr="00675315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903A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2613">
              <w:rPr>
                <w:rFonts w:ascii="Arial" w:hAnsi="Arial" w:cs="Arial"/>
                <w:sz w:val="24"/>
                <w:szCs w:val="24"/>
              </w:rPr>
              <w:t xml:space="preserve">Members </w:t>
            </w:r>
            <w:r w:rsidR="001C1B0D">
              <w:rPr>
                <w:rFonts w:ascii="Arial" w:hAnsi="Arial" w:cs="Arial"/>
                <w:sz w:val="24"/>
                <w:szCs w:val="24"/>
              </w:rPr>
              <w:t xml:space="preserve">were generally satisfied with the engagement observed and accepted the feedback regarding use of Taser.  </w:t>
            </w:r>
            <w:r w:rsidR="00770160">
              <w:rPr>
                <w:rFonts w:ascii="Arial" w:hAnsi="Arial" w:cs="Arial"/>
                <w:sz w:val="24"/>
                <w:szCs w:val="24"/>
              </w:rPr>
              <w:t>The Panel</w:t>
            </w:r>
            <w:r w:rsidR="001C1B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2613">
              <w:rPr>
                <w:rFonts w:ascii="Arial" w:hAnsi="Arial" w:cs="Arial"/>
                <w:sz w:val="24"/>
                <w:szCs w:val="24"/>
              </w:rPr>
              <w:t>discussed the use of BWV as part of reflective practice and debriefing processes where learning</w:t>
            </w:r>
            <w:r w:rsidR="001C0007">
              <w:rPr>
                <w:rFonts w:ascii="Arial" w:hAnsi="Arial" w:cs="Arial"/>
                <w:sz w:val="24"/>
                <w:szCs w:val="24"/>
              </w:rPr>
              <w:t xml:space="preserve"> for officers</w:t>
            </w:r>
            <w:r w:rsidR="00F12613">
              <w:rPr>
                <w:rFonts w:ascii="Arial" w:hAnsi="Arial" w:cs="Arial"/>
                <w:sz w:val="24"/>
                <w:szCs w:val="24"/>
              </w:rPr>
              <w:t xml:space="preserve"> has been identified</w:t>
            </w:r>
            <w:r w:rsidR="001C0007">
              <w:rPr>
                <w:rFonts w:ascii="Arial" w:hAnsi="Arial" w:cs="Arial"/>
                <w:sz w:val="24"/>
                <w:szCs w:val="24"/>
              </w:rPr>
              <w:t xml:space="preserve">.  They were given assurance </w:t>
            </w:r>
            <w:r w:rsidR="00770160">
              <w:rPr>
                <w:rFonts w:ascii="Arial" w:hAnsi="Arial" w:cs="Arial"/>
                <w:sz w:val="24"/>
                <w:szCs w:val="24"/>
              </w:rPr>
              <w:t>it</w:t>
            </w:r>
            <w:r w:rsidR="009008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0007">
              <w:rPr>
                <w:rFonts w:ascii="Arial" w:hAnsi="Arial" w:cs="Arial"/>
                <w:sz w:val="24"/>
                <w:szCs w:val="24"/>
              </w:rPr>
              <w:t xml:space="preserve">did form part of </w:t>
            </w:r>
            <w:r w:rsidR="009008F4">
              <w:rPr>
                <w:rFonts w:ascii="Arial" w:hAnsi="Arial" w:cs="Arial"/>
                <w:sz w:val="24"/>
                <w:szCs w:val="24"/>
              </w:rPr>
              <w:t>ongoing development and continuous improvement processes</w:t>
            </w:r>
            <w:r w:rsidR="00770160">
              <w:rPr>
                <w:rFonts w:ascii="Arial" w:hAnsi="Arial" w:cs="Arial"/>
                <w:sz w:val="24"/>
                <w:szCs w:val="24"/>
              </w:rPr>
              <w:t xml:space="preserve"> across the force</w:t>
            </w:r>
            <w:r w:rsidR="009008F4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77646232" w14:textId="77777777" w:rsidR="00856F74" w:rsidRDefault="00856F74" w:rsidP="00856F7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03AFF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>use of force was deemed to be appropriate to the circumstances.</w:t>
            </w:r>
          </w:p>
          <w:p w14:paraId="5C75818A" w14:textId="77777777" w:rsidR="006B6259" w:rsidRDefault="006B6259" w:rsidP="001C119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F92E44A" w14:textId="02952495" w:rsidR="00C40BF1" w:rsidRDefault="008B725A" w:rsidP="003E179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03A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Video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Pr="00903A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3AFF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use of force – </w:t>
            </w:r>
            <w:r w:rsidR="000E1B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compliant handcuffing / </w:t>
            </w:r>
            <w:r w:rsidR="00EF54D7">
              <w:rPr>
                <w:rFonts w:ascii="Arial" w:hAnsi="Arial" w:cs="Arial"/>
                <w:b/>
                <w:bCs/>
                <w:sz w:val="24"/>
                <w:szCs w:val="24"/>
              </w:rPr>
              <w:t>ground restraint / fast straps</w:t>
            </w:r>
            <w:r w:rsidRPr="00903AFF">
              <w:rPr>
                <w:rFonts w:ascii="Arial" w:hAnsi="Arial" w:cs="Arial"/>
                <w:b/>
                <w:bCs/>
                <w:sz w:val="24"/>
                <w:szCs w:val="24"/>
              </w:rPr>
              <w:t>):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E1796">
              <w:rPr>
                <w:rFonts w:ascii="Arial" w:hAnsi="Arial" w:cs="Arial"/>
                <w:sz w:val="24"/>
                <w:szCs w:val="24"/>
              </w:rPr>
              <w:t>Office</w:t>
            </w:r>
            <w:r w:rsidR="00462725">
              <w:rPr>
                <w:rFonts w:ascii="Arial" w:hAnsi="Arial" w:cs="Arial"/>
                <w:sz w:val="24"/>
                <w:szCs w:val="24"/>
              </w:rPr>
              <w:t>r</w:t>
            </w:r>
            <w:r w:rsidR="003E1796">
              <w:rPr>
                <w:rFonts w:ascii="Arial" w:hAnsi="Arial" w:cs="Arial"/>
                <w:sz w:val="24"/>
                <w:szCs w:val="24"/>
              </w:rPr>
              <w:t xml:space="preserve">s attended a call in relation to an adult male and an adult female fighting in the street.  Further information from the initial caller </w:t>
            </w:r>
            <w:r w:rsidR="008F0503">
              <w:rPr>
                <w:rFonts w:ascii="Arial" w:hAnsi="Arial" w:cs="Arial"/>
                <w:sz w:val="24"/>
                <w:szCs w:val="24"/>
              </w:rPr>
              <w:t>suggest</w:t>
            </w:r>
            <w:r w:rsidR="00AB19B6">
              <w:rPr>
                <w:rFonts w:ascii="Arial" w:hAnsi="Arial" w:cs="Arial"/>
                <w:sz w:val="24"/>
                <w:szCs w:val="24"/>
              </w:rPr>
              <w:t>ed</w:t>
            </w:r>
            <w:r w:rsidR="008F0503">
              <w:rPr>
                <w:rFonts w:ascii="Arial" w:hAnsi="Arial" w:cs="Arial"/>
                <w:sz w:val="24"/>
                <w:szCs w:val="24"/>
              </w:rPr>
              <w:t xml:space="preserve"> that the male ha</w:t>
            </w:r>
            <w:r w:rsidR="00AB19B6">
              <w:rPr>
                <w:rFonts w:ascii="Arial" w:hAnsi="Arial" w:cs="Arial"/>
                <w:sz w:val="24"/>
                <w:szCs w:val="24"/>
              </w:rPr>
              <w:t>d</w:t>
            </w:r>
            <w:r w:rsidR="008F0503">
              <w:rPr>
                <w:rFonts w:ascii="Arial" w:hAnsi="Arial" w:cs="Arial"/>
                <w:sz w:val="24"/>
                <w:szCs w:val="24"/>
              </w:rPr>
              <w:t xml:space="preserve"> punched the female several times in the face.</w:t>
            </w:r>
            <w:r w:rsidR="006C7181">
              <w:rPr>
                <w:rFonts w:ascii="Arial" w:hAnsi="Arial" w:cs="Arial"/>
                <w:sz w:val="24"/>
                <w:szCs w:val="24"/>
              </w:rPr>
              <w:t xml:space="preserve">  A description of both individuals ha</w:t>
            </w:r>
            <w:r w:rsidR="00AB19B6">
              <w:rPr>
                <w:rFonts w:ascii="Arial" w:hAnsi="Arial" w:cs="Arial"/>
                <w:sz w:val="24"/>
                <w:szCs w:val="24"/>
              </w:rPr>
              <w:t>d</w:t>
            </w:r>
            <w:r w:rsidR="006C7181">
              <w:rPr>
                <w:rFonts w:ascii="Arial" w:hAnsi="Arial" w:cs="Arial"/>
                <w:sz w:val="24"/>
                <w:szCs w:val="24"/>
              </w:rPr>
              <w:t xml:space="preserve"> also been provided.  </w:t>
            </w:r>
            <w:r w:rsidR="003E44AB">
              <w:rPr>
                <w:rFonts w:ascii="Arial" w:hAnsi="Arial" w:cs="Arial"/>
                <w:sz w:val="24"/>
                <w:szCs w:val="24"/>
              </w:rPr>
              <w:t xml:space="preserve">On arrival, officers located the female with a bloodied and visibly injured face.  The male was located a </w:t>
            </w:r>
            <w:r w:rsidR="007D1C19">
              <w:rPr>
                <w:rFonts w:ascii="Arial" w:hAnsi="Arial" w:cs="Arial"/>
                <w:sz w:val="24"/>
                <w:szCs w:val="24"/>
              </w:rPr>
              <w:t>short distance down the road.  The male was arrested on suspicion of assault and handcuffed</w:t>
            </w:r>
            <w:r w:rsidR="009D1DFF">
              <w:rPr>
                <w:rFonts w:ascii="Arial" w:hAnsi="Arial" w:cs="Arial"/>
                <w:sz w:val="24"/>
                <w:szCs w:val="24"/>
              </w:rPr>
              <w:t xml:space="preserve">.  Due </w:t>
            </w:r>
            <w:r w:rsidR="009D1DFF">
              <w:rPr>
                <w:rFonts w:ascii="Arial" w:hAnsi="Arial" w:cs="Arial"/>
                <w:sz w:val="24"/>
                <w:szCs w:val="24"/>
              </w:rPr>
              <w:lastRenderedPageBreak/>
              <w:t>to his ag</w:t>
            </w:r>
            <w:r w:rsidR="007D1C19">
              <w:rPr>
                <w:rFonts w:ascii="Arial" w:hAnsi="Arial" w:cs="Arial"/>
                <w:sz w:val="24"/>
                <w:szCs w:val="24"/>
              </w:rPr>
              <w:t>gressive and resistant behaviour</w:t>
            </w:r>
            <w:r w:rsidR="009D1D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5E14">
              <w:rPr>
                <w:rFonts w:ascii="Arial" w:hAnsi="Arial" w:cs="Arial"/>
                <w:sz w:val="24"/>
                <w:szCs w:val="24"/>
              </w:rPr>
              <w:t xml:space="preserve">he </w:t>
            </w:r>
            <w:r w:rsidR="00AB19B6">
              <w:rPr>
                <w:rFonts w:ascii="Arial" w:hAnsi="Arial" w:cs="Arial"/>
                <w:sz w:val="24"/>
                <w:szCs w:val="24"/>
              </w:rPr>
              <w:t>was</w:t>
            </w:r>
            <w:r w:rsidR="007D5E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1DFF">
              <w:rPr>
                <w:rFonts w:ascii="Arial" w:hAnsi="Arial" w:cs="Arial"/>
                <w:sz w:val="24"/>
                <w:szCs w:val="24"/>
              </w:rPr>
              <w:t>taken to the ground by the female officer</w:t>
            </w:r>
            <w:r w:rsidR="007D5E14">
              <w:rPr>
                <w:rFonts w:ascii="Arial" w:hAnsi="Arial" w:cs="Arial"/>
                <w:sz w:val="24"/>
                <w:szCs w:val="24"/>
              </w:rPr>
              <w:t>, who use</w:t>
            </w:r>
            <w:r w:rsidR="00AB19B6">
              <w:rPr>
                <w:rFonts w:ascii="Arial" w:hAnsi="Arial" w:cs="Arial"/>
                <w:sz w:val="24"/>
                <w:szCs w:val="24"/>
              </w:rPr>
              <w:t>d</w:t>
            </w:r>
            <w:r w:rsidR="007D5E14">
              <w:rPr>
                <w:rFonts w:ascii="Arial" w:hAnsi="Arial" w:cs="Arial"/>
                <w:sz w:val="24"/>
                <w:szCs w:val="24"/>
              </w:rPr>
              <w:t xml:space="preserve"> tactical communications throughout the incident</w:t>
            </w:r>
            <w:r w:rsidR="009D1DFF">
              <w:rPr>
                <w:rFonts w:ascii="Arial" w:hAnsi="Arial" w:cs="Arial"/>
                <w:sz w:val="24"/>
                <w:szCs w:val="24"/>
              </w:rPr>
              <w:t>.</w:t>
            </w:r>
            <w:r w:rsidR="007D5E14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2C935DE1" w14:textId="56C7B640" w:rsidR="008B725A" w:rsidRDefault="007D5E14" w:rsidP="003E179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male </w:t>
            </w:r>
            <w:r w:rsidR="00AB19B6">
              <w:rPr>
                <w:rFonts w:ascii="Arial" w:hAnsi="Arial" w:cs="Arial"/>
                <w:sz w:val="24"/>
                <w:szCs w:val="24"/>
              </w:rPr>
              <w:t>wa</w:t>
            </w:r>
            <w:r w:rsidR="0048667C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conveyed to custod</w:t>
            </w:r>
            <w:r w:rsidR="0048667C"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="00C40BF1">
              <w:rPr>
                <w:rFonts w:ascii="Arial" w:hAnsi="Arial" w:cs="Arial"/>
                <w:sz w:val="24"/>
                <w:szCs w:val="24"/>
              </w:rPr>
              <w:t xml:space="preserve">in a police van </w:t>
            </w:r>
            <w:r w:rsidR="0048667C">
              <w:rPr>
                <w:rFonts w:ascii="Arial" w:hAnsi="Arial" w:cs="Arial"/>
                <w:sz w:val="24"/>
                <w:szCs w:val="24"/>
              </w:rPr>
              <w:t>while continuing to display</w:t>
            </w:r>
            <w:r w:rsidR="00AB19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45E5">
              <w:rPr>
                <w:rFonts w:ascii="Arial" w:hAnsi="Arial" w:cs="Arial"/>
                <w:sz w:val="24"/>
                <w:szCs w:val="24"/>
              </w:rPr>
              <w:t>abusive</w:t>
            </w:r>
            <w:r w:rsidR="0038264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245E5">
              <w:rPr>
                <w:rFonts w:ascii="Arial" w:hAnsi="Arial" w:cs="Arial"/>
                <w:sz w:val="24"/>
                <w:szCs w:val="24"/>
              </w:rPr>
              <w:t>aggressive</w:t>
            </w:r>
            <w:r w:rsidR="00382646">
              <w:rPr>
                <w:rFonts w:ascii="Arial" w:hAnsi="Arial" w:cs="Arial"/>
                <w:sz w:val="24"/>
                <w:szCs w:val="24"/>
              </w:rPr>
              <w:t xml:space="preserve"> and lewd</w:t>
            </w:r>
            <w:r w:rsidR="00AB19B6">
              <w:rPr>
                <w:rFonts w:ascii="Arial" w:hAnsi="Arial" w:cs="Arial"/>
                <w:sz w:val="24"/>
                <w:szCs w:val="24"/>
              </w:rPr>
              <w:t xml:space="preserve"> behaviour, </w:t>
            </w:r>
            <w:r w:rsidR="00382646">
              <w:rPr>
                <w:rFonts w:ascii="Arial" w:hAnsi="Arial" w:cs="Arial"/>
                <w:sz w:val="24"/>
                <w:szCs w:val="24"/>
              </w:rPr>
              <w:t>aimed at</w:t>
            </w:r>
            <w:r w:rsidR="00AB19B6">
              <w:rPr>
                <w:rFonts w:ascii="Arial" w:hAnsi="Arial" w:cs="Arial"/>
                <w:sz w:val="24"/>
                <w:szCs w:val="24"/>
              </w:rPr>
              <w:t xml:space="preserve"> the female officers present.  </w:t>
            </w:r>
            <w:r w:rsidR="00C40BF1">
              <w:rPr>
                <w:rFonts w:ascii="Arial" w:hAnsi="Arial" w:cs="Arial"/>
                <w:sz w:val="24"/>
                <w:szCs w:val="24"/>
              </w:rPr>
              <w:t xml:space="preserve">He was further arrested for spitting all over the inside of the van cage.  </w:t>
            </w:r>
          </w:p>
          <w:p w14:paraId="2C85575B" w14:textId="77777777" w:rsidR="008B725A" w:rsidRDefault="008B725A" w:rsidP="008B725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2751700" w14:textId="7C5A70ED" w:rsidR="008B725A" w:rsidRPr="00903AFF" w:rsidRDefault="008B725A" w:rsidP="008B725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90137">
              <w:rPr>
                <w:rFonts w:ascii="Arial" w:hAnsi="Arial" w:cs="Arial"/>
                <w:b/>
                <w:bCs/>
                <w:sz w:val="24"/>
                <w:szCs w:val="24"/>
              </w:rPr>
              <w:t>Feedback</w:t>
            </w:r>
            <w:r w:rsidRPr="00675315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903A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23C5">
              <w:rPr>
                <w:rFonts w:ascii="Arial" w:hAnsi="Arial" w:cs="Arial"/>
                <w:sz w:val="24"/>
                <w:szCs w:val="24"/>
              </w:rPr>
              <w:t xml:space="preserve">Panel members </w:t>
            </w:r>
            <w:r w:rsidR="007C43BE">
              <w:rPr>
                <w:rFonts w:ascii="Arial" w:hAnsi="Arial" w:cs="Arial"/>
                <w:sz w:val="24"/>
                <w:szCs w:val="24"/>
              </w:rPr>
              <w:t>commended the way the female officer had dealt with the individual</w:t>
            </w:r>
            <w:r w:rsidR="00BE1B5A">
              <w:rPr>
                <w:rFonts w:ascii="Arial" w:hAnsi="Arial" w:cs="Arial"/>
                <w:sz w:val="24"/>
                <w:szCs w:val="24"/>
              </w:rPr>
              <w:t>,</w:t>
            </w:r>
            <w:r w:rsidR="00081484">
              <w:rPr>
                <w:rFonts w:ascii="Arial" w:hAnsi="Arial" w:cs="Arial"/>
                <w:sz w:val="24"/>
                <w:szCs w:val="24"/>
              </w:rPr>
              <w:t xml:space="preserve"> demonstrating patience</w:t>
            </w:r>
            <w:r w:rsidR="00BE1B5A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081484">
              <w:rPr>
                <w:rFonts w:ascii="Arial" w:hAnsi="Arial" w:cs="Arial"/>
                <w:sz w:val="24"/>
                <w:szCs w:val="24"/>
              </w:rPr>
              <w:t xml:space="preserve">professionalism </w:t>
            </w:r>
            <w:r w:rsidR="00BE1B5A">
              <w:rPr>
                <w:rFonts w:ascii="Arial" w:hAnsi="Arial" w:cs="Arial"/>
                <w:sz w:val="24"/>
                <w:szCs w:val="24"/>
              </w:rPr>
              <w:t>in challenging circumstances.</w:t>
            </w:r>
            <w:r w:rsidR="003D27B5">
              <w:rPr>
                <w:rFonts w:ascii="Arial" w:hAnsi="Arial" w:cs="Arial"/>
                <w:sz w:val="24"/>
                <w:szCs w:val="24"/>
              </w:rPr>
              <w:t xml:space="preserve">  Members discussed the importance of trauma management for police officers </w:t>
            </w:r>
            <w:r w:rsidR="00A96340">
              <w:rPr>
                <w:rFonts w:ascii="Arial" w:hAnsi="Arial" w:cs="Arial"/>
                <w:sz w:val="24"/>
                <w:szCs w:val="24"/>
              </w:rPr>
              <w:t>and were advised that processes were in place to</w:t>
            </w:r>
            <w:r w:rsidR="00C57520">
              <w:rPr>
                <w:rFonts w:ascii="Arial" w:hAnsi="Arial" w:cs="Arial"/>
                <w:sz w:val="24"/>
                <w:szCs w:val="24"/>
              </w:rPr>
              <w:t xml:space="preserve"> provide regular</w:t>
            </w:r>
            <w:r w:rsidR="00A96340">
              <w:rPr>
                <w:rFonts w:ascii="Arial" w:hAnsi="Arial" w:cs="Arial"/>
                <w:sz w:val="24"/>
                <w:szCs w:val="24"/>
              </w:rPr>
              <w:t xml:space="preserve"> support </w:t>
            </w:r>
            <w:r w:rsidR="00C57520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A96340">
              <w:rPr>
                <w:rFonts w:ascii="Arial" w:hAnsi="Arial" w:cs="Arial"/>
                <w:sz w:val="24"/>
                <w:szCs w:val="24"/>
              </w:rPr>
              <w:t>officers</w:t>
            </w:r>
            <w:r w:rsidR="00C57520">
              <w:rPr>
                <w:rFonts w:ascii="Arial" w:hAnsi="Arial" w:cs="Arial"/>
                <w:sz w:val="24"/>
                <w:szCs w:val="24"/>
              </w:rPr>
              <w:t>, in addition to other wellbeing provisions.</w:t>
            </w:r>
          </w:p>
          <w:p w14:paraId="61181A76" w14:textId="77777777" w:rsidR="00856F74" w:rsidRDefault="00856F74" w:rsidP="00856F7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03AFF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>use of force was deemed to be appropriate to the circumstances.</w:t>
            </w:r>
          </w:p>
          <w:p w14:paraId="246FA7AE" w14:textId="7DFD0641" w:rsidR="0030278D" w:rsidRDefault="0030278D" w:rsidP="00856F7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C43BE">
              <w:rPr>
                <w:rFonts w:ascii="Arial" w:hAnsi="Arial" w:cs="Arial"/>
                <w:b/>
                <w:bCs/>
                <w:sz w:val="24"/>
                <w:szCs w:val="24"/>
              </w:rPr>
              <w:t>Action</w:t>
            </w:r>
            <w:r w:rsidR="007C43BE" w:rsidRPr="007C43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D3770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: Gwent Police to </w:t>
            </w:r>
            <w:r w:rsidR="00C57520">
              <w:rPr>
                <w:rFonts w:ascii="Arial" w:hAnsi="Arial" w:cs="Arial"/>
                <w:sz w:val="24"/>
                <w:szCs w:val="24"/>
              </w:rPr>
              <w:t xml:space="preserve">convey the Panel’s positive feedback to the officer regarding their </w:t>
            </w:r>
            <w:r w:rsidR="00B90137">
              <w:rPr>
                <w:rFonts w:ascii="Arial" w:hAnsi="Arial" w:cs="Arial"/>
                <w:sz w:val="24"/>
                <w:szCs w:val="24"/>
              </w:rPr>
              <w:t>conduct throughout the incident.</w:t>
            </w:r>
          </w:p>
          <w:p w14:paraId="7A7B8A49" w14:textId="77777777" w:rsidR="006B6259" w:rsidRDefault="006B6259" w:rsidP="001C119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A324A3E" w14:textId="3CCA606F" w:rsidR="008B725A" w:rsidRDefault="008B725A" w:rsidP="008B725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03A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Video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Pr="00903A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3AFF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use of force – </w:t>
            </w:r>
            <w:r w:rsidR="008D5ACD">
              <w:rPr>
                <w:rFonts w:ascii="Arial" w:hAnsi="Arial" w:cs="Arial"/>
                <w:b/>
                <w:bCs/>
                <w:sz w:val="24"/>
                <w:szCs w:val="24"/>
              </w:rPr>
              <w:t>incapacitant spray</w:t>
            </w:r>
            <w:r w:rsidRPr="00903AFF">
              <w:rPr>
                <w:rFonts w:ascii="Arial" w:hAnsi="Arial" w:cs="Arial"/>
                <w:b/>
                <w:bCs/>
                <w:sz w:val="24"/>
                <w:szCs w:val="24"/>
              </w:rPr>
              <w:t>):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D484A">
              <w:rPr>
                <w:rFonts w:ascii="Arial" w:hAnsi="Arial" w:cs="Arial"/>
                <w:sz w:val="24"/>
                <w:szCs w:val="24"/>
              </w:rPr>
              <w:t>A</w:t>
            </w:r>
            <w:r w:rsidR="00133F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2FBF">
              <w:rPr>
                <w:rFonts w:ascii="Arial" w:hAnsi="Arial" w:cs="Arial"/>
                <w:sz w:val="24"/>
                <w:szCs w:val="24"/>
              </w:rPr>
              <w:t>single-crewed</w:t>
            </w:r>
            <w:r w:rsidR="00133F5B">
              <w:rPr>
                <w:rFonts w:ascii="Arial" w:hAnsi="Arial" w:cs="Arial"/>
                <w:sz w:val="24"/>
                <w:szCs w:val="24"/>
              </w:rPr>
              <w:t xml:space="preserve"> officer </w:t>
            </w:r>
            <w:r w:rsidR="00405AB4">
              <w:rPr>
                <w:rFonts w:ascii="Arial" w:hAnsi="Arial" w:cs="Arial"/>
                <w:sz w:val="24"/>
                <w:szCs w:val="24"/>
              </w:rPr>
              <w:t>located</w:t>
            </w:r>
            <w:r w:rsidR="00BC68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484A">
              <w:rPr>
                <w:rFonts w:ascii="Arial" w:hAnsi="Arial" w:cs="Arial"/>
                <w:sz w:val="24"/>
                <w:szCs w:val="24"/>
              </w:rPr>
              <w:t>an</w:t>
            </w:r>
            <w:r w:rsidR="00BC68D7">
              <w:rPr>
                <w:rFonts w:ascii="Arial" w:hAnsi="Arial" w:cs="Arial"/>
                <w:sz w:val="24"/>
                <w:szCs w:val="24"/>
              </w:rPr>
              <w:t xml:space="preserve"> adult male wanted in connection with high</w:t>
            </w:r>
            <w:r w:rsidR="00433C9C">
              <w:rPr>
                <w:rFonts w:ascii="Arial" w:hAnsi="Arial" w:cs="Arial"/>
                <w:sz w:val="24"/>
                <w:szCs w:val="24"/>
              </w:rPr>
              <w:t>-</w:t>
            </w:r>
            <w:r w:rsidR="00BC68D7">
              <w:rPr>
                <w:rFonts w:ascii="Arial" w:hAnsi="Arial" w:cs="Arial"/>
                <w:sz w:val="24"/>
                <w:szCs w:val="24"/>
              </w:rPr>
              <w:t xml:space="preserve">risk domestic abuse </w:t>
            </w:r>
            <w:r w:rsidR="000D484A">
              <w:rPr>
                <w:rFonts w:ascii="Arial" w:hAnsi="Arial" w:cs="Arial"/>
                <w:sz w:val="24"/>
                <w:szCs w:val="24"/>
              </w:rPr>
              <w:t>offences</w:t>
            </w:r>
            <w:r w:rsidR="001E7259">
              <w:rPr>
                <w:rFonts w:ascii="Arial" w:hAnsi="Arial" w:cs="Arial"/>
                <w:sz w:val="24"/>
                <w:szCs w:val="24"/>
              </w:rPr>
              <w:t xml:space="preserve">.  On approaching the </w:t>
            </w:r>
            <w:r w:rsidR="00433C9C">
              <w:rPr>
                <w:rFonts w:ascii="Arial" w:hAnsi="Arial" w:cs="Arial"/>
                <w:sz w:val="24"/>
                <w:szCs w:val="24"/>
              </w:rPr>
              <w:t>stationary vehicle</w:t>
            </w:r>
            <w:r w:rsidR="001E7259">
              <w:rPr>
                <w:rFonts w:ascii="Arial" w:hAnsi="Arial" w:cs="Arial"/>
                <w:sz w:val="24"/>
                <w:szCs w:val="24"/>
              </w:rPr>
              <w:t>, t</w:t>
            </w:r>
            <w:r w:rsidR="00242FBF">
              <w:rPr>
                <w:rFonts w:ascii="Arial" w:hAnsi="Arial" w:cs="Arial"/>
                <w:sz w:val="24"/>
                <w:szCs w:val="24"/>
              </w:rPr>
              <w:t>he officer advise</w:t>
            </w:r>
            <w:r w:rsidR="008B1601">
              <w:rPr>
                <w:rFonts w:ascii="Arial" w:hAnsi="Arial" w:cs="Arial"/>
                <w:sz w:val="24"/>
                <w:szCs w:val="24"/>
              </w:rPr>
              <w:t>d</w:t>
            </w:r>
            <w:r w:rsidR="00242FBF">
              <w:rPr>
                <w:rFonts w:ascii="Arial" w:hAnsi="Arial" w:cs="Arial"/>
                <w:sz w:val="24"/>
                <w:szCs w:val="24"/>
              </w:rPr>
              <w:t xml:space="preserve"> the male </w:t>
            </w:r>
            <w:r w:rsidR="001E7259">
              <w:rPr>
                <w:rFonts w:ascii="Arial" w:hAnsi="Arial" w:cs="Arial"/>
                <w:sz w:val="24"/>
                <w:szCs w:val="24"/>
              </w:rPr>
              <w:t xml:space="preserve">that he </w:t>
            </w:r>
            <w:r w:rsidR="008B1601">
              <w:rPr>
                <w:rFonts w:ascii="Arial" w:hAnsi="Arial" w:cs="Arial"/>
                <w:sz w:val="24"/>
                <w:szCs w:val="24"/>
              </w:rPr>
              <w:t>wa</w:t>
            </w:r>
            <w:r w:rsidR="00350B0C">
              <w:rPr>
                <w:rFonts w:ascii="Arial" w:hAnsi="Arial" w:cs="Arial"/>
                <w:sz w:val="24"/>
                <w:szCs w:val="24"/>
              </w:rPr>
              <w:t>s</w:t>
            </w:r>
            <w:r w:rsidR="00242FBF">
              <w:rPr>
                <w:rFonts w:ascii="Arial" w:hAnsi="Arial" w:cs="Arial"/>
                <w:sz w:val="24"/>
                <w:szCs w:val="24"/>
              </w:rPr>
              <w:t xml:space="preserve"> under arrest</w:t>
            </w:r>
            <w:r w:rsidR="001E7259">
              <w:rPr>
                <w:rFonts w:ascii="Arial" w:hAnsi="Arial" w:cs="Arial"/>
                <w:sz w:val="24"/>
                <w:szCs w:val="24"/>
              </w:rPr>
              <w:t>,</w:t>
            </w:r>
            <w:r w:rsidR="00242FBF">
              <w:rPr>
                <w:rFonts w:ascii="Arial" w:hAnsi="Arial" w:cs="Arial"/>
                <w:sz w:val="24"/>
                <w:szCs w:val="24"/>
              </w:rPr>
              <w:t xml:space="preserve"> at which point the individual </w:t>
            </w:r>
            <w:r w:rsidR="00705267">
              <w:rPr>
                <w:rFonts w:ascii="Arial" w:hAnsi="Arial" w:cs="Arial"/>
                <w:sz w:val="24"/>
                <w:szCs w:val="24"/>
              </w:rPr>
              <w:t>prepared to drive away</w:t>
            </w:r>
            <w:r w:rsidR="00242FBF"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="001E7259">
              <w:rPr>
                <w:rFonts w:ascii="Arial" w:hAnsi="Arial" w:cs="Arial"/>
                <w:sz w:val="24"/>
                <w:szCs w:val="24"/>
              </w:rPr>
              <w:t>The officer call</w:t>
            </w:r>
            <w:r w:rsidR="008B1601">
              <w:rPr>
                <w:rFonts w:ascii="Arial" w:hAnsi="Arial" w:cs="Arial"/>
                <w:sz w:val="24"/>
                <w:szCs w:val="24"/>
              </w:rPr>
              <w:t>ed</w:t>
            </w:r>
            <w:r w:rsidR="001E7259">
              <w:rPr>
                <w:rFonts w:ascii="Arial" w:hAnsi="Arial" w:cs="Arial"/>
                <w:sz w:val="24"/>
                <w:szCs w:val="24"/>
              </w:rPr>
              <w:t xml:space="preserve"> for immediate assistance while attempting to reach into the vehicle through the open window </w:t>
            </w:r>
            <w:r w:rsidR="006C3D08">
              <w:rPr>
                <w:rFonts w:ascii="Arial" w:hAnsi="Arial" w:cs="Arial"/>
                <w:sz w:val="24"/>
                <w:szCs w:val="24"/>
              </w:rPr>
              <w:t>to stop the</w:t>
            </w:r>
            <w:r w:rsidR="002950C0">
              <w:rPr>
                <w:rFonts w:ascii="Arial" w:hAnsi="Arial" w:cs="Arial"/>
                <w:sz w:val="24"/>
                <w:szCs w:val="24"/>
              </w:rPr>
              <w:t xml:space="preserve">m </w:t>
            </w:r>
            <w:r w:rsidR="006C3D08">
              <w:rPr>
                <w:rFonts w:ascii="Arial" w:hAnsi="Arial" w:cs="Arial"/>
                <w:sz w:val="24"/>
                <w:szCs w:val="24"/>
              </w:rPr>
              <w:t xml:space="preserve">from putting the car into gear.  </w:t>
            </w:r>
            <w:r w:rsidR="007639DC">
              <w:rPr>
                <w:rFonts w:ascii="Arial" w:hAnsi="Arial" w:cs="Arial"/>
                <w:sz w:val="24"/>
                <w:szCs w:val="24"/>
              </w:rPr>
              <w:t>Initially moving slowly, t</w:t>
            </w:r>
            <w:r w:rsidR="006C3D08">
              <w:rPr>
                <w:rFonts w:ascii="Arial" w:hAnsi="Arial" w:cs="Arial"/>
                <w:sz w:val="24"/>
                <w:szCs w:val="24"/>
              </w:rPr>
              <w:t xml:space="preserve">he </w:t>
            </w:r>
            <w:r w:rsidR="00705267">
              <w:rPr>
                <w:rFonts w:ascii="Arial" w:hAnsi="Arial" w:cs="Arial"/>
                <w:sz w:val="24"/>
                <w:szCs w:val="24"/>
              </w:rPr>
              <w:t>vehicle</w:t>
            </w:r>
            <w:r w:rsidR="007639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3E07">
              <w:rPr>
                <w:rFonts w:ascii="Arial" w:hAnsi="Arial" w:cs="Arial"/>
                <w:sz w:val="24"/>
                <w:szCs w:val="24"/>
              </w:rPr>
              <w:t>beg</w:t>
            </w:r>
            <w:r w:rsidR="0076609C">
              <w:rPr>
                <w:rFonts w:ascii="Arial" w:hAnsi="Arial" w:cs="Arial"/>
                <w:sz w:val="24"/>
                <w:szCs w:val="24"/>
              </w:rPr>
              <w:t>an</w:t>
            </w:r>
            <w:r w:rsidR="00D73E07">
              <w:rPr>
                <w:rFonts w:ascii="Arial" w:hAnsi="Arial" w:cs="Arial"/>
                <w:sz w:val="24"/>
                <w:szCs w:val="24"/>
              </w:rPr>
              <w:t xml:space="preserve"> to drag the officer with it, </w:t>
            </w:r>
            <w:r w:rsidR="00F43171">
              <w:rPr>
                <w:rFonts w:ascii="Arial" w:hAnsi="Arial" w:cs="Arial"/>
                <w:sz w:val="24"/>
                <w:szCs w:val="24"/>
              </w:rPr>
              <w:t>leading to</w:t>
            </w:r>
            <w:r w:rsidR="00D73E07">
              <w:rPr>
                <w:rFonts w:ascii="Arial" w:hAnsi="Arial" w:cs="Arial"/>
                <w:sz w:val="24"/>
                <w:szCs w:val="24"/>
              </w:rPr>
              <w:t xml:space="preserve"> the officer deploy</w:t>
            </w:r>
            <w:r w:rsidR="00F43171">
              <w:rPr>
                <w:rFonts w:ascii="Arial" w:hAnsi="Arial" w:cs="Arial"/>
                <w:sz w:val="24"/>
                <w:szCs w:val="24"/>
              </w:rPr>
              <w:t>ing</w:t>
            </w:r>
            <w:r w:rsidR="00D73E07">
              <w:rPr>
                <w:rFonts w:ascii="Arial" w:hAnsi="Arial" w:cs="Arial"/>
                <w:sz w:val="24"/>
                <w:szCs w:val="24"/>
              </w:rPr>
              <w:t xml:space="preserve"> a substantial amount of incapacitant spray into the individual’s face</w:t>
            </w:r>
            <w:r w:rsidR="006F2EDE">
              <w:rPr>
                <w:rFonts w:ascii="Arial" w:hAnsi="Arial" w:cs="Arial"/>
                <w:sz w:val="24"/>
                <w:szCs w:val="24"/>
              </w:rPr>
              <w:t xml:space="preserve"> at close range</w:t>
            </w:r>
            <w:r w:rsidR="00F4317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F43171">
              <w:rPr>
                <w:rFonts w:ascii="Arial" w:hAnsi="Arial" w:cs="Arial"/>
                <w:sz w:val="24"/>
                <w:szCs w:val="24"/>
              </w:rPr>
              <w:t>in an attempt to</w:t>
            </w:r>
            <w:proofErr w:type="gramEnd"/>
            <w:r w:rsidR="00F43171">
              <w:rPr>
                <w:rFonts w:ascii="Arial" w:hAnsi="Arial" w:cs="Arial"/>
                <w:sz w:val="24"/>
                <w:szCs w:val="24"/>
              </w:rPr>
              <w:t xml:space="preserve"> prevent escape</w:t>
            </w:r>
            <w:r w:rsidR="006F2EDE">
              <w:rPr>
                <w:rFonts w:ascii="Arial" w:hAnsi="Arial" w:cs="Arial"/>
                <w:sz w:val="24"/>
                <w:szCs w:val="24"/>
              </w:rPr>
              <w:t>.</w:t>
            </w:r>
            <w:r w:rsidR="00522F71">
              <w:rPr>
                <w:rFonts w:ascii="Arial" w:hAnsi="Arial" w:cs="Arial"/>
                <w:sz w:val="24"/>
                <w:szCs w:val="24"/>
              </w:rPr>
              <w:t xml:space="preserve">  Despite </w:t>
            </w:r>
            <w:r w:rsidR="00D01D7C">
              <w:rPr>
                <w:rFonts w:ascii="Arial" w:hAnsi="Arial" w:cs="Arial"/>
                <w:sz w:val="24"/>
                <w:szCs w:val="24"/>
              </w:rPr>
              <w:t>the effects of the spray, the individual continue</w:t>
            </w:r>
            <w:r w:rsidR="0076609C">
              <w:rPr>
                <w:rFonts w:ascii="Arial" w:hAnsi="Arial" w:cs="Arial"/>
                <w:sz w:val="24"/>
                <w:szCs w:val="24"/>
              </w:rPr>
              <w:t>d</w:t>
            </w:r>
            <w:r w:rsidR="00D01D7C">
              <w:rPr>
                <w:rFonts w:ascii="Arial" w:hAnsi="Arial" w:cs="Arial"/>
                <w:sz w:val="24"/>
                <w:szCs w:val="24"/>
              </w:rPr>
              <w:t xml:space="preserve"> to try to drive the car away with the officer still holding on</w:t>
            </w:r>
            <w:r w:rsidR="000D0FB3">
              <w:rPr>
                <w:rFonts w:ascii="Arial" w:hAnsi="Arial" w:cs="Arial"/>
                <w:sz w:val="24"/>
                <w:szCs w:val="24"/>
              </w:rPr>
              <w:t xml:space="preserve">.  Eventually the officer </w:t>
            </w:r>
            <w:r w:rsidR="0076609C">
              <w:rPr>
                <w:rFonts w:ascii="Arial" w:hAnsi="Arial" w:cs="Arial"/>
                <w:sz w:val="24"/>
                <w:szCs w:val="24"/>
              </w:rPr>
              <w:t>lost</w:t>
            </w:r>
            <w:r w:rsidR="000D0FB3">
              <w:rPr>
                <w:rFonts w:ascii="Arial" w:hAnsi="Arial" w:cs="Arial"/>
                <w:sz w:val="24"/>
                <w:szCs w:val="24"/>
              </w:rPr>
              <w:t xml:space="preserve"> his grip on the vehicle and </w:t>
            </w:r>
            <w:r w:rsidR="0076609C">
              <w:rPr>
                <w:rFonts w:ascii="Arial" w:hAnsi="Arial" w:cs="Arial"/>
                <w:sz w:val="24"/>
                <w:szCs w:val="24"/>
              </w:rPr>
              <w:t>wa</w:t>
            </w:r>
            <w:r w:rsidR="000D0FB3">
              <w:rPr>
                <w:rFonts w:ascii="Arial" w:hAnsi="Arial" w:cs="Arial"/>
                <w:sz w:val="24"/>
                <w:szCs w:val="24"/>
              </w:rPr>
              <w:t>s left behind.</w:t>
            </w:r>
          </w:p>
          <w:p w14:paraId="09975964" w14:textId="1E99FFFE" w:rsidR="000D0FB3" w:rsidRDefault="000D0FB3" w:rsidP="008B725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Members were advised that the individual later handed himself in </w:t>
            </w:r>
            <w:r w:rsidR="00800131">
              <w:rPr>
                <w:rFonts w:ascii="Arial" w:hAnsi="Arial" w:cs="Arial"/>
                <w:sz w:val="24"/>
                <w:szCs w:val="24"/>
              </w:rPr>
              <w:t xml:space="preserve">at a police station where he was arrested for multiple domestic abuse offences, Dangerous Driving, Resist Arrest and Assault Emergency </w:t>
            </w:r>
            <w:r w:rsidR="003C64F0">
              <w:rPr>
                <w:rFonts w:ascii="Arial" w:hAnsi="Arial" w:cs="Arial"/>
                <w:sz w:val="24"/>
                <w:szCs w:val="24"/>
              </w:rPr>
              <w:t>Worker.  The vehicle in question was searched and seized</w:t>
            </w:r>
            <w:r w:rsidR="000B7667">
              <w:rPr>
                <w:rFonts w:ascii="Arial" w:hAnsi="Arial" w:cs="Arial"/>
                <w:sz w:val="24"/>
                <w:szCs w:val="24"/>
              </w:rPr>
              <w:t>.  A</w:t>
            </w:r>
            <w:r w:rsidR="003C64F0">
              <w:rPr>
                <w:rFonts w:ascii="Arial" w:hAnsi="Arial" w:cs="Arial"/>
                <w:sz w:val="24"/>
                <w:szCs w:val="24"/>
              </w:rPr>
              <w:t xml:space="preserve"> statement of the injuries incurred by the officer </w:t>
            </w:r>
            <w:r w:rsidR="00A2410E">
              <w:rPr>
                <w:rFonts w:ascii="Arial" w:hAnsi="Arial" w:cs="Arial"/>
                <w:sz w:val="24"/>
                <w:szCs w:val="24"/>
              </w:rPr>
              <w:t xml:space="preserve">was </w:t>
            </w:r>
            <w:r w:rsidR="006506C6">
              <w:rPr>
                <w:rFonts w:ascii="Arial" w:hAnsi="Arial" w:cs="Arial"/>
                <w:sz w:val="24"/>
                <w:szCs w:val="24"/>
              </w:rPr>
              <w:t>provided</w:t>
            </w:r>
            <w:r w:rsidR="000B7667">
              <w:rPr>
                <w:rFonts w:ascii="Arial" w:hAnsi="Arial" w:cs="Arial"/>
                <w:sz w:val="24"/>
                <w:szCs w:val="24"/>
              </w:rPr>
              <w:t xml:space="preserve"> to the members.</w:t>
            </w:r>
          </w:p>
          <w:p w14:paraId="4656E95D" w14:textId="77777777" w:rsidR="008B725A" w:rsidRDefault="008B725A" w:rsidP="008B725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F438182" w14:textId="6B1DADDB" w:rsidR="008B725A" w:rsidRPr="00903AFF" w:rsidRDefault="008B725A" w:rsidP="008B725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17E6E">
              <w:rPr>
                <w:rFonts w:ascii="Arial" w:hAnsi="Arial" w:cs="Arial"/>
                <w:b/>
                <w:bCs/>
                <w:sz w:val="24"/>
                <w:szCs w:val="24"/>
              </w:rPr>
              <w:t>Feedback</w:t>
            </w:r>
            <w:r w:rsidRPr="00675315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903A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640C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260E17">
              <w:rPr>
                <w:rFonts w:ascii="Arial" w:hAnsi="Arial" w:cs="Arial"/>
                <w:sz w:val="24"/>
                <w:szCs w:val="24"/>
              </w:rPr>
              <w:t>P</w:t>
            </w:r>
            <w:r w:rsidRPr="00DF23C5">
              <w:rPr>
                <w:rFonts w:ascii="Arial" w:hAnsi="Arial" w:cs="Arial"/>
                <w:sz w:val="24"/>
                <w:szCs w:val="24"/>
              </w:rPr>
              <w:t xml:space="preserve">anel </w:t>
            </w:r>
            <w:r w:rsidR="000B7667">
              <w:rPr>
                <w:rFonts w:ascii="Arial" w:hAnsi="Arial" w:cs="Arial"/>
                <w:sz w:val="24"/>
                <w:szCs w:val="24"/>
              </w:rPr>
              <w:t>agreed that the officer had no other option than to use the spray at such close range</w:t>
            </w:r>
            <w:r w:rsidR="00260E17">
              <w:rPr>
                <w:rFonts w:ascii="Arial" w:hAnsi="Arial" w:cs="Arial"/>
                <w:sz w:val="24"/>
                <w:szCs w:val="24"/>
              </w:rPr>
              <w:t xml:space="preserve"> and noted that the injuries sustained could have been </w:t>
            </w:r>
            <w:r w:rsidR="00B17E6E">
              <w:rPr>
                <w:rFonts w:ascii="Arial" w:hAnsi="Arial" w:cs="Arial"/>
                <w:sz w:val="24"/>
                <w:szCs w:val="24"/>
              </w:rPr>
              <w:t xml:space="preserve">worse, given the </w:t>
            </w:r>
            <w:r w:rsidR="003011A2">
              <w:rPr>
                <w:rFonts w:ascii="Arial" w:hAnsi="Arial" w:cs="Arial"/>
                <w:sz w:val="24"/>
                <w:szCs w:val="24"/>
              </w:rPr>
              <w:t>situation</w:t>
            </w:r>
            <w:r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14:paraId="74BC1C45" w14:textId="77777777" w:rsidR="00856F74" w:rsidRDefault="00856F74" w:rsidP="00856F7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03AFF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>use of force was deemed to be appropriate to the circumstances.</w:t>
            </w:r>
          </w:p>
          <w:p w14:paraId="537C360F" w14:textId="77777777" w:rsidR="006B6259" w:rsidRDefault="006B6259" w:rsidP="001C119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A4A66A1" w14:textId="1D84F61B" w:rsidR="00382646" w:rsidRDefault="00382646" w:rsidP="009B43C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03A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Video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  <w:r w:rsidRPr="00903A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3AFF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use of force – </w:t>
            </w:r>
            <w:r w:rsidR="00C838E1">
              <w:rPr>
                <w:rFonts w:ascii="Arial" w:hAnsi="Arial" w:cs="Arial"/>
                <w:b/>
                <w:bCs/>
                <w:sz w:val="24"/>
                <w:szCs w:val="24"/>
              </w:rPr>
              <w:t>compliant handcuffing</w:t>
            </w:r>
            <w:r w:rsidRPr="00903AFF">
              <w:rPr>
                <w:rFonts w:ascii="Arial" w:hAnsi="Arial" w:cs="Arial"/>
                <w:b/>
                <w:bCs/>
                <w:sz w:val="24"/>
                <w:szCs w:val="24"/>
              </w:rPr>
              <w:t>):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B43C6">
              <w:rPr>
                <w:rFonts w:ascii="Arial" w:hAnsi="Arial" w:cs="Arial"/>
                <w:sz w:val="24"/>
                <w:szCs w:val="24"/>
              </w:rPr>
              <w:t xml:space="preserve">Officers apprehended an adult male wanted on </w:t>
            </w:r>
            <w:r w:rsidR="003011A2">
              <w:rPr>
                <w:rFonts w:ascii="Arial" w:hAnsi="Arial" w:cs="Arial"/>
                <w:sz w:val="24"/>
                <w:szCs w:val="24"/>
              </w:rPr>
              <w:t>in connection with</w:t>
            </w:r>
            <w:r w:rsidR="00F96470">
              <w:rPr>
                <w:rFonts w:ascii="Arial" w:hAnsi="Arial" w:cs="Arial"/>
                <w:sz w:val="24"/>
                <w:szCs w:val="24"/>
              </w:rPr>
              <w:t xml:space="preserve"> criminal damage.  The individual </w:t>
            </w:r>
            <w:r w:rsidR="00856F74">
              <w:rPr>
                <w:rFonts w:ascii="Arial" w:hAnsi="Arial" w:cs="Arial"/>
                <w:sz w:val="24"/>
                <w:szCs w:val="24"/>
              </w:rPr>
              <w:t>was compliantly</w:t>
            </w:r>
            <w:r w:rsidR="00F964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5A14">
              <w:rPr>
                <w:rFonts w:ascii="Arial" w:hAnsi="Arial" w:cs="Arial"/>
                <w:sz w:val="24"/>
                <w:szCs w:val="24"/>
              </w:rPr>
              <w:t>handcuffed and arrested.</w:t>
            </w:r>
          </w:p>
          <w:p w14:paraId="73501177" w14:textId="77777777" w:rsidR="00382646" w:rsidRDefault="00382646" w:rsidP="0038264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1BB0068" w14:textId="2DD7A52A" w:rsidR="00382646" w:rsidRPr="00903AFF" w:rsidRDefault="00382646" w:rsidP="0038264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5E1A">
              <w:rPr>
                <w:rFonts w:ascii="Arial" w:hAnsi="Arial" w:cs="Arial"/>
                <w:b/>
                <w:bCs/>
                <w:sz w:val="24"/>
                <w:szCs w:val="24"/>
              </w:rPr>
              <w:t>Feedback</w:t>
            </w:r>
            <w:r w:rsidRPr="00675315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903A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23C5">
              <w:rPr>
                <w:rFonts w:ascii="Arial" w:hAnsi="Arial" w:cs="Arial"/>
                <w:sz w:val="24"/>
                <w:szCs w:val="24"/>
              </w:rPr>
              <w:t xml:space="preserve">Panel members </w:t>
            </w:r>
            <w:r w:rsidR="00DA3723">
              <w:rPr>
                <w:rFonts w:ascii="Arial" w:hAnsi="Arial" w:cs="Arial"/>
                <w:sz w:val="24"/>
                <w:szCs w:val="24"/>
              </w:rPr>
              <w:t>noted the positive way the officers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1D98">
              <w:rPr>
                <w:rFonts w:ascii="Arial" w:hAnsi="Arial" w:cs="Arial"/>
                <w:sz w:val="24"/>
                <w:szCs w:val="24"/>
              </w:rPr>
              <w:t xml:space="preserve">had </w:t>
            </w:r>
            <w:r w:rsidR="00DA3723">
              <w:rPr>
                <w:rFonts w:ascii="Arial" w:hAnsi="Arial" w:cs="Arial"/>
                <w:sz w:val="24"/>
                <w:szCs w:val="24"/>
              </w:rPr>
              <w:t xml:space="preserve">interacted </w:t>
            </w:r>
            <w:r w:rsidR="00221D98">
              <w:rPr>
                <w:rFonts w:ascii="Arial" w:hAnsi="Arial" w:cs="Arial"/>
                <w:sz w:val="24"/>
                <w:szCs w:val="24"/>
              </w:rPr>
              <w:t xml:space="preserve">not only </w:t>
            </w:r>
            <w:r w:rsidR="00DA3723">
              <w:rPr>
                <w:rFonts w:ascii="Arial" w:hAnsi="Arial" w:cs="Arial"/>
                <w:sz w:val="24"/>
                <w:szCs w:val="24"/>
              </w:rPr>
              <w:t xml:space="preserve">with the individual </w:t>
            </w:r>
            <w:r w:rsidR="00221D98">
              <w:rPr>
                <w:rFonts w:ascii="Arial" w:hAnsi="Arial" w:cs="Arial"/>
                <w:sz w:val="24"/>
                <w:szCs w:val="24"/>
              </w:rPr>
              <w:t>but also with</w:t>
            </w:r>
            <w:r w:rsidR="00DA3723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BB5E1A">
              <w:rPr>
                <w:rFonts w:ascii="Arial" w:hAnsi="Arial" w:cs="Arial"/>
                <w:sz w:val="24"/>
                <w:szCs w:val="24"/>
              </w:rPr>
              <w:t>n</w:t>
            </w:r>
            <w:r w:rsidR="00DA37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5E1A">
              <w:rPr>
                <w:rFonts w:ascii="Arial" w:hAnsi="Arial" w:cs="Arial"/>
                <w:sz w:val="24"/>
                <w:szCs w:val="24"/>
              </w:rPr>
              <w:t xml:space="preserve">unconnected </w:t>
            </w:r>
            <w:r w:rsidR="00DA3723">
              <w:rPr>
                <w:rFonts w:ascii="Arial" w:hAnsi="Arial" w:cs="Arial"/>
                <w:sz w:val="24"/>
                <w:szCs w:val="24"/>
              </w:rPr>
              <w:t xml:space="preserve">member of the public </w:t>
            </w:r>
            <w:r w:rsidR="00BB5E1A">
              <w:rPr>
                <w:rFonts w:ascii="Arial" w:hAnsi="Arial" w:cs="Arial"/>
                <w:sz w:val="24"/>
                <w:szCs w:val="24"/>
              </w:rPr>
              <w:t>who had t</w:t>
            </w:r>
            <w:r w:rsidR="00B17E6E">
              <w:rPr>
                <w:rFonts w:ascii="Arial" w:hAnsi="Arial" w:cs="Arial"/>
                <w:sz w:val="24"/>
                <w:szCs w:val="24"/>
              </w:rPr>
              <w:t>r</w:t>
            </w:r>
            <w:r w:rsidR="00BB5E1A">
              <w:rPr>
                <w:rFonts w:ascii="Arial" w:hAnsi="Arial" w:cs="Arial"/>
                <w:sz w:val="24"/>
                <w:szCs w:val="24"/>
              </w:rPr>
              <w:t>ied to involve themselves in the incident.</w:t>
            </w:r>
          </w:p>
          <w:p w14:paraId="6F95897C" w14:textId="77777777" w:rsidR="00856F74" w:rsidRDefault="00856F74" w:rsidP="00856F7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03AFF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>use of force was deemed to be appropriate to the circumstances.</w:t>
            </w:r>
          </w:p>
          <w:p w14:paraId="48C3E928" w14:textId="77777777" w:rsidR="00382646" w:rsidRDefault="00382646" w:rsidP="001C119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61AB5B8" w14:textId="06C55DC1" w:rsidR="007A1388" w:rsidRDefault="00382646" w:rsidP="008D5AC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03AF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Video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  <w:r w:rsidRPr="00903A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3AFF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use of force – </w:t>
            </w:r>
            <w:r w:rsidR="008D5ACD">
              <w:rPr>
                <w:rFonts w:ascii="Arial" w:hAnsi="Arial" w:cs="Arial"/>
                <w:b/>
                <w:bCs/>
                <w:sz w:val="24"/>
                <w:szCs w:val="24"/>
              </w:rPr>
              <w:t>non-compliant handcuffing</w:t>
            </w:r>
            <w:r w:rsidRPr="00903AFF">
              <w:rPr>
                <w:rFonts w:ascii="Arial" w:hAnsi="Arial" w:cs="Arial"/>
                <w:b/>
                <w:bCs/>
                <w:sz w:val="24"/>
                <w:szCs w:val="24"/>
              </w:rPr>
              <w:t>):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D5ACD">
              <w:rPr>
                <w:rFonts w:ascii="Arial" w:hAnsi="Arial" w:cs="Arial"/>
                <w:sz w:val="24"/>
                <w:szCs w:val="24"/>
              </w:rPr>
              <w:t xml:space="preserve">Officers attended a report of an </w:t>
            </w:r>
            <w:r w:rsidR="0076609C">
              <w:rPr>
                <w:rFonts w:ascii="Arial" w:hAnsi="Arial" w:cs="Arial"/>
                <w:sz w:val="24"/>
                <w:szCs w:val="24"/>
              </w:rPr>
              <w:t>ongoing domestic</w:t>
            </w:r>
            <w:r w:rsidR="00B52A2D">
              <w:rPr>
                <w:rFonts w:ascii="Arial" w:hAnsi="Arial" w:cs="Arial"/>
                <w:sz w:val="24"/>
                <w:szCs w:val="24"/>
              </w:rPr>
              <w:t xml:space="preserve"> incident</w:t>
            </w:r>
            <w:r w:rsidR="007660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32F1">
              <w:rPr>
                <w:rFonts w:ascii="Arial" w:hAnsi="Arial" w:cs="Arial"/>
                <w:sz w:val="24"/>
                <w:szCs w:val="24"/>
              </w:rPr>
              <w:t>outside a residential premises</w:t>
            </w:r>
            <w:r w:rsidR="0076609C">
              <w:rPr>
                <w:rFonts w:ascii="Arial" w:hAnsi="Arial" w:cs="Arial"/>
                <w:sz w:val="24"/>
                <w:szCs w:val="24"/>
              </w:rPr>
              <w:t xml:space="preserve"> between two females</w:t>
            </w:r>
            <w:r w:rsidR="0043639F">
              <w:rPr>
                <w:rFonts w:ascii="Arial" w:hAnsi="Arial" w:cs="Arial"/>
                <w:sz w:val="24"/>
                <w:szCs w:val="24"/>
              </w:rPr>
              <w:t xml:space="preserve"> who were shouting and throwing things.  On arrival at the </w:t>
            </w:r>
            <w:r w:rsidR="004232F1">
              <w:rPr>
                <w:rFonts w:ascii="Arial" w:hAnsi="Arial" w:cs="Arial"/>
                <w:sz w:val="24"/>
                <w:szCs w:val="24"/>
              </w:rPr>
              <w:t>location</w:t>
            </w:r>
            <w:r w:rsidR="0043639F">
              <w:rPr>
                <w:rFonts w:ascii="Arial" w:hAnsi="Arial" w:cs="Arial"/>
                <w:sz w:val="24"/>
                <w:szCs w:val="24"/>
              </w:rPr>
              <w:t>, the officer</w:t>
            </w:r>
            <w:r w:rsidR="00D631DE">
              <w:rPr>
                <w:rFonts w:ascii="Arial" w:hAnsi="Arial" w:cs="Arial"/>
                <w:sz w:val="24"/>
                <w:szCs w:val="24"/>
              </w:rPr>
              <w:t>s</w:t>
            </w:r>
            <w:r w:rsidR="004363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31DE">
              <w:rPr>
                <w:rFonts w:ascii="Arial" w:hAnsi="Arial" w:cs="Arial"/>
                <w:sz w:val="24"/>
                <w:szCs w:val="24"/>
              </w:rPr>
              <w:t>were</w:t>
            </w:r>
            <w:r w:rsidR="0043639F">
              <w:rPr>
                <w:rFonts w:ascii="Arial" w:hAnsi="Arial" w:cs="Arial"/>
                <w:sz w:val="24"/>
                <w:szCs w:val="24"/>
              </w:rPr>
              <w:t xml:space="preserve"> met with hostility from one of the individuals involved.  </w:t>
            </w:r>
            <w:r w:rsidR="00CD601C">
              <w:rPr>
                <w:rFonts w:ascii="Arial" w:hAnsi="Arial" w:cs="Arial"/>
                <w:sz w:val="24"/>
                <w:szCs w:val="24"/>
              </w:rPr>
              <w:t xml:space="preserve">Several attempts were made by the officer to engage with </w:t>
            </w:r>
            <w:r w:rsidR="00B52A2D">
              <w:rPr>
                <w:rFonts w:ascii="Arial" w:hAnsi="Arial" w:cs="Arial"/>
                <w:sz w:val="24"/>
                <w:szCs w:val="24"/>
              </w:rPr>
              <w:t>this</w:t>
            </w:r>
            <w:r w:rsidR="00CD60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32F1">
              <w:rPr>
                <w:rFonts w:ascii="Arial" w:hAnsi="Arial" w:cs="Arial"/>
                <w:sz w:val="24"/>
                <w:szCs w:val="24"/>
              </w:rPr>
              <w:t>individual</w:t>
            </w:r>
            <w:r w:rsidR="00CD601C">
              <w:rPr>
                <w:rFonts w:ascii="Arial" w:hAnsi="Arial" w:cs="Arial"/>
                <w:sz w:val="24"/>
                <w:szCs w:val="24"/>
              </w:rPr>
              <w:t xml:space="preserve"> which were met with expletive instructions to leave.  </w:t>
            </w:r>
            <w:r w:rsidR="00A009E7">
              <w:rPr>
                <w:rFonts w:ascii="Arial" w:hAnsi="Arial" w:cs="Arial"/>
                <w:sz w:val="24"/>
                <w:szCs w:val="24"/>
              </w:rPr>
              <w:t xml:space="preserve">During this time, the officer identified that the individual had cuts to her arms and asked to have a look at them with a view to treatment.  The </w:t>
            </w:r>
            <w:r w:rsidR="00144EB4">
              <w:rPr>
                <w:rFonts w:ascii="Arial" w:hAnsi="Arial" w:cs="Arial"/>
                <w:sz w:val="24"/>
                <w:szCs w:val="24"/>
              </w:rPr>
              <w:t>individual</w:t>
            </w:r>
            <w:r w:rsidR="00BA4E0C">
              <w:rPr>
                <w:rFonts w:ascii="Arial" w:hAnsi="Arial" w:cs="Arial"/>
                <w:sz w:val="24"/>
                <w:szCs w:val="24"/>
              </w:rPr>
              <w:t>, still hostile</w:t>
            </w:r>
            <w:r w:rsidR="00CD6E5D">
              <w:rPr>
                <w:rFonts w:ascii="Arial" w:hAnsi="Arial" w:cs="Arial"/>
                <w:sz w:val="24"/>
                <w:szCs w:val="24"/>
              </w:rPr>
              <w:t xml:space="preserve"> and angry</w:t>
            </w:r>
            <w:r w:rsidR="00BA4E0C">
              <w:rPr>
                <w:rFonts w:ascii="Arial" w:hAnsi="Arial" w:cs="Arial"/>
                <w:sz w:val="24"/>
                <w:szCs w:val="24"/>
              </w:rPr>
              <w:t>, refused and stated that it was common occurrence</w:t>
            </w:r>
            <w:r w:rsidR="00B52A2D">
              <w:rPr>
                <w:rFonts w:ascii="Arial" w:hAnsi="Arial" w:cs="Arial"/>
                <w:sz w:val="24"/>
                <w:szCs w:val="24"/>
              </w:rPr>
              <w:t xml:space="preserve"> and nothing to worry about</w:t>
            </w:r>
            <w:r w:rsidR="00BA4E0C">
              <w:rPr>
                <w:rFonts w:ascii="Arial" w:hAnsi="Arial" w:cs="Arial"/>
                <w:sz w:val="24"/>
                <w:szCs w:val="24"/>
              </w:rPr>
              <w:t>.  The officer proceeded to update the Control Room regarding the injuries while following the female upstairs</w:t>
            </w:r>
            <w:r w:rsidR="00244CC8">
              <w:rPr>
                <w:rFonts w:ascii="Arial" w:hAnsi="Arial" w:cs="Arial"/>
                <w:sz w:val="24"/>
                <w:szCs w:val="24"/>
              </w:rPr>
              <w:t>, who at this point, ha</w:t>
            </w:r>
            <w:r w:rsidR="00476DF6">
              <w:rPr>
                <w:rFonts w:ascii="Arial" w:hAnsi="Arial" w:cs="Arial"/>
                <w:sz w:val="24"/>
                <w:szCs w:val="24"/>
              </w:rPr>
              <w:t>d</w:t>
            </w:r>
            <w:r w:rsidR="00244CC8">
              <w:rPr>
                <w:rFonts w:ascii="Arial" w:hAnsi="Arial" w:cs="Arial"/>
                <w:sz w:val="24"/>
                <w:szCs w:val="24"/>
              </w:rPr>
              <w:t xml:space="preserve"> begun to calm down</w:t>
            </w:r>
            <w:r w:rsidR="00BA4E0C"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="00CD6E5D">
              <w:rPr>
                <w:rFonts w:ascii="Arial" w:hAnsi="Arial" w:cs="Arial"/>
                <w:sz w:val="24"/>
                <w:szCs w:val="24"/>
              </w:rPr>
              <w:t xml:space="preserve">Due to the circumstances, a </w:t>
            </w:r>
            <w:r w:rsidR="00D125D6">
              <w:rPr>
                <w:rFonts w:ascii="Arial" w:hAnsi="Arial" w:cs="Arial"/>
                <w:sz w:val="24"/>
                <w:szCs w:val="24"/>
              </w:rPr>
              <w:t xml:space="preserve">decision </w:t>
            </w:r>
            <w:r w:rsidR="00CD6E5D">
              <w:rPr>
                <w:rFonts w:ascii="Arial" w:hAnsi="Arial" w:cs="Arial"/>
                <w:sz w:val="24"/>
                <w:szCs w:val="24"/>
              </w:rPr>
              <w:t xml:space="preserve">to separate all parties </w:t>
            </w:r>
            <w:r w:rsidR="00C801EF">
              <w:rPr>
                <w:rFonts w:ascii="Arial" w:hAnsi="Arial" w:cs="Arial"/>
                <w:sz w:val="24"/>
                <w:szCs w:val="24"/>
              </w:rPr>
              <w:t>by removal of the individual in question from the premises</w:t>
            </w:r>
            <w:r w:rsidR="00D125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6AAE">
              <w:rPr>
                <w:rFonts w:ascii="Arial" w:hAnsi="Arial" w:cs="Arial"/>
                <w:sz w:val="24"/>
                <w:szCs w:val="24"/>
              </w:rPr>
              <w:t xml:space="preserve">(to prevent any further issues and offences / Breach of the Peace) </w:t>
            </w:r>
            <w:r w:rsidR="000D6406">
              <w:rPr>
                <w:rFonts w:ascii="Arial" w:hAnsi="Arial" w:cs="Arial"/>
                <w:sz w:val="24"/>
                <w:szCs w:val="24"/>
              </w:rPr>
              <w:t>was made and</w:t>
            </w:r>
            <w:r w:rsidR="00D125D6">
              <w:rPr>
                <w:rFonts w:ascii="Arial" w:hAnsi="Arial" w:cs="Arial"/>
                <w:sz w:val="24"/>
                <w:szCs w:val="24"/>
              </w:rPr>
              <w:t xml:space="preserve"> explained by the officer</w:t>
            </w:r>
            <w:r w:rsidR="00C801E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125D6">
              <w:rPr>
                <w:rFonts w:ascii="Arial" w:hAnsi="Arial" w:cs="Arial"/>
                <w:sz w:val="24"/>
                <w:szCs w:val="24"/>
              </w:rPr>
              <w:t xml:space="preserve">  This </w:t>
            </w:r>
            <w:r w:rsidR="00244CC8">
              <w:rPr>
                <w:rFonts w:ascii="Arial" w:hAnsi="Arial" w:cs="Arial"/>
                <w:sz w:val="24"/>
                <w:szCs w:val="24"/>
              </w:rPr>
              <w:t>proceed</w:t>
            </w:r>
            <w:r w:rsidR="00656AAE">
              <w:rPr>
                <w:rFonts w:ascii="Arial" w:hAnsi="Arial" w:cs="Arial"/>
                <w:sz w:val="24"/>
                <w:szCs w:val="24"/>
              </w:rPr>
              <w:t>ed</w:t>
            </w:r>
            <w:r w:rsidR="00244CC8">
              <w:rPr>
                <w:rFonts w:ascii="Arial" w:hAnsi="Arial" w:cs="Arial"/>
                <w:sz w:val="24"/>
                <w:szCs w:val="24"/>
              </w:rPr>
              <w:t xml:space="preserve"> to re-escalate the individual’s behaviour</w:t>
            </w:r>
            <w:r w:rsidR="00656AAE">
              <w:rPr>
                <w:rFonts w:ascii="Arial" w:hAnsi="Arial" w:cs="Arial"/>
                <w:sz w:val="24"/>
                <w:szCs w:val="24"/>
              </w:rPr>
              <w:t xml:space="preserve">, resulting in </w:t>
            </w:r>
            <w:r w:rsidR="00B612A9">
              <w:rPr>
                <w:rFonts w:ascii="Arial" w:hAnsi="Arial" w:cs="Arial"/>
                <w:sz w:val="24"/>
                <w:szCs w:val="24"/>
              </w:rPr>
              <w:t xml:space="preserve">the other female present agreeing to leave instead.  </w:t>
            </w:r>
          </w:p>
          <w:p w14:paraId="0BAF8D9B" w14:textId="125B86B7" w:rsidR="00D631DE" w:rsidRDefault="00B612A9" w:rsidP="008D5AC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092D0D">
              <w:rPr>
                <w:rFonts w:ascii="Arial" w:hAnsi="Arial" w:cs="Arial"/>
                <w:sz w:val="24"/>
                <w:szCs w:val="24"/>
              </w:rPr>
              <w:t xml:space="preserve">original </w:t>
            </w:r>
            <w:r>
              <w:rPr>
                <w:rFonts w:ascii="Arial" w:hAnsi="Arial" w:cs="Arial"/>
                <w:sz w:val="24"/>
                <w:szCs w:val="24"/>
              </w:rPr>
              <w:t>individual then</w:t>
            </w:r>
            <w:r w:rsidR="00092D0D">
              <w:rPr>
                <w:rFonts w:ascii="Arial" w:hAnsi="Arial" w:cs="Arial"/>
                <w:sz w:val="24"/>
                <w:szCs w:val="24"/>
              </w:rPr>
              <w:t xml:space="preserve"> attempted to leave </w:t>
            </w:r>
            <w:r w:rsidR="007A1388">
              <w:rPr>
                <w:rFonts w:ascii="Arial" w:hAnsi="Arial" w:cs="Arial"/>
                <w:sz w:val="24"/>
                <w:szCs w:val="24"/>
              </w:rPr>
              <w:t xml:space="preserve">the room </w:t>
            </w:r>
            <w:r w:rsidR="00092D0D">
              <w:rPr>
                <w:rFonts w:ascii="Arial" w:hAnsi="Arial" w:cs="Arial"/>
                <w:sz w:val="24"/>
                <w:szCs w:val="24"/>
              </w:rPr>
              <w:t>but was prevented by the officer</w:t>
            </w:r>
            <w:r w:rsidR="003D4D46">
              <w:rPr>
                <w:rFonts w:ascii="Arial" w:hAnsi="Arial" w:cs="Arial"/>
                <w:sz w:val="24"/>
                <w:szCs w:val="24"/>
              </w:rPr>
              <w:t>.  This</w:t>
            </w:r>
            <w:r w:rsidR="007A1388">
              <w:rPr>
                <w:rFonts w:ascii="Arial" w:hAnsi="Arial" w:cs="Arial"/>
                <w:sz w:val="24"/>
                <w:szCs w:val="24"/>
              </w:rPr>
              <w:t xml:space="preserve"> resulted in a</w:t>
            </w:r>
            <w:r w:rsidR="00D31F58">
              <w:rPr>
                <w:rFonts w:ascii="Arial" w:hAnsi="Arial" w:cs="Arial"/>
                <w:sz w:val="24"/>
                <w:szCs w:val="24"/>
              </w:rPr>
              <w:t>nother</w:t>
            </w:r>
            <w:r w:rsidR="007A1388">
              <w:rPr>
                <w:rFonts w:ascii="Arial" w:hAnsi="Arial" w:cs="Arial"/>
                <w:sz w:val="24"/>
                <w:szCs w:val="24"/>
              </w:rPr>
              <w:t xml:space="preserve"> aggressive outburst towards the officer </w:t>
            </w:r>
            <w:r w:rsidR="00D31F58">
              <w:rPr>
                <w:rFonts w:ascii="Arial" w:hAnsi="Arial" w:cs="Arial"/>
                <w:sz w:val="24"/>
                <w:szCs w:val="24"/>
              </w:rPr>
              <w:t>and further expletive demands to leave</w:t>
            </w:r>
            <w:r w:rsidR="00653674">
              <w:rPr>
                <w:rFonts w:ascii="Arial" w:hAnsi="Arial" w:cs="Arial"/>
                <w:sz w:val="24"/>
                <w:szCs w:val="24"/>
              </w:rPr>
              <w:t>,</w:t>
            </w:r>
            <w:r w:rsidR="00D31F58">
              <w:rPr>
                <w:rFonts w:ascii="Arial" w:hAnsi="Arial" w:cs="Arial"/>
                <w:sz w:val="24"/>
                <w:szCs w:val="24"/>
              </w:rPr>
              <w:t xml:space="preserve"> delivered close into his face.  The officer su</w:t>
            </w:r>
            <w:r w:rsidR="00053514">
              <w:rPr>
                <w:rFonts w:ascii="Arial" w:hAnsi="Arial" w:cs="Arial"/>
                <w:sz w:val="24"/>
                <w:szCs w:val="24"/>
              </w:rPr>
              <w:t xml:space="preserve">bsequently </w:t>
            </w:r>
            <w:r w:rsidR="00C01DF2">
              <w:rPr>
                <w:rFonts w:ascii="Arial" w:hAnsi="Arial" w:cs="Arial"/>
                <w:sz w:val="24"/>
                <w:szCs w:val="24"/>
              </w:rPr>
              <w:t xml:space="preserve">attempted to create space and </w:t>
            </w:r>
            <w:r w:rsidR="00053514">
              <w:rPr>
                <w:rFonts w:ascii="Arial" w:hAnsi="Arial" w:cs="Arial"/>
                <w:sz w:val="24"/>
                <w:szCs w:val="24"/>
              </w:rPr>
              <w:t xml:space="preserve">pushed the female backwards with both hands </w:t>
            </w:r>
            <w:r w:rsidR="003D3318">
              <w:rPr>
                <w:rFonts w:ascii="Arial" w:hAnsi="Arial" w:cs="Arial"/>
                <w:sz w:val="24"/>
                <w:szCs w:val="24"/>
              </w:rPr>
              <w:t>which resulted in her falling</w:t>
            </w:r>
            <w:r w:rsidR="00C01DF2">
              <w:rPr>
                <w:rFonts w:ascii="Arial" w:hAnsi="Arial" w:cs="Arial"/>
                <w:sz w:val="24"/>
                <w:szCs w:val="24"/>
              </w:rPr>
              <w:t xml:space="preserve"> into some furniture</w:t>
            </w:r>
            <w:r w:rsidR="00513A65">
              <w:rPr>
                <w:rFonts w:ascii="Arial" w:hAnsi="Arial" w:cs="Arial"/>
                <w:sz w:val="24"/>
                <w:szCs w:val="24"/>
              </w:rPr>
              <w:t xml:space="preserve">.  The </w:t>
            </w:r>
            <w:r w:rsidR="0052086C">
              <w:rPr>
                <w:rFonts w:ascii="Arial" w:hAnsi="Arial" w:cs="Arial"/>
                <w:sz w:val="24"/>
                <w:szCs w:val="24"/>
              </w:rPr>
              <w:t>individual</w:t>
            </w:r>
            <w:r w:rsidR="00513A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4E7A">
              <w:rPr>
                <w:rFonts w:ascii="Arial" w:hAnsi="Arial" w:cs="Arial"/>
                <w:sz w:val="24"/>
                <w:szCs w:val="24"/>
              </w:rPr>
              <w:t xml:space="preserve">then </w:t>
            </w:r>
            <w:r w:rsidR="00513A65">
              <w:rPr>
                <w:rFonts w:ascii="Arial" w:hAnsi="Arial" w:cs="Arial"/>
                <w:sz w:val="24"/>
                <w:szCs w:val="24"/>
              </w:rPr>
              <w:t>apologise</w:t>
            </w:r>
            <w:r w:rsidR="00DA4E7A">
              <w:rPr>
                <w:rFonts w:ascii="Arial" w:hAnsi="Arial" w:cs="Arial"/>
                <w:sz w:val="24"/>
                <w:szCs w:val="24"/>
              </w:rPr>
              <w:t>d</w:t>
            </w:r>
            <w:r w:rsidR="00513A65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DA4E7A">
              <w:rPr>
                <w:rFonts w:ascii="Arial" w:hAnsi="Arial" w:cs="Arial"/>
                <w:sz w:val="24"/>
                <w:szCs w:val="24"/>
              </w:rPr>
              <w:t>t</w:t>
            </w:r>
            <w:r w:rsidR="00513A65">
              <w:rPr>
                <w:rFonts w:ascii="Arial" w:hAnsi="Arial" w:cs="Arial"/>
                <w:sz w:val="24"/>
                <w:szCs w:val="24"/>
              </w:rPr>
              <w:t>he officer</w:t>
            </w:r>
            <w:r w:rsidR="00DA4E7A">
              <w:rPr>
                <w:rFonts w:ascii="Arial" w:hAnsi="Arial" w:cs="Arial"/>
                <w:sz w:val="24"/>
                <w:szCs w:val="24"/>
              </w:rPr>
              <w:t xml:space="preserve"> who went on to make an arrest for Breach of the Peace</w:t>
            </w:r>
            <w:r w:rsidR="00A661C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3D19ACE" w14:textId="77777777" w:rsidR="00382646" w:rsidRDefault="00382646" w:rsidP="0038264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B2CB4CB" w14:textId="4BEC6965" w:rsidR="00382646" w:rsidRPr="00903AFF" w:rsidRDefault="00382646" w:rsidP="0038264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B099C">
              <w:rPr>
                <w:rFonts w:ascii="Arial" w:hAnsi="Arial" w:cs="Arial"/>
                <w:b/>
                <w:bCs/>
                <w:sz w:val="24"/>
                <w:szCs w:val="24"/>
              </w:rPr>
              <w:t>Feedback</w:t>
            </w:r>
            <w:r w:rsidRPr="00675315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903A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23C5">
              <w:rPr>
                <w:rFonts w:ascii="Arial" w:hAnsi="Arial" w:cs="Arial"/>
                <w:sz w:val="24"/>
                <w:szCs w:val="24"/>
              </w:rPr>
              <w:t xml:space="preserve">Panel members </w:t>
            </w:r>
            <w:r w:rsidR="00644AC6">
              <w:rPr>
                <w:rFonts w:ascii="Arial" w:hAnsi="Arial" w:cs="Arial"/>
                <w:sz w:val="24"/>
                <w:szCs w:val="24"/>
              </w:rPr>
              <w:t>agreed</w:t>
            </w:r>
            <w:r w:rsidR="00653674">
              <w:rPr>
                <w:rFonts w:ascii="Arial" w:hAnsi="Arial" w:cs="Arial"/>
                <w:sz w:val="24"/>
                <w:szCs w:val="24"/>
              </w:rPr>
              <w:t xml:space="preserve"> that the officer had been very patient and respectful to the individual</w:t>
            </w:r>
            <w:r w:rsidR="00422A7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C4769">
              <w:rPr>
                <w:rFonts w:ascii="Arial" w:hAnsi="Arial" w:cs="Arial"/>
                <w:sz w:val="24"/>
                <w:szCs w:val="24"/>
              </w:rPr>
              <w:t>despite</w:t>
            </w:r>
            <w:r w:rsidR="00422A78">
              <w:rPr>
                <w:rFonts w:ascii="Arial" w:hAnsi="Arial" w:cs="Arial"/>
                <w:sz w:val="24"/>
                <w:szCs w:val="24"/>
              </w:rPr>
              <w:t xml:space="preserve"> their persistent abusive behaviour.  </w:t>
            </w:r>
            <w:r w:rsidR="00644AC6">
              <w:rPr>
                <w:rFonts w:ascii="Arial" w:hAnsi="Arial" w:cs="Arial"/>
                <w:sz w:val="24"/>
                <w:szCs w:val="24"/>
              </w:rPr>
              <w:t xml:space="preserve">Members discussed </w:t>
            </w:r>
            <w:r w:rsidR="00EC78BC">
              <w:rPr>
                <w:rFonts w:ascii="Arial" w:hAnsi="Arial" w:cs="Arial"/>
                <w:sz w:val="24"/>
                <w:szCs w:val="24"/>
              </w:rPr>
              <w:t xml:space="preserve">the factors leading up to the </w:t>
            </w:r>
            <w:r w:rsidR="00D21B6B">
              <w:rPr>
                <w:rFonts w:ascii="Arial" w:hAnsi="Arial" w:cs="Arial"/>
                <w:sz w:val="24"/>
                <w:szCs w:val="24"/>
              </w:rPr>
              <w:t xml:space="preserve">officer’s use of unarmed </w:t>
            </w:r>
            <w:r w:rsidR="00C1246A">
              <w:rPr>
                <w:rFonts w:ascii="Arial" w:hAnsi="Arial" w:cs="Arial"/>
                <w:sz w:val="24"/>
                <w:szCs w:val="24"/>
              </w:rPr>
              <w:t>tactics to create space between him and the individual</w:t>
            </w:r>
            <w:r w:rsidR="00C63CCF">
              <w:rPr>
                <w:rFonts w:ascii="Arial" w:hAnsi="Arial" w:cs="Arial"/>
                <w:sz w:val="24"/>
                <w:szCs w:val="24"/>
              </w:rPr>
              <w:t xml:space="preserve"> and prevent further escalation.</w:t>
            </w:r>
          </w:p>
          <w:p w14:paraId="2BB96A06" w14:textId="6A331510" w:rsidR="006B6259" w:rsidRDefault="00856F74" w:rsidP="001C119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03AFF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>use of force was deemed to be appropriate to the circumstances.</w:t>
            </w:r>
          </w:p>
          <w:p w14:paraId="34CE5081" w14:textId="53128D6F" w:rsidR="0030278D" w:rsidRDefault="0030278D" w:rsidP="001C119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B099C">
              <w:rPr>
                <w:rFonts w:ascii="Arial" w:hAnsi="Arial" w:cs="Arial"/>
                <w:b/>
                <w:bCs/>
                <w:sz w:val="24"/>
                <w:szCs w:val="24"/>
              </w:rPr>
              <w:t>Action</w:t>
            </w:r>
            <w:r w:rsidR="00C63CCF" w:rsidRPr="007B09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55D27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C63CCF">
              <w:rPr>
                <w:rFonts w:ascii="Arial" w:hAnsi="Arial" w:cs="Arial"/>
                <w:sz w:val="24"/>
                <w:szCs w:val="24"/>
              </w:rPr>
              <w:t xml:space="preserve"> Gwent Police to convey the Panel’s positive feedback to the officer regarding their engagement with the individual</w:t>
            </w:r>
            <w:r w:rsidR="007B099C">
              <w:rPr>
                <w:rFonts w:ascii="Arial" w:hAnsi="Arial" w:cs="Arial"/>
                <w:sz w:val="24"/>
                <w:szCs w:val="24"/>
              </w:rPr>
              <w:t>, specifically concerning their welfare.</w:t>
            </w:r>
          </w:p>
          <w:p w14:paraId="2C9E4ED8" w14:textId="77777777" w:rsidR="00776DA6" w:rsidRDefault="00776DA6" w:rsidP="006906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7064D528" w14:textId="23FE522E" w:rsidR="00C7717B" w:rsidRDefault="00C7717B" w:rsidP="00C7717B">
            <w:pPr>
              <w:rPr>
                <w:rFonts w:ascii="Arial" w:hAnsi="Arial" w:cs="Arial"/>
                <w:sz w:val="24"/>
                <w:szCs w:val="24"/>
              </w:rPr>
            </w:pPr>
            <w:r w:rsidRPr="009D01EB">
              <w:rPr>
                <w:rFonts w:ascii="Arial" w:hAnsi="Arial" w:cs="Arial"/>
                <w:b/>
                <w:bCs/>
                <w:sz w:val="24"/>
                <w:szCs w:val="24"/>
              </w:rPr>
              <w:t>Data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703CCB" w:rsidRPr="0091424A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703CCB">
              <w:rPr>
                <w:rFonts w:ascii="Arial" w:hAnsi="Arial" w:cs="Arial"/>
                <w:sz w:val="24"/>
                <w:szCs w:val="24"/>
              </w:rPr>
              <w:t xml:space="preserve">format of the performance </w:t>
            </w:r>
            <w:r w:rsidR="00703CCB" w:rsidRPr="0091424A">
              <w:rPr>
                <w:rFonts w:ascii="Arial" w:hAnsi="Arial" w:cs="Arial"/>
                <w:sz w:val="24"/>
                <w:szCs w:val="24"/>
              </w:rPr>
              <w:t>pack has</w:t>
            </w:r>
            <w:r w:rsidR="00703CCB">
              <w:rPr>
                <w:rFonts w:ascii="Arial" w:hAnsi="Arial" w:cs="Arial"/>
                <w:sz w:val="24"/>
                <w:szCs w:val="24"/>
              </w:rPr>
              <w:t xml:space="preserve"> recently</w:t>
            </w:r>
            <w:r w:rsidR="00703CCB" w:rsidRPr="0091424A">
              <w:rPr>
                <w:rFonts w:ascii="Arial" w:hAnsi="Arial" w:cs="Arial"/>
                <w:sz w:val="24"/>
                <w:szCs w:val="24"/>
              </w:rPr>
              <w:t xml:space="preserve"> changed</w:t>
            </w:r>
            <w:r w:rsidR="00D764D4">
              <w:rPr>
                <w:rFonts w:ascii="Arial" w:hAnsi="Arial" w:cs="Arial"/>
                <w:sz w:val="24"/>
                <w:szCs w:val="24"/>
              </w:rPr>
              <w:t>, resulting is some differences in the way the information is presented</w:t>
            </w:r>
            <w:r w:rsidR="00703CCB" w:rsidRPr="0091424A">
              <w:rPr>
                <w:rFonts w:ascii="Arial" w:hAnsi="Arial" w:cs="Arial"/>
                <w:sz w:val="24"/>
                <w:szCs w:val="24"/>
              </w:rPr>
              <w:t>.</w:t>
            </w:r>
            <w:r w:rsidR="00703C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0135">
              <w:rPr>
                <w:rFonts w:ascii="Arial" w:hAnsi="Arial" w:cs="Arial"/>
                <w:sz w:val="24"/>
                <w:szCs w:val="24"/>
              </w:rPr>
              <w:t xml:space="preserve"> The level of data provided will be monitored by the LSP to </w:t>
            </w:r>
            <w:r w:rsidR="0000407F">
              <w:rPr>
                <w:rFonts w:ascii="Arial" w:hAnsi="Arial" w:cs="Arial"/>
                <w:sz w:val="24"/>
                <w:szCs w:val="24"/>
              </w:rPr>
              <w:t>ensure continuity of effective scrutiny</w:t>
            </w:r>
            <w:r w:rsidR="00051E0E">
              <w:rPr>
                <w:rFonts w:ascii="Arial" w:hAnsi="Arial" w:cs="Arial"/>
                <w:sz w:val="24"/>
                <w:szCs w:val="24"/>
              </w:rPr>
              <w:t>.</w:t>
            </w:r>
            <w:r w:rsidR="000040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01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64D4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he following </w:t>
            </w:r>
            <w:r w:rsidR="00D764D4">
              <w:rPr>
                <w:rFonts w:ascii="Arial" w:hAnsi="Arial" w:cs="Arial"/>
                <w:sz w:val="24"/>
                <w:szCs w:val="24"/>
              </w:rPr>
              <w:t xml:space="preserve">was highlighted </w:t>
            </w:r>
            <w:r>
              <w:rPr>
                <w:rFonts w:ascii="Arial" w:hAnsi="Arial" w:cs="Arial"/>
                <w:sz w:val="24"/>
                <w:szCs w:val="24"/>
              </w:rPr>
              <w:t>for the Q</w:t>
            </w:r>
            <w:r w:rsidR="00CF5B32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2024/25 period.</w:t>
            </w:r>
            <w:r w:rsidR="00884D7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468703" w14:textId="1635E566" w:rsidR="00CF5B32" w:rsidRPr="00CF5B32" w:rsidRDefault="00C7717B" w:rsidP="00CF5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Stop and Search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8A1D1A">
              <w:rPr>
                <w:rFonts w:ascii="Arial" w:hAnsi="Arial" w:cs="Arial"/>
                <w:sz w:val="24"/>
                <w:szCs w:val="24"/>
              </w:rPr>
              <w:t>A</w:t>
            </w:r>
            <w:r w:rsidR="00CF5B32" w:rsidRPr="008A1D1A">
              <w:rPr>
                <w:rFonts w:ascii="Arial" w:hAnsi="Arial" w:cs="Arial"/>
                <w:sz w:val="24"/>
                <w:szCs w:val="24"/>
              </w:rPr>
              <w:t xml:space="preserve"> total of 872 person and vehicle stops</w:t>
            </w:r>
            <w:r w:rsidR="008A1D1A">
              <w:rPr>
                <w:rFonts w:ascii="Arial" w:hAnsi="Arial" w:cs="Arial"/>
                <w:sz w:val="24"/>
                <w:szCs w:val="24"/>
              </w:rPr>
              <w:t xml:space="preserve"> were conducted</w:t>
            </w:r>
            <w:r w:rsidR="00CF5B32" w:rsidRPr="008A1D1A">
              <w:rPr>
                <w:rFonts w:ascii="Arial" w:hAnsi="Arial" w:cs="Arial"/>
                <w:sz w:val="24"/>
                <w:szCs w:val="24"/>
              </w:rPr>
              <w:t xml:space="preserve"> during Q4</w:t>
            </w:r>
            <w:r w:rsidR="008A1D1A">
              <w:rPr>
                <w:rFonts w:ascii="Arial" w:hAnsi="Arial" w:cs="Arial"/>
                <w:sz w:val="24"/>
                <w:szCs w:val="24"/>
              </w:rPr>
              <w:t>,</w:t>
            </w:r>
            <w:r w:rsidR="00CF5B32" w:rsidRPr="008A1D1A">
              <w:rPr>
                <w:rFonts w:ascii="Arial" w:hAnsi="Arial" w:cs="Arial"/>
                <w:sz w:val="24"/>
                <w:szCs w:val="24"/>
              </w:rPr>
              <w:t xml:space="preserve"> a decrease in the previous quarter.  ‘S23 Drugs 1971’ continue</w:t>
            </w:r>
            <w:r w:rsidR="008A1D1A">
              <w:rPr>
                <w:rFonts w:ascii="Arial" w:hAnsi="Arial" w:cs="Arial"/>
                <w:sz w:val="24"/>
                <w:szCs w:val="24"/>
              </w:rPr>
              <w:t xml:space="preserve">d to be </w:t>
            </w:r>
            <w:r w:rsidR="00CF5B32" w:rsidRPr="008A1D1A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A37C9E" w:rsidRPr="008A1D1A">
              <w:rPr>
                <w:rFonts w:ascii="Arial" w:hAnsi="Arial" w:cs="Arial"/>
                <w:sz w:val="24"/>
                <w:szCs w:val="24"/>
              </w:rPr>
              <w:t>most used</w:t>
            </w:r>
            <w:r w:rsidR="00CF5B32" w:rsidRPr="008A1D1A">
              <w:rPr>
                <w:rFonts w:ascii="Arial" w:hAnsi="Arial" w:cs="Arial"/>
                <w:sz w:val="24"/>
                <w:szCs w:val="24"/>
              </w:rPr>
              <w:t xml:space="preserve"> power </w:t>
            </w:r>
            <w:r w:rsidR="00AB26F2">
              <w:rPr>
                <w:rFonts w:ascii="Arial" w:hAnsi="Arial" w:cs="Arial"/>
                <w:sz w:val="24"/>
                <w:szCs w:val="24"/>
              </w:rPr>
              <w:t>for</w:t>
            </w:r>
            <w:r w:rsidR="00CF5B32" w:rsidRPr="008A1D1A">
              <w:rPr>
                <w:rFonts w:ascii="Arial" w:hAnsi="Arial" w:cs="Arial"/>
                <w:sz w:val="24"/>
                <w:szCs w:val="24"/>
              </w:rPr>
              <w:t xml:space="preserve"> all stop searches carried out during </w:t>
            </w:r>
            <w:r w:rsidR="008A1D1A">
              <w:rPr>
                <w:rFonts w:ascii="Arial" w:hAnsi="Arial" w:cs="Arial"/>
                <w:sz w:val="24"/>
                <w:szCs w:val="24"/>
              </w:rPr>
              <w:t>the quarter</w:t>
            </w:r>
            <w:r w:rsidR="00CF5B32" w:rsidRPr="008A1D1A">
              <w:rPr>
                <w:rFonts w:ascii="Arial" w:hAnsi="Arial" w:cs="Arial"/>
                <w:sz w:val="24"/>
                <w:szCs w:val="24"/>
              </w:rPr>
              <w:t>.</w:t>
            </w:r>
            <w:r w:rsidR="00CF5B32" w:rsidRPr="00CF5B32">
              <w:rPr>
                <w:rFonts w:ascii="Arial" w:hAnsi="Arial" w:cs="Arial"/>
              </w:rPr>
              <w:t xml:space="preserve"> </w:t>
            </w:r>
          </w:p>
          <w:p w14:paraId="1F799747" w14:textId="43EF093B" w:rsidR="00023371" w:rsidRPr="00023371" w:rsidRDefault="00023371" w:rsidP="00023371">
            <w:pPr>
              <w:rPr>
                <w:rFonts w:ascii="Arial" w:hAnsi="Arial" w:cs="Arial"/>
                <w:sz w:val="24"/>
                <w:szCs w:val="24"/>
              </w:rPr>
            </w:pPr>
            <w:r w:rsidRPr="00023371">
              <w:rPr>
                <w:rFonts w:ascii="Arial" w:hAnsi="Arial" w:cs="Arial"/>
                <w:sz w:val="24"/>
                <w:szCs w:val="24"/>
              </w:rPr>
              <w:t>The proportionality of stop</w:t>
            </w:r>
            <w:r w:rsidR="00AB26F2">
              <w:rPr>
                <w:rFonts w:ascii="Arial" w:hAnsi="Arial" w:cs="Arial"/>
                <w:sz w:val="24"/>
                <w:szCs w:val="24"/>
              </w:rPr>
              <w:t>s</w:t>
            </w:r>
            <w:r w:rsidRPr="00023371">
              <w:rPr>
                <w:rFonts w:ascii="Arial" w:hAnsi="Arial" w:cs="Arial"/>
                <w:sz w:val="24"/>
                <w:szCs w:val="24"/>
              </w:rPr>
              <w:t xml:space="preserve"> and searches by ethnic </w:t>
            </w:r>
            <w:r w:rsidR="00AB26F2">
              <w:rPr>
                <w:rFonts w:ascii="Arial" w:hAnsi="Arial" w:cs="Arial"/>
                <w:sz w:val="24"/>
                <w:szCs w:val="24"/>
              </w:rPr>
              <w:t>grouping</w:t>
            </w:r>
            <w:r w:rsidRPr="00023371">
              <w:rPr>
                <w:rFonts w:ascii="Arial" w:hAnsi="Arial" w:cs="Arial"/>
                <w:sz w:val="24"/>
                <w:szCs w:val="24"/>
              </w:rPr>
              <w:t xml:space="preserve"> are presented as race disproportionality rates (RDR) and are calculated using 2021 Census data. </w:t>
            </w:r>
            <w:r w:rsidRPr="00AB26F2">
              <w:rPr>
                <w:rFonts w:ascii="Arial" w:hAnsi="Arial" w:cs="Arial"/>
                <w:sz w:val="24"/>
                <w:szCs w:val="24"/>
              </w:rPr>
              <w:t xml:space="preserve">  The overall RDR rate for Q4 was 1.5, which remain</w:t>
            </w:r>
            <w:r w:rsidR="00537FA1">
              <w:rPr>
                <w:rFonts w:ascii="Arial" w:hAnsi="Arial" w:cs="Arial"/>
                <w:sz w:val="24"/>
                <w:szCs w:val="24"/>
              </w:rPr>
              <w:t>ed</w:t>
            </w:r>
            <w:r w:rsidRPr="00AB26F2">
              <w:rPr>
                <w:rFonts w:ascii="Arial" w:hAnsi="Arial" w:cs="Arial"/>
                <w:sz w:val="24"/>
                <w:szCs w:val="24"/>
              </w:rPr>
              <w:t xml:space="preserve"> the same as the previous quarter.  </w:t>
            </w:r>
            <w:r w:rsidRPr="00023371">
              <w:rPr>
                <w:rFonts w:ascii="Arial" w:hAnsi="Arial" w:cs="Arial"/>
                <w:sz w:val="24"/>
                <w:szCs w:val="24"/>
              </w:rPr>
              <w:t xml:space="preserve">This means that a person from </w:t>
            </w:r>
            <w:r w:rsidR="00C13218">
              <w:rPr>
                <w:rFonts w:ascii="Arial" w:hAnsi="Arial" w:cs="Arial"/>
                <w:sz w:val="24"/>
                <w:szCs w:val="24"/>
              </w:rPr>
              <w:t>an</w:t>
            </w:r>
            <w:r w:rsidRPr="000233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3218">
              <w:rPr>
                <w:rFonts w:ascii="Arial" w:hAnsi="Arial" w:cs="Arial"/>
                <w:sz w:val="24"/>
                <w:szCs w:val="24"/>
              </w:rPr>
              <w:t>E</w:t>
            </w:r>
            <w:r w:rsidRPr="00023371">
              <w:rPr>
                <w:rFonts w:ascii="Arial" w:hAnsi="Arial" w:cs="Arial"/>
                <w:sz w:val="24"/>
                <w:szCs w:val="24"/>
              </w:rPr>
              <w:t xml:space="preserve">thnic </w:t>
            </w:r>
            <w:r w:rsidR="00C13218">
              <w:rPr>
                <w:rFonts w:ascii="Arial" w:hAnsi="Arial" w:cs="Arial"/>
                <w:sz w:val="24"/>
                <w:szCs w:val="24"/>
              </w:rPr>
              <w:t>H</w:t>
            </w:r>
            <w:r w:rsidRPr="00023371">
              <w:rPr>
                <w:rFonts w:ascii="Arial" w:hAnsi="Arial" w:cs="Arial"/>
                <w:sz w:val="24"/>
                <w:szCs w:val="24"/>
              </w:rPr>
              <w:t xml:space="preserve">eritage community was 1.5 </w:t>
            </w:r>
            <w:r w:rsidRPr="00023371">
              <w:rPr>
                <w:rFonts w:ascii="Arial" w:hAnsi="Arial" w:cs="Arial"/>
                <w:sz w:val="24"/>
                <w:szCs w:val="24"/>
              </w:rPr>
              <w:lastRenderedPageBreak/>
              <w:t xml:space="preserve">times more likely to be stop searched in Gwent during Q4 than someone from a White British background. </w:t>
            </w:r>
          </w:p>
          <w:p w14:paraId="1075D1B7" w14:textId="0A3E429C" w:rsidR="00023371" w:rsidRPr="00023371" w:rsidRDefault="00023371" w:rsidP="00023371">
            <w:pPr>
              <w:rPr>
                <w:rFonts w:ascii="Arial" w:hAnsi="Arial" w:cs="Arial"/>
                <w:sz w:val="24"/>
                <w:szCs w:val="24"/>
              </w:rPr>
            </w:pPr>
            <w:r w:rsidRPr="00023371">
              <w:rPr>
                <w:rFonts w:ascii="Arial" w:hAnsi="Arial" w:cs="Arial"/>
                <w:sz w:val="24"/>
                <w:szCs w:val="24"/>
              </w:rPr>
              <w:t>During Q4 2024</w:t>
            </w:r>
            <w:r w:rsidR="00C13218">
              <w:rPr>
                <w:rFonts w:ascii="Arial" w:hAnsi="Arial" w:cs="Arial"/>
                <w:sz w:val="24"/>
                <w:szCs w:val="24"/>
              </w:rPr>
              <w:t>/</w:t>
            </w:r>
            <w:r w:rsidRPr="00023371">
              <w:rPr>
                <w:rFonts w:ascii="Arial" w:hAnsi="Arial" w:cs="Arial"/>
                <w:sz w:val="24"/>
                <w:szCs w:val="24"/>
              </w:rPr>
              <w:t>25, the item searched for was recovered</w:t>
            </w:r>
            <w:r w:rsidR="00E6082C">
              <w:rPr>
                <w:rFonts w:ascii="Arial" w:hAnsi="Arial" w:cs="Arial"/>
                <w:sz w:val="24"/>
                <w:szCs w:val="24"/>
              </w:rPr>
              <w:t xml:space="preserve"> in 26.9% of occasions</w:t>
            </w:r>
            <w:r w:rsidRPr="00023371">
              <w:rPr>
                <w:rFonts w:ascii="Arial" w:hAnsi="Arial" w:cs="Arial"/>
                <w:sz w:val="24"/>
                <w:szCs w:val="24"/>
              </w:rPr>
              <w:t xml:space="preserve">. This </w:t>
            </w:r>
            <w:r w:rsidR="00AB3900">
              <w:rPr>
                <w:rFonts w:ascii="Arial" w:hAnsi="Arial" w:cs="Arial"/>
                <w:sz w:val="24"/>
                <w:szCs w:val="24"/>
              </w:rPr>
              <w:t>was</w:t>
            </w:r>
            <w:r w:rsidRPr="00023371">
              <w:rPr>
                <w:rFonts w:ascii="Arial" w:hAnsi="Arial" w:cs="Arial"/>
                <w:sz w:val="24"/>
                <w:szCs w:val="24"/>
              </w:rPr>
              <w:t xml:space="preserve"> a slight decrease of 0.6</w:t>
            </w:r>
            <w:r w:rsidR="00E608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3371">
              <w:rPr>
                <w:rFonts w:ascii="Arial" w:hAnsi="Arial" w:cs="Arial"/>
                <w:sz w:val="24"/>
                <w:szCs w:val="24"/>
              </w:rPr>
              <w:t>p</w:t>
            </w:r>
            <w:r w:rsidR="00E6082C">
              <w:rPr>
                <w:rFonts w:ascii="Arial" w:hAnsi="Arial" w:cs="Arial"/>
                <w:sz w:val="24"/>
                <w:szCs w:val="24"/>
              </w:rPr>
              <w:t xml:space="preserve">ercentage </w:t>
            </w:r>
            <w:r w:rsidRPr="00023371">
              <w:rPr>
                <w:rFonts w:ascii="Arial" w:hAnsi="Arial" w:cs="Arial"/>
                <w:sz w:val="24"/>
                <w:szCs w:val="24"/>
              </w:rPr>
              <w:t>p</w:t>
            </w:r>
            <w:r w:rsidR="00E6082C">
              <w:rPr>
                <w:rFonts w:ascii="Arial" w:hAnsi="Arial" w:cs="Arial"/>
                <w:sz w:val="24"/>
                <w:szCs w:val="24"/>
              </w:rPr>
              <w:t>oints</w:t>
            </w:r>
            <w:r w:rsidRPr="00023371">
              <w:rPr>
                <w:rFonts w:ascii="Arial" w:hAnsi="Arial" w:cs="Arial"/>
                <w:sz w:val="24"/>
                <w:szCs w:val="24"/>
              </w:rPr>
              <w:t xml:space="preserve"> when compared to the previous quarter. </w:t>
            </w:r>
          </w:p>
          <w:p w14:paraId="724452A0" w14:textId="0407BD7D" w:rsidR="0091424A" w:rsidRPr="0091424A" w:rsidRDefault="00E6082C" w:rsidP="009142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Force-wide </w:t>
            </w:r>
            <w:r w:rsidR="0091424A" w:rsidRPr="0091424A">
              <w:rPr>
                <w:rFonts w:ascii="Arial" w:hAnsi="Arial" w:cs="Arial"/>
                <w:sz w:val="24"/>
                <w:szCs w:val="24"/>
              </w:rPr>
              <w:t>BWV compliance during Q4 was 97.9%, a slight decrease when compared to the quarter prior (98.2%).</w:t>
            </w:r>
            <w:r w:rsidR="00884D7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91424A" w:rsidRPr="0091424A">
              <w:rPr>
                <w:rFonts w:ascii="Arial" w:hAnsi="Arial" w:cs="Arial"/>
                <w:sz w:val="24"/>
                <w:szCs w:val="24"/>
              </w:rPr>
              <w:t xml:space="preserve">The target compliance rate for BWV is 90% and Gwent </w:t>
            </w:r>
            <w:r w:rsidR="00884D74">
              <w:rPr>
                <w:rFonts w:ascii="Arial" w:hAnsi="Arial" w:cs="Arial"/>
                <w:sz w:val="24"/>
                <w:szCs w:val="24"/>
              </w:rPr>
              <w:t xml:space="preserve">Police </w:t>
            </w:r>
            <w:r w:rsidR="0091424A" w:rsidRPr="0091424A">
              <w:rPr>
                <w:rFonts w:ascii="Arial" w:hAnsi="Arial" w:cs="Arial"/>
                <w:sz w:val="24"/>
                <w:szCs w:val="24"/>
              </w:rPr>
              <w:t>consistently perform</w:t>
            </w:r>
            <w:r w:rsidR="00884D74">
              <w:rPr>
                <w:rFonts w:ascii="Arial" w:hAnsi="Arial" w:cs="Arial"/>
                <w:sz w:val="24"/>
                <w:szCs w:val="24"/>
              </w:rPr>
              <w:t>s</w:t>
            </w:r>
            <w:r w:rsidR="0091424A" w:rsidRPr="0091424A">
              <w:rPr>
                <w:rFonts w:ascii="Arial" w:hAnsi="Arial" w:cs="Arial"/>
                <w:sz w:val="24"/>
                <w:szCs w:val="24"/>
              </w:rPr>
              <w:t xml:space="preserve"> above this target.</w:t>
            </w:r>
          </w:p>
          <w:p w14:paraId="1CE040CB" w14:textId="77777777" w:rsidR="00C7717B" w:rsidRPr="0045569F" w:rsidRDefault="00C7717B" w:rsidP="00C7717B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Pr="0045569F">
              <w:rPr>
                <w:rFonts w:ascii="Arial" w:hAnsi="Arial" w:cs="Arial"/>
                <w:b/>
                <w:bCs/>
                <w:sz w:val="24"/>
                <w:szCs w:val="24"/>
              </w:rPr>
              <w:t>se of force</w:t>
            </w:r>
          </w:p>
          <w:p w14:paraId="694B384F" w14:textId="1015F46C" w:rsidR="001F5751" w:rsidRPr="001F5751" w:rsidRDefault="001F5751" w:rsidP="001F5751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F5751">
              <w:rPr>
                <w:rFonts w:ascii="Arial" w:hAnsi="Arial" w:cs="Arial"/>
                <w:sz w:val="24"/>
                <w:szCs w:val="24"/>
              </w:rPr>
              <w:t>In Q4 2024-25 a total of 1,200 use of force forms</w:t>
            </w:r>
            <w:r w:rsidR="00B2786D">
              <w:rPr>
                <w:rFonts w:ascii="Arial" w:hAnsi="Arial" w:cs="Arial"/>
                <w:sz w:val="24"/>
                <w:szCs w:val="24"/>
              </w:rPr>
              <w:t xml:space="preserve"> were</w:t>
            </w:r>
            <w:r w:rsidRPr="001F5751">
              <w:rPr>
                <w:rFonts w:ascii="Arial" w:hAnsi="Arial" w:cs="Arial"/>
                <w:sz w:val="24"/>
                <w:szCs w:val="24"/>
              </w:rPr>
              <w:t xml:space="preserve"> submitted. This was a reduction compared to </w:t>
            </w:r>
            <w:r w:rsidR="00B2786D">
              <w:rPr>
                <w:rFonts w:ascii="Arial" w:hAnsi="Arial" w:cs="Arial"/>
                <w:sz w:val="24"/>
                <w:szCs w:val="24"/>
              </w:rPr>
              <w:t>Q3</w:t>
            </w:r>
            <w:r w:rsidRPr="001F575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786D">
              <w:rPr>
                <w:rFonts w:ascii="Arial" w:hAnsi="Arial" w:cs="Arial"/>
                <w:sz w:val="24"/>
                <w:szCs w:val="24"/>
              </w:rPr>
              <w:t>when</w:t>
            </w:r>
            <w:r w:rsidRPr="001F5751">
              <w:rPr>
                <w:rFonts w:ascii="Arial" w:hAnsi="Arial" w:cs="Arial"/>
                <w:sz w:val="24"/>
                <w:szCs w:val="24"/>
              </w:rPr>
              <w:t xml:space="preserve"> 1,454 forms</w:t>
            </w:r>
            <w:r w:rsidR="00B2786D">
              <w:rPr>
                <w:rFonts w:ascii="Arial" w:hAnsi="Arial" w:cs="Arial"/>
                <w:sz w:val="24"/>
                <w:szCs w:val="24"/>
              </w:rPr>
              <w:t xml:space="preserve"> were</w:t>
            </w:r>
            <w:r w:rsidRPr="001F5751">
              <w:rPr>
                <w:rFonts w:ascii="Arial" w:hAnsi="Arial" w:cs="Arial"/>
                <w:sz w:val="24"/>
                <w:szCs w:val="24"/>
              </w:rPr>
              <w:t xml:space="preserve"> submitted. </w:t>
            </w:r>
          </w:p>
          <w:p w14:paraId="5C77F632" w14:textId="77777777" w:rsidR="00C7717B" w:rsidRPr="00051E0E" w:rsidRDefault="00C7717B" w:rsidP="00C7717B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E8BE9C5" w14:textId="75E76D39" w:rsidR="001F5751" w:rsidRPr="001F5751" w:rsidRDefault="001F5751" w:rsidP="001F5751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F5751">
              <w:rPr>
                <w:rFonts w:ascii="Arial" w:hAnsi="Arial" w:cs="Arial"/>
                <w:sz w:val="24"/>
                <w:szCs w:val="24"/>
              </w:rPr>
              <w:t>In Q4 the age group with the most subjects was aged between 18-34 years</w:t>
            </w:r>
            <w:r w:rsidR="009A178D">
              <w:rPr>
                <w:rFonts w:ascii="Arial" w:hAnsi="Arial" w:cs="Arial"/>
                <w:sz w:val="24"/>
                <w:szCs w:val="24"/>
              </w:rPr>
              <w:t>,</w:t>
            </w:r>
            <w:r w:rsidRPr="001F5751">
              <w:rPr>
                <w:rFonts w:ascii="Arial" w:hAnsi="Arial" w:cs="Arial"/>
                <w:sz w:val="24"/>
                <w:szCs w:val="24"/>
              </w:rPr>
              <w:t xml:space="preserve"> reflective of the previous quarter.</w:t>
            </w:r>
            <w:r w:rsidR="00B2786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1F5751">
              <w:rPr>
                <w:rFonts w:ascii="Arial" w:hAnsi="Arial" w:cs="Arial"/>
                <w:sz w:val="24"/>
                <w:szCs w:val="24"/>
              </w:rPr>
              <w:t xml:space="preserve">There were 174 subjects identified as aged between 11-17 years and four subjects aged between 0-10 years. </w:t>
            </w:r>
          </w:p>
          <w:p w14:paraId="2D62DE1C" w14:textId="77777777" w:rsidR="00C7717B" w:rsidRPr="00051E0E" w:rsidRDefault="00C7717B" w:rsidP="00C7717B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485049E" w14:textId="4D685C72" w:rsidR="001F5751" w:rsidRDefault="001F5751" w:rsidP="001F5751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F5751">
              <w:rPr>
                <w:rFonts w:ascii="Arial" w:hAnsi="Arial" w:cs="Arial"/>
                <w:sz w:val="24"/>
                <w:szCs w:val="24"/>
              </w:rPr>
              <w:t xml:space="preserve">The use of force form </w:t>
            </w:r>
            <w:r w:rsidR="00F3281C">
              <w:rPr>
                <w:rFonts w:ascii="Arial" w:hAnsi="Arial" w:cs="Arial"/>
                <w:sz w:val="24"/>
                <w:szCs w:val="24"/>
              </w:rPr>
              <w:t>now</w:t>
            </w:r>
            <w:r w:rsidRPr="001F5751">
              <w:rPr>
                <w:rFonts w:ascii="Arial" w:hAnsi="Arial" w:cs="Arial"/>
                <w:sz w:val="24"/>
                <w:szCs w:val="24"/>
              </w:rPr>
              <w:t xml:space="preserve"> include</w:t>
            </w:r>
            <w:r w:rsidR="00F3281C">
              <w:rPr>
                <w:rFonts w:ascii="Arial" w:hAnsi="Arial" w:cs="Arial"/>
                <w:sz w:val="24"/>
                <w:szCs w:val="24"/>
              </w:rPr>
              <w:t>s</w:t>
            </w:r>
            <w:r w:rsidRPr="001F5751">
              <w:rPr>
                <w:rFonts w:ascii="Arial" w:hAnsi="Arial" w:cs="Arial"/>
                <w:sz w:val="24"/>
                <w:szCs w:val="24"/>
              </w:rPr>
              <w:t xml:space="preserve"> both self</w:t>
            </w:r>
            <w:r w:rsidR="009A178D">
              <w:rPr>
                <w:rFonts w:ascii="Arial" w:hAnsi="Arial" w:cs="Arial"/>
                <w:sz w:val="24"/>
                <w:szCs w:val="24"/>
              </w:rPr>
              <w:t>-</w:t>
            </w:r>
            <w:r w:rsidRPr="001F5751">
              <w:rPr>
                <w:rFonts w:ascii="Arial" w:hAnsi="Arial" w:cs="Arial"/>
                <w:sz w:val="24"/>
                <w:szCs w:val="24"/>
              </w:rPr>
              <w:t xml:space="preserve">defined and perceived ethnicity. </w:t>
            </w:r>
            <w:r w:rsidRPr="00051E0E">
              <w:rPr>
                <w:rFonts w:ascii="Arial" w:hAnsi="Arial" w:cs="Arial"/>
                <w:sz w:val="24"/>
                <w:szCs w:val="24"/>
              </w:rPr>
              <w:t xml:space="preserve"> Gwent Police have only recently been able to pull this data through and further work needs to be completed </w:t>
            </w:r>
            <w:r w:rsidR="00187E9C">
              <w:rPr>
                <w:rFonts w:ascii="Arial" w:hAnsi="Arial" w:cs="Arial"/>
                <w:sz w:val="24"/>
                <w:szCs w:val="24"/>
              </w:rPr>
              <w:t>to provide</w:t>
            </w:r>
            <w:r w:rsidRPr="00051E0E">
              <w:rPr>
                <w:rFonts w:ascii="Arial" w:hAnsi="Arial" w:cs="Arial"/>
                <w:sz w:val="24"/>
                <w:szCs w:val="24"/>
              </w:rPr>
              <w:t xml:space="preserve"> confidence in the data displayed. In both </w:t>
            </w:r>
            <w:r w:rsidR="009405AB">
              <w:rPr>
                <w:rFonts w:ascii="Arial" w:hAnsi="Arial" w:cs="Arial"/>
                <w:sz w:val="24"/>
                <w:szCs w:val="24"/>
              </w:rPr>
              <w:t>cases the group with most force used against them remains of white ethnicity</w:t>
            </w:r>
            <w:r w:rsidRPr="00051E0E">
              <w:rPr>
                <w:rFonts w:ascii="Arial" w:hAnsi="Arial" w:cs="Arial"/>
                <w:sz w:val="24"/>
                <w:szCs w:val="24"/>
              </w:rPr>
              <w:t>.</w:t>
            </w:r>
            <w:r w:rsidR="00B64A25">
              <w:rPr>
                <w:rFonts w:ascii="Arial" w:hAnsi="Arial" w:cs="Arial"/>
                <w:sz w:val="24"/>
                <w:szCs w:val="24"/>
              </w:rPr>
              <w:t xml:space="preserve">  In terms of minority ethnicities, </w:t>
            </w:r>
            <w:r w:rsidR="00801A0E">
              <w:rPr>
                <w:rFonts w:ascii="Arial" w:hAnsi="Arial" w:cs="Arial"/>
                <w:sz w:val="24"/>
                <w:szCs w:val="24"/>
              </w:rPr>
              <w:t xml:space="preserve">both data sets show a higher number of Black (or Black British) subjects, followed by Asian (or Asian British). </w:t>
            </w:r>
          </w:p>
          <w:p w14:paraId="5CD6C396" w14:textId="77777777" w:rsidR="00D8554B" w:rsidRDefault="00D8554B" w:rsidP="001F5751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73EF38F" w14:textId="7097C2EB" w:rsidR="00D8554B" w:rsidRPr="00051E0E" w:rsidRDefault="00D8554B" w:rsidP="001F5751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Compliant handcuffing remained the most used type of force during the quarter.</w:t>
            </w:r>
          </w:p>
          <w:p w14:paraId="705073B8" w14:textId="1E0ED6F9" w:rsidR="001F5751" w:rsidRPr="00051E0E" w:rsidRDefault="001F5751" w:rsidP="001F5751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BA0685E" w14:textId="652760B4" w:rsidR="0051785D" w:rsidRPr="0051785D" w:rsidRDefault="009E77BF" w:rsidP="0051785D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Only one incident involving use of force resulted in a </w:t>
            </w:r>
            <w:r w:rsidR="00737697">
              <w:rPr>
                <w:rFonts w:ascii="Arial" w:hAnsi="Arial" w:cs="Arial"/>
                <w:sz w:val="24"/>
                <w:szCs w:val="24"/>
              </w:rPr>
              <w:t>severe injury to the individual.</w:t>
            </w:r>
          </w:p>
          <w:p w14:paraId="73D0979E" w14:textId="1D4E80DB" w:rsidR="0051785D" w:rsidRPr="0051785D" w:rsidRDefault="001B45A3" w:rsidP="0051785D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FD59C1">
              <w:rPr>
                <w:rFonts w:ascii="Arial" w:hAnsi="Arial" w:cs="Arial"/>
                <w:sz w:val="24"/>
                <w:szCs w:val="24"/>
              </w:rPr>
              <w:t xml:space="preserve">here was a notable </w:t>
            </w:r>
            <w:r w:rsidR="008E5730">
              <w:rPr>
                <w:rFonts w:ascii="Arial" w:hAnsi="Arial" w:cs="Arial"/>
                <w:sz w:val="24"/>
                <w:szCs w:val="24"/>
              </w:rPr>
              <w:t>change</w:t>
            </w:r>
            <w:r w:rsidR="00FD59C1"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="008F4B22">
              <w:rPr>
                <w:rFonts w:ascii="Arial" w:hAnsi="Arial" w:cs="Arial"/>
                <w:sz w:val="24"/>
                <w:szCs w:val="24"/>
              </w:rPr>
              <w:t xml:space="preserve">date relating to </w:t>
            </w:r>
            <w:r w:rsidRPr="0051785D">
              <w:rPr>
                <w:rFonts w:ascii="Arial" w:hAnsi="Arial" w:cs="Arial"/>
                <w:sz w:val="24"/>
                <w:szCs w:val="24"/>
              </w:rPr>
              <w:t>injuries sustained by officers during incidents</w:t>
            </w:r>
            <w:r>
              <w:rPr>
                <w:rFonts w:ascii="Arial" w:hAnsi="Arial" w:cs="Arial"/>
                <w:sz w:val="24"/>
                <w:szCs w:val="24"/>
              </w:rPr>
              <w:t xml:space="preserve"> for quarters 3 and 4</w:t>
            </w:r>
            <w:r w:rsidR="00A50867">
              <w:rPr>
                <w:rFonts w:ascii="Arial" w:hAnsi="Arial" w:cs="Arial"/>
                <w:sz w:val="24"/>
                <w:szCs w:val="24"/>
              </w:rPr>
              <w:t xml:space="preserve"> with a </w:t>
            </w:r>
            <w:r w:rsidR="0051785D" w:rsidRPr="0051785D">
              <w:rPr>
                <w:rFonts w:ascii="Arial" w:hAnsi="Arial" w:cs="Arial"/>
                <w:sz w:val="24"/>
                <w:szCs w:val="24"/>
              </w:rPr>
              <w:t xml:space="preserve">reduction in ‘Not </w:t>
            </w:r>
            <w:r w:rsidR="00A50867">
              <w:rPr>
                <w:rFonts w:ascii="Arial" w:hAnsi="Arial" w:cs="Arial"/>
                <w:sz w:val="24"/>
                <w:szCs w:val="24"/>
              </w:rPr>
              <w:t>R</w:t>
            </w:r>
            <w:r w:rsidR="0051785D" w:rsidRPr="0051785D">
              <w:rPr>
                <w:rFonts w:ascii="Arial" w:hAnsi="Arial" w:cs="Arial"/>
                <w:sz w:val="24"/>
                <w:szCs w:val="24"/>
              </w:rPr>
              <w:t>ecorded</w:t>
            </w:r>
            <w:r w:rsidR="00A50867">
              <w:rPr>
                <w:rFonts w:ascii="Arial" w:hAnsi="Arial" w:cs="Arial"/>
                <w:sz w:val="24"/>
                <w:szCs w:val="24"/>
              </w:rPr>
              <w:t>’</w:t>
            </w:r>
            <w:r w:rsidR="0051785D" w:rsidRPr="0051785D">
              <w:rPr>
                <w:rFonts w:ascii="Arial" w:hAnsi="Arial" w:cs="Arial"/>
                <w:sz w:val="24"/>
                <w:szCs w:val="24"/>
              </w:rPr>
              <w:t xml:space="preserve"> and an increase in minor injuries. This </w:t>
            </w:r>
            <w:r w:rsidR="00B841CF">
              <w:rPr>
                <w:rFonts w:ascii="Arial" w:hAnsi="Arial" w:cs="Arial"/>
                <w:sz w:val="24"/>
                <w:szCs w:val="24"/>
              </w:rPr>
              <w:t>is</w:t>
            </w:r>
            <w:r w:rsidR="0051785D" w:rsidRPr="005178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41CF">
              <w:rPr>
                <w:rFonts w:ascii="Arial" w:hAnsi="Arial" w:cs="Arial"/>
                <w:sz w:val="24"/>
                <w:szCs w:val="24"/>
              </w:rPr>
              <w:t xml:space="preserve">indicative of better </w:t>
            </w:r>
            <w:r w:rsidR="008F4B22">
              <w:rPr>
                <w:rFonts w:ascii="Arial" w:hAnsi="Arial" w:cs="Arial"/>
                <w:sz w:val="24"/>
                <w:szCs w:val="24"/>
              </w:rPr>
              <w:t>recording</w:t>
            </w:r>
            <w:r w:rsidR="00B841CF">
              <w:rPr>
                <w:rFonts w:ascii="Arial" w:hAnsi="Arial" w:cs="Arial"/>
                <w:sz w:val="24"/>
                <w:szCs w:val="24"/>
              </w:rPr>
              <w:t xml:space="preserve"> by officers rather than a</w:t>
            </w:r>
            <w:r w:rsidR="008E5730"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="00B841CF">
              <w:rPr>
                <w:rFonts w:ascii="Arial" w:hAnsi="Arial" w:cs="Arial"/>
                <w:sz w:val="24"/>
                <w:szCs w:val="24"/>
              </w:rPr>
              <w:t>in increase in assaults on</w:t>
            </w:r>
            <w:r w:rsidR="0051785D" w:rsidRPr="0051785D">
              <w:rPr>
                <w:rFonts w:ascii="Arial" w:hAnsi="Arial" w:cs="Arial"/>
                <w:sz w:val="24"/>
                <w:szCs w:val="24"/>
              </w:rPr>
              <w:t xml:space="preserve"> officers.</w:t>
            </w:r>
          </w:p>
          <w:p w14:paraId="15BBCD54" w14:textId="59745ED7" w:rsidR="001F5751" w:rsidRDefault="001F5751" w:rsidP="001F5751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9C4202A" w14:textId="2DD804B3" w:rsidR="0051785D" w:rsidRDefault="0051785D" w:rsidP="0051785D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1785D">
              <w:rPr>
                <w:rFonts w:ascii="Arial" w:hAnsi="Arial" w:cs="Arial"/>
                <w:sz w:val="24"/>
                <w:szCs w:val="24"/>
              </w:rPr>
              <w:t xml:space="preserve">There was a </w:t>
            </w:r>
            <w:r w:rsidR="008F4B22">
              <w:rPr>
                <w:rFonts w:ascii="Arial" w:hAnsi="Arial" w:cs="Arial"/>
                <w:sz w:val="24"/>
                <w:szCs w:val="24"/>
              </w:rPr>
              <w:t>drop</w:t>
            </w:r>
            <w:r w:rsidRPr="0051785D">
              <w:rPr>
                <w:rFonts w:ascii="Arial" w:hAnsi="Arial" w:cs="Arial"/>
                <w:sz w:val="24"/>
                <w:szCs w:val="24"/>
              </w:rPr>
              <w:t xml:space="preserve"> in use of force forms submitted within the custody environment at the end of Q3. The number increased slightly in Q4. The issue of non-recording </w:t>
            </w:r>
            <w:r w:rsidR="008F4B22">
              <w:rPr>
                <w:rFonts w:ascii="Arial" w:hAnsi="Arial" w:cs="Arial"/>
                <w:sz w:val="24"/>
                <w:szCs w:val="24"/>
              </w:rPr>
              <w:t>has been</w:t>
            </w:r>
            <w:r w:rsidRPr="0051785D">
              <w:rPr>
                <w:rFonts w:ascii="Arial" w:hAnsi="Arial" w:cs="Arial"/>
                <w:sz w:val="24"/>
                <w:szCs w:val="24"/>
              </w:rPr>
              <w:t xml:space="preserve"> picked up by the C</w:t>
            </w:r>
            <w:r w:rsidR="008F4B22">
              <w:rPr>
                <w:rFonts w:ascii="Arial" w:hAnsi="Arial" w:cs="Arial"/>
                <w:sz w:val="24"/>
                <w:szCs w:val="24"/>
              </w:rPr>
              <w:t xml:space="preserve">hief </w:t>
            </w:r>
            <w:r w:rsidRPr="0051785D">
              <w:rPr>
                <w:rFonts w:ascii="Arial" w:hAnsi="Arial" w:cs="Arial"/>
                <w:sz w:val="24"/>
                <w:szCs w:val="24"/>
              </w:rPr>
              <w:t>I</w:t>
            </w:r>
            <w:r w:rsidR="008F4B22">
              <w:rPr>
                <w:rFonts w:ascii="Arial" w:hAnsi="Arial" w:cs="Arial"/>
                <w:sz w:val="24"/>
                <w:szCs w:val="24"/>
              </w:rPr>
              <w:t>nspector</w:t>
            </w:r>
            <w:r w:rsidRPr="0051785D">
              <w:rPr>
                <w:rFonts w:ascii="Arial" w:hAnsi="Arial" w:cs="Arial"/>
                <w:sz w:val="24"/>
                <w:szCs w:val="24"/>
              </w:rPr>
              <w:t xml:space="preserve"> for Custody </w:t>
            </w:r>
            <w:r w:rsidR="005A0CE1">
              <w:rPr>
                <w:rFonts w:ascii="Arial" w:hAnsi="Arial" w:cs="Arial"/>
                <w:sz w:val="24"/>
                <w:szCs w:val="24"/>
              </w:rPr>
              <w:t>with data</w:t>
            </w:r>
            <w:r w:rsidRPr="0051785D">
              <w:rPr>
                <w:rFonts w:ascii="Arial" w:hAnsi="Arial" w:cs="Arial"/>
                <w:sz w:val="24"/>
                <w:szCs w:val="24"/>
              </w:rPr>
              <w:t xml:space="preserve"> now included in their performance pack.</w:t>
            </w:r>
          </w:p>
          <w:p w14:paraId="0A39355E" w14:textId="77777777" w:rsidR="001F22C2" w:rsidRDefault="001F22C2" w:rsidP="0051785D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E4B1092" w14:textId="62B0EE98" w:rsidR="001F22C2" w:rsidRPr="001F22C2" w:rsidRDefault="001F22C2" w:rsidP="0051785D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22C2">
              <w:rPr>
                <w:rFonts w:ascii="Arial" w:hAnsi="Arial" w:cs="Arial"/>
                <w:b/>
                <w:bCs/>
                <w:sz w:val="24"/>
                <w:szCs w:val="24"/>
              </w:rPr>
              <w:t>Use of Force in Custody</w:t>
            </w:r>
          </w:p>
          <w:p w14:paraId="4C1A2B04" w14:textId="28108AC6" w:rsidR="0051785D" w:rsidRPr="0051785D" w:rsidRDefault="00235117" w:rsidP="0051785D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="005A0CE1">
              <w:rPr>
                <w:rFonts w:ascii="Arial" w:hAnsi="Arial" w:cs="Arial"/>
                <w:sz w:val="24"/>
                <w:szCs w:val="24"/>
              </w:rPr>
              <w:t xml:space="preserve">se of force incidents </w:t>
            </w:r>
            <w:r w:rsidR="001E535C">
              <w:rPr>
                <w:rFonts w:ascii="Arial" w:hAnsi="Arial" w:cs="Arial"/>
                <w:sz w:val="24"/>
                <w:szCs w:val="24"/>
              </w:rPr>
              <w:t xml:space="preserve">in custody </w:t>
            </w:r>
            <w:r w:rsidR="005A0CE1">
              <w:rPr>
                <w:rFonts w:ascii="Arial" w:hAnsi="Arial" w:cs="Arial"/>
                <w:sz w:val="24"/>
                <w:szCs w:val="24"/>
              </w:rPr>
              <w:t xml:space="preserve">involving </w:t>
            </w:r>
            <w:r w:rsidR="0051785D" w:rsidRPr="0051785D">
              <w:rPr>
                <w:rFonts w:ascii="Arial" w:hAnsi="Arial" w:cs="Arial"/>
                <w:sz w:val="24"/>
                <w:szCs w:val="24"/>
              </w:rPr>
              <w:t xml:space="preserve">children under the age of 18 decreased </w:t>
            </w:r>
            <w:r w:rsidR="005A0CE1">
              <w:rPr>
                <w:rFonts w:ascii="Arial" w:hAnsi="Arial" w:cs="Arial"/>
                <w:sz w:val="24"/>
                <w:szCs w:val="24"/>
              </w:rPr>
              <w:t xml:space="preserve">slightly </w:t>
            </w:r>
            <w:r w:rsidR="0051785D" w:rsidRPr="0051785D">
              <w:rPr>
                <w:rFonts w:ascii="Arial" w:hAnsi="Arial" w:cs="Arial"/>
                <w:sz w:val="24"/>
                <w:szCs w:val="24"/>
              </w:rPr>
              <w:t xml:space="preserve">from </w:t>
            </w:r>
            <w:r>
              <w:rPr>
                <w:rFonts w:ascii="Arial" w:hAnsi="Arial" w:cs="Arial"/>
                <w:sz w:val="24"/>
                <w:szCs w:val="24"/>
              </w:rPr>
              <w:t>14 in Q3, to 9 in Q4</w:t>
            </w:r>
            <w:r w:rsidR="0051785D" w:rsidRPr="0051785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B3692A2" w14:textId="77777777" w:rsidR="00C7717B" w:rsidRDefault="00C7717B" w:rsidP="00C7717B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019C23C" w14:textId="2F08418E" w:rsidR="00AC103F" w:rsidRDefault="00D917E9" w:rsidP="00C7717B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Ethnicity data for the number of subjects in custody exhibits similar disparities to that for use of force</w:t>
            </w:r>
            <w:r w:rsidR="009554F1">
              <w:rPr>
                <w:rFonts w:ascii="Arial" w:hAnsi="Arial" w:cs="Arial"/>
                <w:sz w:val="24"/>
                <w:szCs w:val="24"/>
              </w:rPr>
              <w:t xml:space="preserve">, for the same reasons.  For both self-defined and officer perceived ethnicity, </w:t>
            </w:r>
            <w:r w:rsidR="00B85887">
              <w:rPr>
                <w:rFonts w:ascii="Arial" w:hAnsi="Arial" w:cs="Arial"/>
                <w:sz w:val="24"/>
                <w:szCs w:val="24"/>
              </w:rPr>
              <w:t xml:space="preserve">white ethnicities were subjected to more frequent use of force.  </w:t>
            </w:r>
            <w:r w:rsidR="005C3A1C">
              <w:rPr>
                <w:rFonts w:ascii="Arial" w:hAnsi="Arial" w:cs="Arial"/>
                <w:sz w:val="24"/>
                <w:szCs w:val="24"/>
              </w:rPr>
              <w:t xml:space="preserve">In Q4, </w:t>
            </w:r>
            <w:r w:rsidR="00A76438">
              <w:rPr>
                <w:rFonts w:ascii="Arial" w:hAnsi="Arial" w:cs="Arial"/>
                <w:sz w:val="24"/>
                <w:szCs w:val="24"/>
              </w:rPr>
              <w:t>two</w:t>
            </w:r>
            <w:r w:rsidR="005C3A1C">
              <w:rPr>
                <w:rFonts w:ascii="Arial" w:hAnsi="Arial" w:cs="Arial"/>
                <w:sz w:val="24"/>
                <w:szCs w:val="24"/>
              </w:rPr>
              <w:t xml:space="preserve"> individual</w:t>
            </w:r>
            <w:r w:rsidR="00A76438">
              <w:rPr>
                <w:rFonts w:ascii="Arial" w:hAnsi="Arial" w:cs="Arial"/>
                <w:sz w:val="24"/>
                <w:szCs w:val="24"/>
              </w:rPr>
              <w:t>s</w:t>
            </w:r>
            <w:r w:rsidR="005C3A1C">
              <w:rPr>
                <w:rFonts w:ascii="Arial" w:hAnsi="Arial" w:cs="Arial"/>
                <w:sz w:val="24"/>
                <w:szCs w:val="24"/>
              </w:rPr>
              <w:t xml:space="preserve"> from </w:t>
            </w:r>
            <w:r w:rsidR="00A76438">
              <w:rPr>
                <w:rFonts w:ascii="Arial" w:hAnsi="Arial" w:cs="Arial"/>
                <w:sz w:val="24"/>
                <w:szCs w:val="24"/>
              </w:rPr>
              <w:t>Ethnic Heritage backgrounds were recorded as having force used against them in custody</w:t>
            </w:r>
            <w:r w:rsidR="00ED115F">
              <w:rPr>
                <w:rFonts w:ascii="Arial" w:hAnsi="Arial" w:cs="Arial"/>
                <w:sz w:val="24"/>
                <w:szCs w:val="24"/>
              </w:rPr>
              <w:t xml:space="preserve"> (one self-defined as Asian (or Asian British</w:t>
            </w:r>
            <w:r w:rsidR="000A7E87">
              <w:rPr>
                <w:rFonts w:ascii="Arial" w:hAnsi="Arial" w:cs="Arial"/>
                <w:sz w:val="24"/>
                <w:szCs w:val="24"/>
              </w:rPr>
              <w:t>)</w:t>
            </w:r>
            <w:r w:rsidR="00ED115F">
              <w:rPr>
                <w:rFonts w:ascii="Arial" w:hAnsi="Arial" w:cs="Arial"/>
                <w:sz w:val="24"/>
                <w:szCs w:val="24"/>
              </w:rPr>
              <w:t>,</w:t>
            </w:r>
            <w:r w:rsidR="000A7E87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ED115F">
              <w:rPr>
                <w:rFonts w:ascii="Arial" w:hAnsi="Arial" w:cs="Arial"/>
                <w:sz w:val="24"/>
                <w:szCs w:val="24"/>
              </w:rPr>
              <w:t xml:space="preserve"> one as of Mixed Heritage)</w:t>
            </w:r>
            <w:r w:rsidR="000A7E8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896F32A" w14:textId="77777777" w:rsidR="000A7E87" w:rsidRDefault="000A7E87" w:rsidP="00C7717B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25B3030" w14:textId="6D7A8260" w:rsidR="000A7E87" w:rsidRDefault="000A7E87" w:rsidP="00C7717B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information was provided for ‘All Tactics Used in Custody’ due to data issues</w:t>
            </w:r>
            <w:r w:rsidR="00E36A3A">
              <w:rPr>
                <w:rFonts w:ascii="Arial" w:hAnsi="Arial" w:cs="Arial"/>
                <w:sz w:val="24"/>
                <w:szCs w:val="24"/>
              </w:rPr>
              <w:t>.  Gwent Police  these will be resolved by the date of the next LSP.</w:t>
            </w:r>
          </w:p>
          <w:p w14:paraId="6082D083" w14:textId="77777777" w:rsidR="009554F1" w:rsidRPr="00051E0E" w:rsidRDefault="009554F1" w:rsidP="00C7717B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E3C04A7" w14:textId="6E345B1A" w:rsidR="00DB37CB" w:rsidRPr="00DB37CB" w:rsidRDefault="00C7717B" w:rsidP="00DB37CB">
            <w:pPr>
              <w:rPr>
                <w:rFonts w:ascii="Arial" w:hAnsi="Arial" w:cs="Arial"/>
              </w:rPr>
            </w:pPr>
            <w:r w:rsidRPr="0035433C">
              <w:rPr>
                <w:rFonts w:ascii="Arial" w:hAnsi="Arial" w:cs="Arial"/>
                <w:b/>
                <w:bCs/>
                <w:sz w:val="24"/>
                <w:szCs w:val="24"/>
              </w:rPr>
              <w:t>Use of Taser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DB37CB" w:rsidRPr="00051E0E">
              <w:rPr>
                <w:rFonts w:ascii="Arial" w:hAnsi="Arial" w:cs="Arial"/>
                <w:sz w:val="24"/>
                <w:szCs w:val="24"/>
              </w:rPr>
              <w:t>In Q4 2024-25, 94 forms that listed Taser as one of the tactics used. This is a slight decrease from the previous quarter.</w:t>
            </w:r>
            <w:r w:rsidR="0083666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7C19B849" w14:textId="77777777" w:rsidR="00C7717B" w:rsidRDefault="00C7717B" w:rsidP="006906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F6B920B" w14:textId="24F46C9D" w:rsidR="00CE45A6" w:rsidRPr="00326983" w:rsidRDefault="00CE45A6" w:rsidP="00CE45A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E6EE7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EB41F4" w:rsidRPr="002E6EE7">
              <w:rPr>
                <w:rFonts w:ascii="Arial" w:hAnsi="Arial" w:cs="Arial"/>
                <w:b/>
                <w:sz w:val="24"/>
                <w:szCs w:val="24"/>
              </w:rPr>
              <w:t>onclusion</w:t>
            </w:r>
          </w:p>
          <w:p w14:paraId="435BA055" w14:textId="046ED75B" w:rsidR="00816CF0" w:rsidRDefault="00FA6203" w:rsidP="006D237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Following the LSP session, members </w:t>
            </w:r>
            <w:r w:rsidR="003F5059">
              <w:rPr>
                <w:rFonts w:ascii="Arial" w:hAnsi="Arial" w:cs="Arial"/>
                <w:sz w:val="24"/>
                <w:szCs w:val="24"/>
              </w:rPr>
              <w:t>remained</w:t>
            </w:r>
            <w:r>
              <w:rPr>
                <w:rFonts w:ascii="Arial" w:hAnsi="Arial" w:cs="Arial"/>
                <w:sz w:val="24"/>
                <w:szCs w:val="24"/>
              </w:rPr>
              <w:t xml:space="preserve"> assured that</w:t>
            </w:r>
            <w:r w:rsidR="006D23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CF0">
              <w:rPr>
                <w:rFonts w:ascii="Arial" w:hAnsi="Arial" w:cs="Arial"/>
                <w:sz w:val="24"/>
                <w:szCs w:val="24"/>
              </w:rPr>
              <w:t xml:space="preserve">Gwent Police continues to provide a focus on </w:t>
            </w:r>
            <w:r w:rsidR="00703C2B">
              <w:rPr>
                <w:rFonts w:ascii="Arial" w:hAnsi="Arial" w:cs="Arial"/>
                <w:sz w:val="24"/>
                <w:szCs w:val="24"/>
              </w:rPr>
              <w:t>effective</w:t>
            </w:r>
            <w:r w:rsidR="00EC050E" w:rsidRPr="00816CF0">
              <w:rPr>
                <w:rFonts w:ascii="Arial" w:hAnsi="Arial" w:cs="Arial"/>
                <w:sz w:val="24"/>
                <w:szCs w:val="24"/>
              </w:rPr>
              <w:t xml:space="preserve"> stop and search</w:t>
            </w:r>
            <w:r w:rsidR="00415918">
              <w:rPr>
                <w:rFonts w:ascii="Arial" w:hAnsi="Arial" w:cs="Arial"/>
                <w:sz w:val="24"/>
                <w:szCs w:val="24"/>
              </w:rPr>
              <w:t xml:space="preserve"> and use of force</w:t>
            </w:r>
            <w:r w:rsidR="009A1DAB"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="00652E7E">
              <w:rPr>
                <w:rFonts w:ascii="Arial" w:hAnsi="Arial" w:cs="Arial"/>
                <w:sz w:val="24"/>
                <w:szCs w:val="24"/>
              </w:rPr>
              <w:t>The quality of written grounds</w:t>
            </w:r>
            <w:r w:rsidR="00415918">
              <w:rPr>
                <w:rFonts w:ascii="Arial" w:hAnsi="Arial" w:cs="Arial"/>
                <w:sz w:val="24"/>
                <w:szCs w:val="24"/>
              </w:rPr>
              <w:t xml:space="preserve"> for </w:t>
            </w:r>
            <w:r w:rsidR="00366308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415918">
              <w:rPr>
                <w:rFonts w:ascii="Arial" w:hAnsi="Arial" w:cs="Arial"/>
                <w:sz w:val="24"/>
                <w:szCs w:val="24"/>
              </w:rPr>
              <w:t>stop searches</w:t>
            </w:r>
            <w:r w:rsidR="00652E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759E">
              <w:rPr>
                <w:rFonts w:ascii="Arial" w:hAnsi="Arial" w:cs="Arial"/>
                <w:sz w:val="24"/>
                <w:szCs w:val="24"/>
              </w:rPr>
              <w:t xml:space="preserve">reviewed </w:t>
            </w:r>
            <w:r w:rsidR="00366308">
              <w:rPr>
                <w:rFonts w:ascii="Arial" w:hAnsi="Arial" w:cs="Arial"/>
                <w:sz w:val="24"/>
                <w:szCs w:val="24"/>
              </w:rPr>
              <w:t>was largely consistent with requirements</w:t>
            </w:r>
            <w:r w:rsidR="00403EF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2230DE">
              <w:rPr>
                <w:rFonts w:ascii="Arial" w:hAnsi="Arial" w:cs="Arial"/>
                <w:sz w:val="24"/>
                <w:szCs w:val="24"/>
              </w:rPr>
              <w:t>and overall feedback the</w:t>
            </w:r>
            <w:r w:rsidR="00403EF8">
              <w:rPr>
                <w:rFonts w:ascii="Arial" w:hAnsi="Arial" w:cs="Arial"/>
                <w:sz w:val="24"/>
                <w:szCs w:val="24"/>
              </w:rPr>
              <w:t xml:space="preserve"> quality of engagement observed through the BWV</w:t>
            </w:r>
            <w:r w:rsidR="002230DE">
              <w:rPr>
                <w:rFonts w:ascii="Arial" w:hAnsi="Arial" w:cs="Arial"/>
                <w:sz w:val="24"/>
                <w:szCs w:val="24"/>
              </w:rPr>
              <w:t xml:space="preserve"> remains positive</w:t>
            </w:r>
            <w:r w:rsidR="00403EF8">
              <w:rPr>
                <w:rFonts w:ascii="Arial" w:hAnsi="Arial" w:cs="Arial"/>
                <w:sz w:val="24"/>
                <w:szCs w:val="24"/>
              </w:rPr>
              <w:t>.</w:t>
            </w:r>
            <w:r w:rsidR="00415918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CC386C4" w14:textId="77777777" w:rsidR="00923950" w:rsidRDefault="00923950" w:rsidP="006D237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24B5C59" w14:textId="06A876FA" w:rsidR="00923950" w:rsidRDefault="00923950" w:rsidP="006D237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Members were also satisfied that the use of force </w:t>
            </w:r>
            <w:r w:rsidR="009E5F8C">
              <w:rPr>
                <w:rFonts w:ascii="Arial" w:hAnsi="Arial" w:cs="Arial"/>
                <w:sz w:val="24"/>
                <w:szCs w:val="24"/>
              </w:rPr>
              <w:t>observed was</w:t>
            </w:r>
            <w:r>
              <w:rPr>
                <w:rFonts w:ascii="Arial" w:hAnsi="Arial" w:cs="Arial"/>
                <w:sz w:val="24"/>
                <w:szCs w:val="24"/>
              </w:rPr>
              <w:t xml:space="preserve"> justified and proportionate </w:t>
            </w:r>
            <w:r w:rsidR="009E5F8C">
              <w:rPr>
                <w:rFonts w:ascii="Arial" w:hAnsi="Arial" w:cs="Arial"/>
                <w:sz w:val="24"/>
                <w:szCs w:val="24"/>
              </w:rPr>
              <w:t xml:space="preserve">to the circumstances.  The specific inclusion of Taser incidents involving children </w:t>
            </w:r>
            <w:r w:rsidR="00CC3742">
              <w:rPr>
                <w:rFonts w:ascii="Arial" w:hAnsi="Arial" w:cs="Arial"/>
                <w:sz w:val="24"/>
                <w:szCs w:val="24"/>
              </w:rPr>
              <w:t>provided additional assurance in this regard and will remain a feature of future sessions.</w:t>
            </w:r>
          </w:p>
          <w:p w14:paraId="1E4273A6" w14:textId="77777777" w:rsidR="00906BE7" w:rsidRDefault="00906BE7" w:rsidP="006D237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954C0BA" w14:textId="32A49043" w:rsidR="00906BE7" w:rsidRDefault="00520D34" w:rsidP="006D237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addition to the</w:t>
            </w:r>
            <w:r w:rsidR="003737A8">
              <w:rPr>
                <w:rFonts w:ascii="Arial" w:hAnsi="Arial" w:cs="Arial"/>
                <w:sz w:val="24"/>
                <w:szCs w:val="24"/>
              </w:rPr>
              <w:t xml:space="preserve"> stated</w:t>
            </w:r>
            <w:r>
              <w:rPr>
                <w:rFonts w:ascii="Arial" w:hAnsi="Arial" w:cs="Arial"/>
                <w:sz w:val="24"/>
                <w:szCs w:val="24"/>
              </w:rPr>
              <w:t xml:space="preserve"> unavailable data</w:t>
            </w:r>
            <w:r w:rsidR="003737A8">
              <w:rPr>
                <w:rFonts w:ascii="Arial" w:hAnsi="Arial" w:cs="Arial"/>
                <w:sz w:val="24"/>
                <w:szCs w:val="24"/>
              </w:rPr>
              <w:t xml:space="preserve"> within the performance pack, i</w:t>
            </w:r>
            <w:r w:rsidR="002A2DCE">
              <w:rPr>
                <w:rFonts w:ascii="Arial" w:hAnsi="Arial" w:cs="Arial"/>
                <w:sz w:val="24"/>
                <w:szCs w:val="24"/>
              </w:rPr>
              <w:t xml:space="preserve">t </w:t>
            </w:r>
            <w:r w:rsidR="005638EE">
              <w:rPr>
                <w:rFonts w:ascii="Arial" w:hAnsi="Arial" w:cs="Arial"/>
                <w:sz w:val="24"/>
                <w:szCs w:val="24"/>
              </w:rPr>
              <w:t>was</w:t>
            </w:r>
            <w:r w:rsidR="00E864B0">
              <w:rPr>
                <w:rFonts w:ascii="Arial" w:hAnsi="Arial" w:cs="Arial"/>
                <w:sz w:val="24"/>
                <w:szCs w:val="24"/>
              </w:rPr>
              <w:t xml:space="preserve"> notable that </w:t>
            </w:r>
            <w:r w:rsidR="00897597">
              <w:rPr>
                <w:rFonts w:ascii="Arial" w:hAnsi="Arial" w:cs="Arial"/>
                <w:sz w:val="24"/>
                <w:szCs w:val="24"/>
              </w:rPr>
              <w:t>data for</w:t>
            </w:r>
            <w:r w:rsidR="00E864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DCE">
              <w:rPr>
                <w:rFonts w:ascii="Arial" w:hAnsi="Arial" w:cs="Arial"/>
                <w:sz w:val="24"/>
                <w:szCs w:val="24"/>
              </w:rPr>
              <w:t xml:space="preserve">age and </w:t>
            </w:r>
            <w:r w:rsidR="00E864B0">
              <w:rPr>
                <w:rFonts w:ascii="Arial" w:hAnsi="Arial" w:cs="Arial"/>
                <w:sz w:val="24"/>
                <w:szCs w:val="24"/>
              </w:rPr>
              <w:t>ethnicity</w:t>
            </w:r>
            <w:r w:rsidR="002A2D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64B0">
              <w:rPr>
                <w:rFonts w:ascii="Arial" w:hAnsi="Arial" w:cs="Arial"/>
                <w:sz w:val="24"/>
                <w:szCs w:val="24"/>
              </w:rPr>
              <w:t>for stop</w:t>
            </w:r>
            <w:r w:rsidR="005638EE">
              <w:rPr>
                <w:rFonts w:ascii="Arial" w:hAnsi="Arial" w:cs="Arial"/>
                <w:sz w:val="24"/>
                <w:szCs w:val="24"/>
              </w:rPr>
              <w:t>s and searches</w:t>
            </w:r>
            <w:r w:rsidR="00E864B0">
              <w:rPr>
                <w:rFonts w:ascii="Arial" w:hAnsi="Arial" w:cs="Arial"/>
                <w:sz w:val="24"/>
                <w:szCs w:val="24"/>
              </w:rPr>
              <w:t xml:space="preserve"> was not provided for this </w:t>
            </w:r>
            <w:r w:rsidR="00897597">
              <w:rPr>
                <w:rFonts w:ascii="Arial" w:hAnsi="Arial" w:cs="Arial"/>
                <w:sz w:val="24"/>
                <w:szCs w:val="24"/>
              </w:rPr>
              <w:t>LSP session</w:t>
            </w:r>
            <w:r w:rsidR="00E864B0">
              <w:rPr>
                <w:rFonts w:ascii="Arial" w:hAnsi="Arial" w:cs="Arial"/>
                <w:sz w:val="24"/>
                <w:szCs w:val="24"/>
              </w:rPr>
              <w:t>.</w:t>
            </w:r>
            <w:r w:rsidR="005638EE">
              <w:rPr>
                <w:rFonts w:ascii="Arial" w:hAnsi="Arial" w:cs="Arial"/>
                <w:sz w:val="24"/>
                <w:szCs w:val="24"/>
              </w:rPr>
              <w:t xml:space="preserve">  This has been fed back by the Policy Officer with a request for inclusion in future reports to ensure transparency </w:t>
            </w:r>
            <w:r w:rsidR="00506BA0">
              <w:rPr>
                <w:rFonts w:ascii="Arial" w:hAnsi="Arial" w:cs="Arial"/>
                <w:sz w:val="24"/>
                <w:szCs w:val="24"/>
              </w:rPr>
              <w:t>regarding any disproportionality.</w:t>
            </w:r>
          </w:p>
          <w:p w14:paraId="1369B216" w14:textId="77777777" w:rsidR="00897597" w:rsidRDefault="00897597" w:rsidP="006D237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48AB5C11" w14:textId="77777777" w:rsidR="000F478F" w:rsidRDefault="002D7A8A" w:rsidP="009D237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Members </w:t>
            </w:r>
            <w:r w:rsidR="007103BF">
              <w:rPr>
                <w:rFonts w:ascii="Arial" w:hAnsi="Arial" w:cs="Arial"/>
                <w:sz w:val="24"/>
                <w:szCs w:val="24"/>
              </w:rPr>
              <w:t>remained</w:t>
            </w:r>
            <w:r>
              <w:rPr>
                <w:rFonts w:ascii="Arial" w:hAnsi="Arial" w:cs="Arial"/>
                <w:sz w:val="24"/>
                <w:szCs w:val="24"/>
              </w:rPr>
              <w:t xml:space="preserve"> satisfied that</w:t>
            </w:r>
            <w:r w:rsidR="00F9633F">
              <w:rPr>
                <w:rFonts w:ascii="Arial" w:hAnsi="Arial" w:cs="Arial"/>
                <w:sz w:val="24"/>
                <w:szCs w:val="24"/>
              </w:rPr>
              <w:t xml:space="preserve"> the force’s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237A">
              <w:rPr>
                <w:rFonts w:ascii="Arial" w:hAnsi="Arial" w:cs="Arial"/>
                <w:sz w:val="24"/>
                <w:szCs w:val="24"/>
              </w:rPr>
              <w:t>internal governance and scrutiny approaches remain</w:t>
            </w:r>
            <w:r w:rsidR="009E21D8">
              <w:rPr>
                <w:rFonts w:ascii="Arial" w:hAnsi="Arial" w:cs="Arial"/>
                <w:sz w:val="24"/>
                <w:szCs w:val="24"/>
              </w:rPr>
              <w:t xml:space="preserve"> consistent and </w:t>
            </w:r>
            <w:r w:rsidR="00F9633F">
              <w:rPr>
                <w:rFonts w:ascii="Arial" w:hAnsi="Arial" w:cs="Arial"/>
                <w:sz w:val="24"/>
                <w:szCs w:val="24"/>
              </w:rPr>
              <w:t>appropriate.</w:t>
            </w:r>
          </w:p>
          <w:p w14:paraId="7C0FA00B" w14:textId="6A9FA68C" w:rsidR="00F9633F" w:rsidRPr="001E4231" w:rsidRDefault="00F9633F" w:rsidP="009D237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795E" w:rsidRPr="00055BFA" w14:paraId="070BFE53" w14:textId="77777777" w:rsidTr="0045569F">
        <w:tc>
          <w:tcPr>
            <w:tcW w:w="846" w:type="dxa"/>
          </w:tcPr>
          <w:p w14:paraId="14B77FEB" w14:textId="1810B581" w:rsidR="00F8795E" w:rsidRDefault="00764875" w:rsidP="00055BF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4</w:t>
            </w:r>
            <w:r w:rsidR="00F8795E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801" w:type="dxa"/>
          </w:tcPr>
          <w:p w14:paraId="449C9999" w14:textId="2ACAA830" w:rsidR="00571967" w:rsidRPr="000015DE" w:rsidRDefault="000015DE" w:rsidP="006D7D68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E1613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NEXT STEPS</w:t>
            </w:r>
          </w:p>
          <w:p w14:paraId="79ED4852" w14:textId="5672C2D5" w:rsidR="006A0480" w:rsidRDefault="00622FF2" w:rsidP="006953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LSP will welcome</w:t>
            </w:r>
            <w:r w:rsidR="006A0480" w:rsidRPr="00082B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2B9D" w:rsidRPr="00082B9D">
              <w:rPr>
                <w:rFonts w:ascii="Arial" w:hAnsi="Arial" w:cs="Arial"/>
                <w:sz w:val="24"/>
                <w:szCs w:val="24"/>
              </w:rPr>
              <w:t>the</w:t>
            </w:r>
            <w:r>
              <w:rPr>
                <w:rFonts w:ascii="Arial" w:hAnsi="Arial" w:cs="Arial"/>
                <w:sz w:val="24"/>
                <w:szCs w:val="24"/>
              </w:rPr>
              <w:t xml:space="preserve"> new</w:t>
            </w:r>
            <w:r w:rsidR="00082B9D" w:rsidRPr="00082B9D">
              <w:rPr>
                <w:rFonts w:ascii="Arial" w:hAnsi="Arial" w:cs="Arial"/>
                <w:sz w:val="24"/>
                <w:szCs w:val="24"/>
              </w:rPr>
              <w:t xml:space="preserve"> Chief Superintendent</w:t>
            </w:r>
            <w:r w:rsidR="006A0480" w:rsidRPr="00082B9D">
              <w:rPr>
                <w:rFonts w:ascii="Arial" w:hAnsi="Arial" w:cs="Arial"/>
                <w:sz w:val="24"/>
                <w:szCs w:val="24"/>
              </w:rPr>
              <w:t xml:space="preserve"> portfolio lead </w:t>
            </w:r>
            <w:r>
              <w:rPr>
                <w:rFonts w:ascii="Arial" w:hAnsi="Arial" w:cs="Arial"/>
                <w:sz w:val="24"/>
                <w:szCs w:val="24"/>
              </w:rPr>
              <w:t xml:space="preserve">at the next meeting in September 2025.  </w:t>
            </w:r>
          </w:p>
          <w:p w14:paraId="1365942A" w14:textId="77777777" w:rsidR="006A0480" w:rsidRDefault="006A0480" w:rsidP="006953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A2BABC7" w14:textId="02701FC2" w:rsidR="003B6DBC" w:rsidRDefault="002E6EE7" w:rsidP="003B6D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Consideration is being given to future thematic reviews</w:t>
            </w:r>
            <w:r w:rsidR="00113F8A">
              <w:rPr>
                <w:rFonts w:ascii="Arial" w:hAnsi="Arial" w:cs="Arial"/>
                <w:sz w:val="24"/>
                <w:szCs w:val="24"/>
              </w:rPr>
              <w:t xml:space="preserve"> and spotlight sessions.  These will be built into forward planning processes in agreement with members </w:t>
            </w:r>
            <w:r w:rsidR="000E5ACE">
              <w:rPr>
                <w:rFonts w:ascii="Arial" w:hAnsi="Arial" w:cs="Arial"/>
                <w:sz w:val="24"/>
                <w:szCs w:val="24"/>
              </w:rPr>
              <w:t xml:space="preserve">and / or in response to </w:t>
            </w:r>
            <w:r w:rsidR="00AC1848">
              <w:rPr>
                <w:rFonts w:ascii="Arial" w:hAnsi="Arial" w:cs="Arial"/>
                <w:sz w:val="24"/>
                <w:szCs w:val="24"/>
              </w:rPr>
              <w:t>noted</w:t>
            </w:r>
            <w:r w:rsidR="000E5ACE">
              <w:rPr>
                <w:rFonts w:ascii="Arial" w:hAnsi="Arial" w:cs="Arial"/>
                <w:sz w:val="24"/>
                <w:szCs w:val="24"/>
              </w:rPr>
              <w:t xml:space="preserve"> concerns</w:t>
            </w:r>
            <w:r w:rsidR="00AC1848">
              <w:rPr>
                <w:rFonts w:ascii="Arial" w:hAnsi="Arial" w:cs="Arial"/>
                <w:sz w:val="24"/>
                <w:szCs w:val="24"/>
              </w:rPr>
              <w:t xml:space="preserve"> or persistent issues</w:t>
            </w:r>
            <w:r w:rsidR="000E5ACE">
              <w:rPr>
                <w:rFonts w:ascii="Arial" w:hAnsi="Arial" w:cs="Arial"/>
                <w:sz w:val="24"/>
                <w:szCs w:val="24"/>
              </w:rPr>
              <w:t>, such as bladed articles.</w:t>
            </w:r>
          </w:p>
          <w:p w14:paraId="4283ED19" w14:textId="77777777" w:rsidR="003B6DBC" w:rsidRDefault="003B6DBC" w:rsidP="006953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40CD6084" w14:textId="4534EDFC" w:rsidR="00662F99" w:rsidRDefault="00662F99" w:rsidP="006953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impact of i</w:t>
            </w:r>
            <w:r w:rsidR="00695360">
              <w:rPr>
                <w:rFonts w:ascii="Arial" w:hAnsi="Arial" w:cs="Arial"/>
                <w:sz w:val="24"/>
                <w:szCs w:val="24"/>
              </w:rPr>
              <w:t xml:space="preserve">nternal communications </w:t>
            </w:r>
            <w:r>
              <w:rPr>
                <w:rFonts w:ascii="Arial" w:hAnsi="Arial" w:cs="Arial"/>
                <w:sz w:val="24"/>
                <w:szCs w:val="24"/>
              </w:rPr>
              <w:t xml:space="preserve">addressing </w:t>
            </w:r>
            <w:r w:rsidR="00F44BB0">
              <w:rPr>
                <w:rFonts w:ascii="Arial" w:hAnsi="Arial" w:cs="Arial"/>
                <w:sz w:val="24"/>
                <w:szCs w:val="24"/>
              </w:rPr>
              <w:t>collectively identified</w:t>
            </w:r>
            <w:r>
              <w:rPr>
                <w:rFonts w:ascii="Arial" w:hAnsi="Arial" w:cs="Arial"/>
                <w:sz w:val="24"/>
                <w:szCs w:val="24"/>
              </w:rPr>
              <w:t xml:space="preserve"> issues will continue to be considered within </w:t>
            </w:r>
            <w:r w:rsidR="00F44BB0">
              <w:rPr>
                <w:rFonts w:ascii="Arial" w:hAnsi="Arial" w:cs="Arial"/>
                <w:sz w:val="24"/>
                <w:szCs w:val="24"/>
              </w:rPr>
              <w:t>LSP sessions to track improvements.</w:t>
            </w:r>
          </w:p>
          <w:p w14:paraId="7BD4B8A4" w14:textId="77777777" w:rsidR="00F44BB0" w:rsidRDefault="00F44BB0" w:rsidP="006953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E67101C" w14:textId="577EC480" w:rsidR="00695360" w:rsidRDefault="009163E7" w:rsidP="006953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OPCC </w:t>
            </w:r>
            <w:r w:rsidR="001F69BE">
              <w:rPr>
                <w:rFonts w:ascii="Arial" w:hAnsi="Arial" w:cs="Arial"/>
                <w:sz w:val="24"/>
                <w:szCs w:val="24"/>
              </w:rPr>
              <w:t>provides</w:t>
            </w:r>
            <w:r>
              <w:rPr>
                <w:rFonts w:ascii="Arial" w:hAnsi="Arial" w:cs="Arial"/>
                <w:sz w:val="24"/>
                <w:szCs w:val="24"/>
              </w:rPr>
              <w:t xml:space="preserve"> external communications </w:t>
            </w:r>
            <w:r w:rsidR="00A92EA5">
              <w:rPr>
                <w:rFonts w:ascii="Arial" w:hAnsi="Arial" w:cs="Arial"/>
                <w:sz w:val="24"/>
                <w:szCs w:val="24"/>
              </w:rPr>
              <w:t>to raise public awareness of the</w:t>
            </w:r>
            <w:r>
              <w:rPr>
                <w:rFonts w:ascii="Arial" w:hAnsi="Arial" w:cs="Arial"/>
                <w:sz w:val="24"/>
                <w:szCs w:val="24"/>
              </w:rPr>
              <w:t xml:space="preserve"> work </w:t>
            </w:r>
            <w:r w:rsidR="00A92EA5">
              <w:rPr>
                <w:rFonts w:ascii="Arial" w:hAnsi="Arial" w:cs="Arial"/>
                <w:sz w:val="24"/>
                <w:szCs w:val="24"/>
              </w:rPr>
              <w:t xml:space="preserve">of the LSP </w:t>
            </w:r>
            <w:r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26568C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 xml:space="preserve">outcomes of </w:t>
            </w:r>
            <w:r w:rsidR="00A92EA5">
              <w:rPr>
                <w:rFonts w:ascii="Arial" w:hAnsi="Arial" w:cs="Arial"/>
                <w:sz w:val="24"/>
                <w:szCs w:val="24"/>
              </w:rPr>
              <w:t>its scrutiny activity.</w:t>
            </w:r>
          </w:p>
          <w:p w14:paraId="0D58B010" w14:textId="77777777" w:rsidR="00695360" w:rsidRDefault="00695360" w:rsidP="003770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6542A4A" w14:textId="77777777" w:rsidR="00413689" w:rsidRDefault="002F5440" w:rsidP="00413689">
            <w:pPr>
              <w:spacing w:after="0"/>
              <w:ind w:righ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031A77">
              <w:rPr>
                <w:rFonts w:ascii="Arial" w:hAnsi="Arial" w:cs="Arial"/>
                <w:sz w:val="24"/>
                <w:szCs w:val="24"/>
              </w:rPr>
              <w:t>enable</w:t>
            </w:r>
            <w:r>
              <w:rPr>
                <w:rFonts w:ascii="Arial" w:hAnsi="Arial" w:cs="Arial"/>
                <w:sz w:val="24"/>
                <w:szCs w:val="24"/>
              </w:rPr>
              <w:t xml:space="preserve"> better public awareness and understanding of the outcomes of local activity, Gwent Police’s stop and search data is available on their website at </w:t>
            </w:r>
            <w:hyperlink r:id="rId11" w:history="1">
              <w:r w:rsidRPr="004C5366">
                <w:rPr>
                  <w:rStyle w:val="Hyperlink"/>
                  <w:rFonts w:ascii="Arial" w:hAnsi="Arial" w:cs="Arial"/>
                  <w:sz w:val="24"/>
                  <w:szCs w:val="24"/>
                </w:rPr>
                <w:t>Stop and Search | Gwent Police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>.  A link is also provided on the relevant page of the OPCC website.</w:t>
            </w:r>
          </w:p>
          <w:p w14:paraId="17468293" w14:textId="142ABDFB" w:rsidR="00B173C0" w:rsidRPr="00413689" w:rsidRDefault="00B173C0" w:rsidP="005E154A">
            <w:pPr>
              <w:spacing w:after="0"/>
              <w:ind w:right="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15DE" w:rsidRPr="00055BFA" w14:paraId="2A2B42D2" w14:textId="77777777" w:rsidTr="0045569F">
        <w:tc>
          <w:tcPr>
            <w:tcW w:w="846" w:type="dxa"/>
          </w:tcPr>
          <w:p w14:paraId="7721D85F" w14:textId="010FE4B8" w:rsidR="000015DE" w:rsidRDefault="00764875" w:rsidP="00055BF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5</w:t>
            </w:r>
            <w:r w:rsidR="000015DE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801" w:type="dxa"/>
          </w:tcPr>
          <w:p w14:paraId="4EBD6EBD" w14:textId="77777777" w:rsidR="000015DE" w:rsidRPr="00281E39" w:rsidRDefault="000015DE" w:rsidP="000015DE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81E39">
              <w:rPr>
                <w:rFonts w:ascii="Arial" w:hAnsi="Arial" w:cs="Arial"/>
                <w:b/>
                <w:sz w:val="24"/>
                <w:szCs w:val="24"/>
                <w:u w:val="single"/>
              </w:rPr>
              <w:t>FINANCIAL CONSIDERATIONS</w:t>
            </w:r>
          </w:p>
          <w:p w14:paraId="766E1895" w14:textId="69961FBA" w:rsidR="00EB6077" w:rsidRDefault="00EB6077" w:rsidP="004326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There is no specific OPCC budget allocation for LSP activities.  </w:t>
            </w:r>
          </w:p>
          <w:p w14:paraId="0C6127D7" w14:textId="71CA3C09" w:rsidR="00EB6077" w:rsidRDefault="00C45169" w:rsidP="004326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LSP</w:t>
            </w:r>
            <w:r w:rsidR="000015DE">
              <w:rPr>
                <w:rFonts w:ascii="Arial" w:hAnsi="Arial" w:cs="Arial"/>
                <w:sz w:val="24"/>
                <w:szCs w:val="24"/>
              </w:rPr>
              <w:t xml:space="preserve"> members’ costs are </w:t>
            </w:r>
            <w:r w:rsidR="00EB6077">
              <w:rPr>
                <w:rFonts w:ascii="Arial" w:hAnsi="Arial" w:cs="Arial"/>
                <w:sz w:val="24"/>
                <w:szCs w:val="24"/>
              </w:rPr>
              <w:t xml:space="preserve">currently </w:t>
            </w:r>
            <w:r w:rsidR="000015DE">
              <w:rPr>
                <w:rFonts w:ascii="Arial" w:hAnsi="Arial" w:cs="Arial"/>
                <w:sz w:val="24"/>
                <w:szCs w:val="24"/>
              </w:rPr>
              <w:t>met by Gwent Police in undertaking this role as part of the Independent Advisory Group function</w:t>
            </w:r>
            <w:r w:rsidR="00EB607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11CE9D7" w14:textId="77777777" w:rsidR="008502D3" w:rsidRDefault="00EB6077" w:rsidP="004326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9F630F">
              <w:rPr>
                <w:rFonts w:ascii="Arial" w:hAnsi="Arial" w:cs="Arial"/>
                <w:sz w:val="24"/>
                <w:szCs w:val="24"/>
              </w:rPr>
              <w:t xml:space="preserve">urrently </w:t>
            </w:r>
            <w:r w:rsidR="000015DE">
              <w:rPr>
                <w:rFonts w:ascii="Arial" w:hAnsi="Arial" w:cs="Arial"/>
                <w:sz w:val="24"/>
                <w:szCs w:val="24"/>
              </w:rPr>
              <w:t xml:space="preserve">there are minor costs for the OPCC in providing refreshments for the Panel due to the duration of </w:t>
            </w:r>
            <w:r w:rsidR="00A6337C">
              <w:rPr>
                <w:rFonts w:ascii="Arial" w:hAnsi="Arial" w:cs="Arial"/>
                <w:sz w:val="24"/>
                <w:szCs w:val="24"/>
              </w:rPr>
              <w:t>f</w:t>
            </w:r>
            <w:r w:rsidR="00D957E5">
              <w:rPr>
                <w:rFonts w:ascii="Arial" w:hAnsi="Arial" w:cs="Arial"/>
                <w:sz w:val="24"/>
                <w:szCs w:val="24"/>
              </w:rPr>
              <w:t xml:space="preserve">ace-to-face </w:t>
            </w:r>
            <w:r w:rsidR="000015DE">
              <w:rPr>
                <w:rFonts w:ascii="Arial" w:hAnsi="Arial" w:cs="Arial"/>
                <w:sz w:val="24"/>
                <w:szCs w:val="24"/>
              </w:rPr>
              <w:t>scrutiny exercis</w:t>
            </w:r>
            <w:r w:rsidR="00D957E5">
              <w:rPr>
                <w:rFonts w:ascii="Arial" w:hAnsi="Arial" w:cs="Arial"/>
                <w:sz w:val="24"/>
                <w:szCs w:val="24"/>
              </w:rPr>
              <w:t>es</w:t>
            </w:r>
            <w:r w:rsidR="000015D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336E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6E384E2" w14:textId="77777777" w:rsidR="008502D3" w:rsidRDefault="00336EFA" w:rsidP="004326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Sessions are hosted on police premises with virtual attendance </w:t>
            </w:r>
            <w:r w:rsidR="008502D3">
              <w:rPr>
                <w:rFonts w:ascii="Arial" w:hAnsi="Arial" w:cs="Arial"/>
                <w:sz w:val="24"/>
                <w:szCs w:val="24"/>
              </w:rPr>
              <w:t>facilitated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96B7F">
              <w:rPr>
                <w:rFonts w:ascii="Arial" w:hAnsi="Arial" w:cs="Arial"/>
                <w:sz w:val="24"/>
                <w:szCs w:val="24"/>
              </w:rPr>
              <w:t>which does not incur any additional costs.</w:t>
            </w:r>
            <w:r w:rsidR="000015D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44E159C" w14:textId="25EE6E44" w:rsidR="000015DE" w:rsidRPr="00281E39" w:rsidRDefault="008502D3" w:rsidP="004326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C260DD">
              <w:rPr>
                <w:rFonts w:ascii="Arial" w:hAnsi="Arial" w:cs="Arial"/>
                <w:sz w:val="24"/>
                <w:szCs w:val="24"/>
              </w:rPr>
              <w:t xml:space="preserve">inancial consideration would need to be given to the </w:t>
            </w:r>
            <w:r w:rsidR="00275116">
              <w:rPr>
                <w:rFonts w:ascii="Arial" w:hAnsi="Arial" w:cs="Arial"/>
                <w:sz w:val="24"/>
                <w:szCs w:val="24"/>
              </w:rPr>
              <w:t>expansion of</w:t>
            </w:r>
            <w:r w:rsidR="00C260DD">
              <w:rPr>
                <w:rFonts w:ascii="Arial" w:hAnsi="Arial" w:cs="Arial"/>
                <w:sz w:val="24"/>
                <w:szCs w:val="24"/>
              </w:rPr>
              <w:t xml:space="preserve"> members</w:t>
            </w:r>
            <w:r w:rsidR="00275116">
              <w:rPr>
                <w:rFonts w:ascii="Arial" w:hAnsi="Arial" w:cs="Arial"/>
                <w:sz w:val="24"/>
                <w:szCs w:val="24"/>
              </w:rPr>
              <w:t>hip</w:t>
            </w:r>
            <w:r w:rsidR="00C260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8B7">
              <w:rPr>
                <w:rFonts w:ascii="Arial" w:hAnsi="Arial" w:cs="Arial"/>
                <w:sz w:val="24"/>
                <w:szCs w:val="24"/>
              </w:rPr>
              <w:t>in line with existing volunteer schemes.</w:t>
            </w:r>
          </w:p>
          <w:p w14:paraId="6876A1D4" w14:textId="037DD808" w:rsidR="000015DE" w:rsidRDefault="000015DE" w:rsidP="006D7D6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15DE" w:rsidRPr="00055BFA" w14:paraId="327C12E0" w14:textId="77777777" w:rsidTr="0045569F">
        <w:tc>
          <w:tcPr>
            <w:tcW w:w="846" w:type="dxa"/>
          </w:tcPr>
          <w:p w14:paraId="1952F199" w14:textId="1E7C9E05" w:rsidR="000015DE" w:rsidRDefault="00764875" w:rsidP="00055BF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0015DE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801" w:type="dxa"/>
          </w:tcPr>
          <w:p w14:paraId="4EE0F61C" w14:textId="77777777" w:rsidR="000015DE" w:rsidRPr="00281E39" w:rsidRDefault="000015DE" w:rsidP="000015DE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81E39">
              <w:rPr>
                <w:rFonts w:ascii="Arial" w:hAnsi="Arial" w:cs="Arial"/>
                <w:b/>
                <w:sz w:val="24"/>
                <w:szCs w:val="24"/>
                <w:u w:val="single"/>
              </w:rPr>
              <w:t>PERSONNEL CONSIDERATIONS</w:t>
            </w:r>
          </w:p>
          <w:p w14:paraId="007D1C83" w14:textId="242608B9" w:rsidR="001B0BF5" w:rsidRDefault="00A6337C" w:rsidP="001B0BF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0015DE">
              <w:rPr>
                <w:rFonts w:ascii="Arial" w:hAnsi="Arial" w:cs="Arial"/>
                <w:sz w:val="24"/>
                <w:szCs w:val="24"/>
              </w:rPr>
              <w:t>he scrutiny</w:t>
            </w:r>
            <w:r w:rsidR="000015DE" w:rsidRPr="00281E39">
              <w:rPr>
                <w:rFonts w:ascii="Arial" w:hAnsi="Arial" w:cs="Arial"/>
                <w:sz w:val="24"/>
                <w:szCs w:val="24"/>
              </w:rPr>
              <w:t xml:space="preserve"> exercise is undertaken as part of the OPCC’s normal working arrangements</w:t>
            </w:r>
            <w:r w:rsidR="000015DE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0015DE">
              <w:rPr>
                <w:rFonts w:ascii="Arial" w:hAnsi="Arial" w:cs="Arial"/>
                <w:sz w:val="24"/>
                <w:szCs w:val="24"/>
              </w:rPr>
              <w:t>support</w:t>
            </w:r>
            <w:r w:rsidR="004326E0">
              <w:rPr>
                <w:rFonts w:ascii="Arial" w:hAnsi="Arial" w:cs="Arial"/>
                <w:sz w:val="24"/>
                <w:szCs w:val="24"/>
              </w:rPr>
              <w:t xml:space="preserve"> is provided</w:t>
            </w:r>
            <w:r w:rsidR="000015DE">
              <w:rPr>
                <w:rFonts w:ascii="Arial" w:hAnsi="Arial" w:cs="Arial"/>
                <w:sz w:val="24"/>
                <w:szCs w:val="24"/>
              </w:rPr>
              <w:t xml:space="preserve"> by Gwent Police colleagues to </w:t>
            </w:r>
            <w:r w:rsidR="00275116">
              <w:rPr>
                <w:rFonts w:ascii="Arial" w:hAnsi="Arial" w:cs="Arial"/>
                <w:sz w:val="24"/>
                <w:szCs w:val="24"/>
              </w:rPr>
              <w:t>provide</w:t>
            </w:r>
            <w:r w:rsidR="000015DE">
              <w:rPr>
                <w:rFonts w:ascii="Arial" w:hAnsi="Arial" w:cs="Arial"/>
                <w:sz w:val="24"/>
                <w:szCs w:val="24"/>
              </w:rPr>
              <w:t xml:space="preserve"> data</w:t>
            </w:r>
            <w:r w:rsidR="0027511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015DE">
              <w:rPr>
                <w:rFonts w:ascii="Arial" w:hAnsi="Arial" w:cs="Arial"/>
                <w:sz w:val="24"/>
                <w:szCs w:val="24"/>
              </w:rPr>
              <w:t xml:space="preserve">BWV footage </w:t>
            </w:r>
            <w:r w:rsidR="00275116">
              <w:rPr>
                <w:rFonts w:ascii="Arial" w:hAnsi="Arial" w:cs="Arial"/>
                <w:sz w:val="24"/>
                <w:szCs w:val="24"/>
              </w:rPr>
              <w:t xml:space="preserve">and member development opportunities, </w:t>
            </w:r>
            <w:r w:rsidR="000015DE">
              <w:rPr>
                <w:rFonts w:ascii="Arial" w:hAnsi="Arial" w:cs="Arial"/>
                <w:sz w:val="24"/>
                <w:szCs w:val="24"/>
              </w:rPr>
              <w:t>as appropriate</w:t>
            </w:r>
            <w:r w:rsidR="000015DE" w:rsidRPr="00281E39">
              <w:rPr>
                <w:rFonts w:ascii="Arial" w:hAnsi="Arial" w:cs="Arial"/>
                <w:sz w:val="24"/>
                <w:szCs w:val="24"/>
              </w:rPr>
              <w:t>.</w:t>
            </w:r>
            <w:r w:rsidR="00A7487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70032933" w14:textId="3637AAB9" w:rsidR="004152BB" w:rsidRDefault="004152BB" w:rsidP="001B0BF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changes to the current scope</w:t>
            </w:r>
            <w:r w:rsidR="008B0E5F">
              <w:rPr>
                <w:rFonts w:ascii="Arial" w:hAnsi="Arial" w:cs="Arial"/>
                <w:sz w:val="24"/>
                <w:szCs w:val="24"/>
              </w:rPr>
              <w:t>, frequency of meetings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/ or management of volunteers </w:t>
            </w:r>
            <w:r w:rsidR="00AC043A">
              <w:rPr>
                <w:rFonts w:ascii="Arial" w:hAnsi="Arial" w:cs="Arial"/>
                <w:sz w:val="24"/>
                <w:szCs w:val="24"/>
              </w:rPr>
              <w:t>would require consideration in terms of current resource allocation.</w:t>
            </w:r>
          </w:p>
          <w:p w14:paraId="1E0B4C55" w14:textId="40AE79A2" w:rsidR="00271913" w:rsidRPr="00281E39" w:rsidRDefault="00271913" w:rsidP="001B0BF5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0015DE" w:rsidRPr="00055BFA" w14:paraId="126A64DD" w14:textId="77777777" w:rsidTr="0045569F">
        <w:tc>
          <w:tcPr>
            <w:tcW w:w="846" w:type="dxa"/>
          </w:tcPr>
          <w:p w14:paraId="2822EFFA" w14:textId="40C18176" w:rsidR="000015DE" w:rsidRDefault="00764875" w:rsidP="00055BF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0015DE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801" w:type="dxa"/>
          </w:tcPr>
          <w:p w14:paraId="61CB9F53" w14:textId="77777777" w:rsidR="000015DE" w:rsidRPr="00E07B5D" w:rsidRDefault="000015DE" w:rsidP="000015DE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07B5D">
              <w:rPr>
                <w:rFonts w:ascii="Arial" w:hAnsi="Arial" w:cs="Arial"/>
                <w:b/>
                <w:sz w:val="24"/>
                <w:szCs w:val="24"/>
                <w:u w:val="single"/>
              </w:rPr>
              <w:t>LEGAL IMPLICATIONS</w:t>
            </w:r>
          </w:p>
          <w:p w14:paraId="5BAC2FC2" w14:textId="4F2A0CD2" w:rsidR="000015DE" w:rsidRDefault="000015DE" w:rsidP="004326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07B5D">
              <w:rPr>
                <w:rFonts w:ascii="Arial" w:hAnsi="Arial" w:cs="Arial"/>
                <w:sz w:val="24"/>
                <w:szCs w:val="24"/>
              </w:rPr>
              <w:t>Under section 5.4 of PACE Code A</w:t>
            </w:r>
            <w:r>
              <w:rPr>
                <w:rFonts w:ascii="Arial" w:hAnsi="Arial" w:cs="Arial"/>
                <w:sz w:val="24"/>
                <w:szCs w:val="24"/>
              </w:rPr>
              <w:t>, Chief Constables,</w:t>
            </w:r>
            <w:r w:rsidRPr="00E07B5D">
              <w:rPr>
                <w:rFonts w:ascii="Arial" w:hAnsi="Arial" w:cs="Arial"/>
                <w:sz w:val="24"/>
                <w:szCs w:val="24"/>
              </w:rPr>
              <w:t xml:space="preserve"> in consultation with Police and Crime Commissioners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E07B5D">
              <w:rPr>
                <w:rFonts w:ascii="Arial" w:hAnsi="Arial" w:cs="Arial"/>
                <w:sz w:val="24"/>
                <w:szCs w:val="24"/>
              </w:rPr>
              <w:t xml:space="preserve"> must</w:t>
            </w:r>
            <w:r w:rsidR="00AB59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7B5D">
              <w:rPr>
                <w:rFonts w:ascii="Arial" w:hAnsi="Arial" w:cs="Arial"/>
                <w:sz w:val="24"/>
                <w:szCs w:val="24"/>
              </w:rPr>
              <w:t>arrange for stop and search records to be scrutinised by representatives of the community, and to explain the use of the powers at a local level.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74877">
              <w:rPr>
                <w:rFonts w:ascii="Arial" w:hAnsi="Arial" w:cs="Arial"/>
                <w:sz w:val="24"/>
                <w:szCs w:val="24"/>
              </w:rPr>
              <w:t>While t</w:t>
            </w:r>
            <w:r w:rsidRPr="00E07B5D">
              <w:rPr>
                <w:rFonts w:ascii="Arial" w:hAnsi="Arial" w:cs="Arial"/>
                <w:sz w:val="24"/>
                <w:szCs w:val="24"/>
              </w:rPr>
              <w:t>he exercise also falls within the Commissioner’s wider accountability duties</w:t>
            </w:r>
            <w:r w:rsidR="00A7487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F5969">
              <w:rPr>
                <w:rFonts w:ascii="Arial" w:hAnsi="Arial" w:cs="Arial"/>
                <w:sz w:val="24"/>
                <w:szCs w:val="24"/>
              </w:rPr>
              <w:t xml:space="preserve">there is </w:t>
            </w:r>
            <w:r w:rsidR="00271913">
              <w:rPr>
                <w:rFonts w:ascii="Arial" w:hAnsi="Arial" w:cs="Arial"/>
                <w:sz w:val="24"/>
                <w:szCs w:val="24"/>
              </w:rPr>
              <w:t xml:space="preserve">no </w:t>
            </w:r>
            <w:r w:rsidR="00DF5969">
              <w:rPr>
                <w:rFonts w:ascii="Arial" w:hAnsi="Arial" w:cs="Arial"/>
                <w:sz w:val="24"/>
                <w:szCs w:val="24"/>
              </w:rPr>
              <w:t>specific requirement on the Commissioner to host the scrutiny arrangements currently in place.</w:t>
            </w:r>
          </w:p>
          <w:p w14:paraId="5F5D1E90" w14:textId="77777777" w:rsidR="000015DE" w:rsidRPr="00281E39" w:rsidRDefault="000015DE" w:rsidP="000015DE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0015DE" w:rsidRPr="00055BFA" w14:paraId="3719E3EE" w14:textId="77777777" w:rsidTr="0045569F">
        <w:tc>
          <w:tcPr>
            <w:tcW w:w="846" w:type="dxa"/>
          </w:tcPr>
          <w:p w14:paraId="0F7232A3" w14:textId="704D05EA" w:rsidR="000015DE" w:rsidRDefault="00764875" w:rsidP="00055BF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015DE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801" w:type="dxa"/>
          </w:tcPr>
          <w:p w14:paraId="2C533032" w14:textId="559CF63F" w:rsidR="000015DE" w:rsidRPr="00E07B5D" w:rsidRDefault="000015DE" w:rsidP="000015DE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07B5D">
              <w:rPr>
                <w:rFonts w:ascii="Arial" w:hAnsi="Arial" w:cs="Arial"/>
                <w:b/>
                <w:sz w:val="24"/>
                <w:szCs w:val="24"/>
                <w:u w:val="single"/>
              </w:rPr>
              <w:t>EQUALITIES AND HUMAN RIGHTS CONSIDERATIONS</w:t>
            </w:r>
          </w:p>
          <w:p w14:paraId="417C0E88" w14:textId="7B7871CF" w:rsidR="00D343A7" w:rsidRDefault="000015DE" w:rsidP="004326E0">
            <w:pPr>
              <w:spacing w:after="0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07B5D">
              <w:rPr>
                <w:rFonts w:ascii="Arial" w:hAnsi="Arial" w:cs="Arial"/>
                <w:snapToGrid w:val="0"/>
                <w:sz w:val="24"/>
                <w:szCs w:val="24"/>
              </w:rPr>
              <w:t>Und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>er the Equality Act 2010, in</w:t>
            </w:r>
            <w:r w:rsidRPr="00E07B5D">
              <w:rPr>
                <w:rFonts w:ascii="Arial" w:hAnsi="Arial" w:cs="Arial"/>
                <w:snapToGrid w:val="0"/>
                <w:sz w:val="24"/>
                <w:szCs w:val="24"/>
              </w:rPr>
              <w:t xml:space="preserve"> carrying out their functions,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police officers must pay</w:t>
            </w:r>
            <w:r w:rsidRPr="00E07B5D">
              <w:rPr>
                <w:rFonts w:ascii="Arial" w:hAnsi="Arial" w:cs="Arial"/>
                <w:snapToGrid w:val="0"/>
                <w:sz w:val="24"/>
                <w:szCs w:val="24"/>
              </w:rPr>
              <w:t xml:space="preserve"> due regard to the need to eliminate unlawful discrimination, harassment and victimisation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>;</w:t>
            </w:r>
            <w:r w:rsidRPr="00E07B5D">
              <w:rPr>
                <w:rFonts w:ascii="Arial" w:hAnsi="Arial" w:cs="Arial"/>
                <w:snapToGrid w:val="0"/>
                <w:sz w:val="24"/>
                <w:szCs w:val="24"/>
              </w:rPr>
              <w:t xml:space="preserve"> to advance equality of opportunity between people who share a relevant protected characteristic and people who do not share it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>;</w:t>
            </w:r>
            <w:r w:rsidRPr="00E07B5D">
              <w:rPr>
                <w:rFonts w:ascii="Arial" w:hAnsi="Arial" w:cs="Arial"/>
                <w:snapToGrid w:val="0"/>
                <w:sz w:val="24"/>
                <w:szCs w:val="24"/>
              </w:rPr>
              <w:t xml:space="preserve"> and take steps to foster good relations between 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those persons.  </w:t>
            </w:r>
          </w:p>
          <w:p w14:paraId="578AF0DA" w14:textId="77777777" w:rsidR="00D343A7" w:rsidRDefault="00D343A7" w:rsidP="004326E0">
            <w:pPr>
              <w:spacing w:after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0E6CB174" w14:textId="25F6EE28" w:rsidR="000015DE" w:rsidRPr="00E07B5D" w:rsidRDefault="000015DE" w:rsidP="004326E0">
            <w:pPr>
              <w:spacing w:after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The scrutiny</w:t>
            </w:r>
            <w:r w:rsidRPr="00E07B5D">
              <w:rPr>
                <w:rFonts w:ascii="Arial" w:hAnsi="Arial" w:cs="Arial"/>
                <w:snapToGrid w:val="0"/>
                <w:sz w:val="24"/>
                <w:szCs w:val="24"/>
              </w:rPr>
              <w:t xml:space="preserve"> process aims to help 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>demonstrate</w:t>
            </w:r>
            <w:r w:rsidRPr="00E07B5D">
              <w:rPr>
                <w:rFonts w:ascii="Arial" w:hAnsi="Arial" w:cs="Arial"/>
                <w:snapToGrid w:val="0"/>
                <w:sz w:val="24"/>
                <w:szCs w:val="24"/>
              </w:rPr>
              <w:t xml:space="preserve"> that </w:t>
            </w:r>
            <w:r w:rsidR="002D1432">
              <w:rPr>
                <w:rFonts w:ascii="Arial" w:hAnsi="Arial" w:cs="Arial"/>
                <w:snapToGrid w:val="0"/>
                <w:sz w:val="24"/>
                <w:szCs w:val="24"/>
              </w:rPr>
              <w:t>p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>olice powers</w:t>
            </w:r>
            <w:r w:rsidRPr="00E07B5D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>are</w:t>
            </w:r>
            <w:r w:rsidRPr="00E07B5D">
              <w:rPr>
                <w:rFonts w:ascii="Arial" w:hAnsi="Arial" w:cs="Arial"/>
                <w:snapToGrid w:val="0"/>
                <w:sz w:val="24"/>
                <w:szCs w:val="24"/>
              </w:rPr>
              <w:t xml:space="preserve"> being used effectively, </w:t>
            </w:r>
            <w:r w:rsidR="00A91BA7" w:rsidRPr="00E07B5D">
              <w:rPr>
                <w:rFonts w:ascii="Arial" w:hAnsi="Arial" w:cs="Arial"/>
                <w:snapToGrid w:val="0"/>
                <w:sz w:val="24"/>
                <w:szCs w:val="24"/>
              </w:rPr>
              <w:t>proportionately,</w:t>
            </w:r>
            <w:r w:rsidRPr="00E07B5D">
              <w:rPr>
                <w:rFonts w:ascii="Arial" w:hAnsi="Arial" w:cs="Arial"/>
                <w:snapToGrid w:val="0"/>
                <w:sz w:val="24"/>
                <w:szCs w:val="24"/>
              </w:rPr>
              <w:t xml:space="preserve"> and justifiably across all communities in Gwent.</w:t>
            </w:r>
            <w:r w:rsidR="00520F0A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 </w:t>
            </w:r>
          </w:p>
          <w:p w14:paraId="7AE066F5" w14:textId="77777777" w:rsidR="000015DE" w:rsidRPr="00E07B5D" w:rsidRDefault="000015DE" w:rsidP="000015D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3E3373" w14:textId="77777777" w:rsidR="000015DE" w:rsidRDefault="000015DE" w:rsidP="00AB596B">
            <w:pPr>
              <w:spacing w:after="0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33D92"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 xml:space="preserve">Consideration has been given to requirements of the Articles contained in the European Convention on Human Rights and the Human Rights Act 1998 in preparing this report.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</w:t>
            </w:r>
            <w:r w:rsidRPr="00E07B5D">
              <w:rPr>
                <w:rFonts w:ascii="Arial" w:hAnsi="Arial" w:cs="Arial"/>
                <w:snapToGrid w:val="0"/>
                <w:sz w:val="24"/>
                <w:szCs w:val="24"/>
              </w:rPr>
              <w:t xml:space="preserve">Any decision to exercise the powers contained within 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>stop and search</w:t>
            </w:r>
            <w:r w:rsidRPr="00E07B5D">
              <w:rPr>
                <w:rFonts w:ascii="Arial" w:hAnsi="Arial" w:cs="Arial"/>
                <w:snapToGrid w:val="0"/>
                <w:sz w:val="24"/>
                <w:szCs w:val="24"/>
              </w:rPr>
              <w:t xml:space="preserve"> procedure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>s</w:t>
            </w:r>
            <w:r w:rsidRPr="00E07B5D">
              <w:rPr>
                <w:rFonts w:ascii="Arial" w:hAnsi="Arial" w:cs="Arial"/>
                <w:snapToGrid w:val="0"/>
                <w:sz w:val="24"/>
                <w:szCs w:val="24"/>
              </w:rPr>
              <w:t xml:space="preserve"> must be based on the principles of legality, legitimate aim and proportionality as required under the Human Rights Act.</w:t>
            </w:r>
          </w:p>
          <w:p w14:paraId="2B0D44EC" w14:textId="56B318C5" w:rsidR="00AB596B" w:rsidRPr="00E07B5D" w:rsidRDefault="00AB596B" w:rsidP="00AB596B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47959" w:rsidRPr="00055BFA" w14:paraId="332B8779" w14:textId="77777777" w:rsidTr="0045569F">
        <w:tc>
          <w:tcPr>
            <w:tcW w:w="846" w:type="dxa"/>
          </w:tcPr>
          <w:p w14:paraId="6680D5EE" w14:textId="61972ACF" w:rsidR="00647959" w:rsidRDefault="00764875" w:rsidP="00055BF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9</w:t>
            </w:r>
            <w:r w:rsidR="00647959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801" w:type="dxa"/>
          </w:tcPr>
          <w:p w14:paraId="49DBB1AE" w14:textId="77777777" w:rsidR="00647959" w:rsidRPr="00463D64" w:rsidRDefault="00647959" w:rsidP="00647959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63D64">
              <w:rPr>
                <w:rFonts w:ascii="Arial" w:hAnsi="Arial" w:cs="Arial"/>
                <w:b/>
                <w:sz w:val="24"/>
                <w:szCs w:val="24"/>
                <w:u w:val="single"/>
              </w:rPr>
              <w:t>RISK</w:t>
            </w:r>
            <w:r w:rsidRPr="00463D64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</w:p>
          <w:p w14:paraId="3B5332C2" w14:textId="0285F88A" w:rsidR="00D343A7" w:rsidRDefault="00E16137" w:rsidP="009102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Both s</w:t>
            </w:r>
            <w:r w:rsidR="002D1432">
              <w:rPr>
                <w:rFonts w:ascii="Arial" w:hAnsi="Arial" w:cs="Arial"/>
                <w:sz w:val="24"/>
                <w:szCs w:val="24"/>
              </w:rPr>
              <w:t>top and search</w:t>
            </w:r>
            <w:r>
              <w:rPr>
                <w:rFonts w:ascii="Arial" w:hAnsi="Arial" w:cs="Arial"/>
                <w:sz w:val="24"/>
                <w:szCs w:val="24"/>
              </w:rPr>
              <w:t xml:space="preserve"> and use of force</w:t>
            </w:r>
            <w:r w:rsidR="006479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7959" w:rsidRPr="00463D64">
              <w:rPr>
                <w:rFonts w:ascii="Arial" w:hAnsi="Arial" w:cs="Arial"/>
                <w:sz w:val="24"/>
                <w:szCs w:val="24"/>
              </w:rPr>
              <w:t>ha</w:t>
            </w:r>
            <w:r>
              <w:rPr>
                <w:rFonts w:ascii="Arial" w:hAnsi="Arial" w:cs="Arial"/>
                <w:sz w:val="24"/>
                <w:szCs w:val="24"/>
              </w:rPr>
              <w:t>ve</w:t>
            </w:r>
            <w:r w:rsidR="00647959" w:rsidRPr="00463D64">
              <w:rPr>
                <w:rFonts w:ascii="Arial" w:hAnsi="Arial" w:cs="Arial"/>
                <w:sz w:val="24"/>
                <w:szCs w:val="24"/>
              </w:rPr>
              <w:t xml:space="preserve"> the potential to negatively affect public confidence in the police if not carried out appropriately and with consideration of an individual’s needs</w:t>
            </w:r>
            <w:r w:rsidR="00647959"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="001B0BF5">
              <w:rPr>
                <w:rFonts w:ascii="Arial" w:hAnsi="Arial" w:cs="Arial"/>
                <w:sz w:val="24"/>
                <w:szCs w:val="24"/>
              </w:rPr>
              <w:t>For example, c</w:t>
            </w:r>
            <w:r w:rsidR="00D343A7" w:rsidRPr="00D343A7">
              <w:rPr>
                <w:rFonts w:ascii="Arial" w:hAnsi="Arial" w:cs="Arial"/>
                <w:sz w:val="24"/>
                <w:szCs w:val="24"/>
              </w:rPr>
              <w:t>hildren may be more likely to find the experience of stop and search traumatic</w:t>
            </w:r>
            <w:r w:rsidR="00AB7519">
              <w:rPr>
                <w:rFonts w:ascii="Arial" w:hAnsi="Arial" w:cs="Arial"/>
                <w:sz w:val="24"/>
                <w:szCs w:val="24"/>
              </w:rPr>
              <w:t xml:space="preserve"> which</w:t>
            </w:r>
            <w:r w:rsidR="00D343A7" w:rsidRPr="00D343A7">
              <w:rPr>
                <w:rFonts w:ascii="Arial" w:hAnsi="Arial" w:cs="Arial"/>
                <w:sz w:val="24"/>
                <w:szCs w:val="24"/>
              </w:rPr>
              <w:t xml:space="preserve"> may have long-term effects on their perceptions of the police</w:t>
            </w:r>
            <w:r w:rsidR="00D343A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CA5BF05" w14:textId="77777777" w:rsidR="00647959" w:rsidRDefault="00647959" w:rsidP="00D343A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scrutiny</w:t>
            </w:r>
            <w:r w:rsidRPr="00463D64">
              <w:rPr>
                <w:rFonts w:ascii="Arial" w:hAnsi="Arial" w:cs="Arial"/>
                <w:sz w:val="24"/>
                <w:szCs w:val="24"/>
              </w:rPr>
              <w:t xml:space="preserve"> process aims to help ensure that encounters are undertaken appropriately.</w:t>
            </w:r>
            <w:r>
              <w:rPr>
                <w:rFonts w:ascii="Arial" w:hAnsi="Arial" w:cs="Arial"/>
                <w:sz w:val="24"/>
                <w:szCs w:val="24"/>
              </w:rPr>
              <w:t xml:space="preserve">  For the purposes of the exercise all data is anonymised, and members of the </w:t>
            </w:r>
            <w:r w:rsidR="00A91BA7">
              <w:rPr>
                <w:rFonts w:ascii="Arial" w:hAnsi="Arial" w:cs="Arial"/>
                <w:sz w:val="24"/>
                <w:szCs w:val="24"/>
              </w:rPr>
              <w:t>LSP</w:t>
            </w:r>
            <w:r>
              <w:rPr>
                <w:rFonts w:ascii="Arial" w:hAnsi="Arial" w:cs="Arial"/>
                <w:sz w:val="24"/>
                <w:szCs w:val="24"/>
              </w:rPr>
              <w:t xml:space="preserve"> have been vetted according to Gwent Police processes.  A robust Terms of Reference sets out the expectations of members whilst engaged in the scrutiny process.</w:t>
            </w:r>
            <w:r w:rsidR="00A91BA7">
              <w:rPr>
                <w:rFonts w:ascii="Arial" w:hAnsi="Arial" w:cs="Arial"/>
                <w:sz w:val="24"/>
                <w:szCs w:val="24"/>
              </w:rPr>
              <w:t xml:space="preserve">  This is reviewed annually to ensure it remains fit-for-purpose.</w:t>
            </w:r>
          </w:p>
          <w:p w14:paraId="779BE84B" w14:textId="7B3EA0A4" w:rsidR="00D343A7" w:rsidRPr="00D343A7" w:rsidRDefault="00D343A7" w:rsidP="00AC043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7959" w:rsidRPr="00055BFA" w14:paraId="08647908" w14:textId="77777777" w:rsidTr="0045569F">
        <w:tc>
          <w:tcPr>
            <w:tcW w:w="846" w:type="dxa"/>
          </w:tcPr>
          <w:p w14:paraId="5184BCF1" w14:textId="7501633B" w:rsidR="00647959" w:rsidRDefault="00764875" w:rsidP="00055BF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647959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801" w:type="dxa"/>
          </w:tcPr>
          <w:p w14:paraId="4804C047" w14:textId="77777777" w:rsidR="00647959" w:rsidRPr="00463D64" w:rsidRDefault="00647959" w:rsidP="00647959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63D64">
              <w:rPr>
                <w:rFonts w:ascii="Arial" w:hAnsi="Arial" w:cs="Arial"/>
                <w:b/>
                <w:sz w:val="24"/>
                <w:szCs w:val="24"/>
                <w:u w:val="single"/>
              </w:rPr>
              <w:t>PUBLIC INTEREST</w:t>
            </w:r>
          </w:p>
          <w:p w14:paraId="48391DD3" w14:textId="38776BD7" w:rsidR="00FD344D" w:rsidRDefault="00647959" w:rsidP="00FD344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scrutiny</w:t>
            </w:r>
            <w:r w:rsidRPr="00463D64">
              <w:rPr>
                <w:rFonts w:ascii="Arial" w:hAnsi="Arial" w:cs="Arial"/>
                <w:sz w:val="24"/>
                <w:szCs w:val="24"/>
              </w:rPr>
              <w:t xml:space="preserve"> exercise can help promote public confidence in th</w:t>
            </w:r>
            <w:r>
              <w:rPr>
                <w:rFonts w:ascii="Arial" w:hAnsi="Arial" w:cs="Arial"/>
                <w:sz w:val="24"/>
                <w:szCs w:val="24"/>
              </w:rPr>
              <w:t xml:space="preserve">e use of </w:t>
            </w:r>
            <w:r w:rsidR="00240AB8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olice powers.  The</w:t>
            </w:r>
            <w:r w:rsidRPr="00463D64">
              <w:rPr>
                <w:rFonts w:ascii="Arial" w:hAnsi="Arial" w:cs="Arial"/>
                <w:sz w:val="24"/>
                <w:szCs w:val="24"/>
              </w:rPr>
              <w:t xml:space="preserve"> report is published</w:t>
            </w:r>
            <w:r>
              <w:rPr>
                <w:rFonts w:ascii="Arial" w:hAnsi="Arial" w:cs="Arial"/>
                <w:sz w:val="24"/>
                <w:szCs w:val="24"/>
              </w:rPr>
              <w:t xml:space="preserve"> externally</w:t>
            </w:r>
            <w:r w:rsidRPr="00463D64">
              <w:rPr>
                <w:rFonts w:ascii="Arial" w:hAnsi="Arial" w:cs="Arial"/>
                <w:sz w:val="24"/>
                <w:szCs w:val="24"/>
              </w:rPr>
              <w:t xml:space="preserve"> on the OPCC website</w:t>
            </w:r>
            <w:r w:rsidR="00FD344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C515CDD" w14:textId="33BBD723" w:rsidR="000A7A26" w:rsidRPr="0018285F" w:rsidRDefault="000A7A26" w:rsidP="00FD344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2780" w:rsidRPr="00055BFA" w14:paraId="76520C0E" w14:textId="77777777" w:rsidTr="0045569F">
        <w:tc>
          <w:tcPr>
            <w:tcW w:w="846" w:type="dxa"/>
          </w:tcPr>
          <w:p w14:paraId="40DFBF46" w14:textId="6CDF266B" w:rsidR="00D22780" w:rsidRDefault="005C173F" w:rsidP="00055BF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64875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2278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801" w:type="dxa"/>
          </w:tcPr>
          <w:p w14:paraId="62B9AC8E" w14:textId="77777777" w:rsidR="00D22780" w:rsidRDefault="00D22780" w:rsidP="00055BFA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CONTACT OFFICER</w:t>
            </w:r>
          </w:p>
          <w:p w14:paraId="6AC8565A" w14:textId="77777777" w:rsidR="009F3E55" w:rsidRDefault="009F3E55" w:rsidP="00055BF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Caroline Hawkins – Policy Officer, Office of the Police and Crime Commissioner</w:t>
            </w:r>
          </w:p>
          <w:p w14:paraId="081DB269" w14:textId="3690C452" w:rsidR="000A7A26" w:rsidRPr="009F3E55" w:rsidRDefault="000A7A26" w:rsidP="00055BF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5594" w:rsidRPr="00055BFA" w14:paraId="6B98569B" w14:textId="77777777" w:rsidTr="0045569F">
        <w:tc>
          <w:tcPr>
            <w:tcW w:w="846" w:type="dxa"/>
          </w:tcPr>
          <w:p w14:paraId="44A571D7" w14:textId="53359F46" w:rsidR="00B45594" w:rsidRDefault="005C173F" w:rsidP="00055BF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64875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4559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801" w:type="dxa"/>
          </w:tcPr>
          <w:p w14:paraId="1A0D2F95" w14:textId="77777777" w:rsidR="00B45594" w:rsidRDefault="00B45594" w:rsidP="00055BFA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ANNEXES</w:t>
            </w:r>
          </w:p>
          <w:p w14:paraId="5315F3E2" w14:textId="77777777" w:rsidR="006C09E0" w:rsidRDefault="006C09E0" w:rsidP="00055BFA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bookmarkStart w:id="1" w:name="_MON_1811833316"/>
          <w:bookmarkEnd w:id="1"/>
          <w:p w14:paraId="06E71EE1" w14:textId="53FD321B" w:rsidR="00730CC4" w:rsidRPr="009F3E55" w:rsidRDefault="00805C9D" w:rsidP="00055B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object w:dxaOrig="1504" w:dyaOrig="982" w14:anchorId="6CFDEB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Embedded document providing stop and search and use of force definitions" style="width:74.95pt;height:49.15pt" o:ole="">
                  <v:imagedata r:id="rId12" o:title=""/>
                </v:shape>
                <o:OLEObject Type="Embed" ProgID="Word.Document.12" ShapeID="_x0000_i1025" DrawAspect="Icon" ObjectID="_1829122074" r:id="rId13">
                  <o:FieldCodes>\s</o:FieldCodes>
                </o:OLEObject>
              </w:object>
            </w:r>
          </w:p>
        </w:tc>
      </w:tr>
    </w:tbl>
    <w:p w14:paraId="3FDA3C57" w14:textId="77777777" w:rsidR="0034123A" w:rsidRPr="00DC21E8" w:rsidRDefault="0034123A" w:rsidP="0018285F">
      <w:pPr>
        <w:rPr>
          <w:rFonts w:ascii="Arial" w:hAnsi="Arial" w:cs="Arial"/>
          <w:sz w:val="24"/>
          <w:szCs w:val="24"/>
        </w:rPr>
      </w:pPr>
    </w:p>
    <w:sectPr w:rsidR="0034123A" w:rsidRPr="00DC21E8" w:rsidSect="00D227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454" w:right="1418" w:bottom="340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E1A23" w14:textId="77777777" w:rsidR="00795B9B" w:rsidRDefault="00795B9B" w:rsidP="00D26302">
      <w:pPr>
        <w:spacing w:after="0" w:line="240" w:lineRule="auto"/>
      </w:pPr>
      <w:r>
        <w:separator/>
      </w:r>
    </w:p>
  </w:endnote>
  <w:endnote w:type="continuationSeparator" w:id="0">
    <w:p w14:paraId="01E282C3" w14:textId="77777777" w:rsidR="00795B9B" w:rsidRDefault="00795B9B" w:rsidP="00D26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51149" w14:textId="77777777" w:rsidR="00C06627" w:rsidRDefault="00C06627" w:rsidP="00D26302">
    <w:pPr>
      <w:pStyle w:val="Footer"/>
      <w:spacing w:after="0"/>
      <w:jc w:val="center"/>
      <w:rPr>
        <w:rFonts w:ascii="Arial" w:hAnsi="Arial" w:cs="Arial"/>
        <w:b/>
        <w:color w:val="FF0000"/>
        <w:sz w:val="24"/>
      </w:rPr>
    </w:pPr>
    <w:bookmarkStart w:id="4" w:name="aliashDefaultHeaderandFo1FooterEvenPages"/>
  </w:p>
  <w:bookmarkEnd w:id="4"/>
  <w:p w14:paraId="6D251541" w14:textId="77777777" w:rsidR="00C06627" w:rsidRDefault="00C066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27A4D" w14:textId="77777777" w:rsidR="00C06627" w:rsidRDefault="00C06627" w:rsidP="00D26302">
    <w:pPr>
      <w:pStyle w:val="Footer"/>
      <w:spacing w:after="0"/>
      <w:jc w:val="center"/>
      <w:rPr>
        <w:rFonts w:ascii="Arial" w:hAnsi="Arial" w:cs="Arial"/>
        <w:b/>
        <w:color w:val="FF0000"/>
        <w:sz w:val="24"/>
      </w:rPr>
    </w:pPr>
    <w:bookmarkStart w:id="5" w:name="aliashDefaultHeaderandFoot1FooterPrimary"/>
  </w:p>
  <w:bookmarkEnd w:id="5"/>
  <w:p w14:paraId="0A7AA4F5" w14:textId="77777777" w:rsidR="00C06627" w:rsidRDefault="00C066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D187C" w14:textId="77777777" w:rsidR="00C06627" w:rsidRDefault="00C06627" w:rsidP="00D26302">
    <w:pPr>
      <w:pStyle w:val="Footer"/>
      <w:spacing w:after="0"/>
      <w:jc w:val="center"/>
      <w:rPr>
        <w:rFonts w:ascii="Arial" w:hAnsi="Arial" w:cs="Arial"/>
        <w:b/>
        <w:color w:val="FF0000"/>
        <w:sz w:val="24"/>
      </w:rPr>
    </w:pPr>
    <w:bookmarkStart w:id="7" w:name="aliashDefaultHeaderandFo1FooterFirstPage"/>
  </w:p>
  <w:bookmarkEnd w:id="7"/>
  <w:p w14:paraId="5BA150B2" w14:textId="77777777" w:rsidR="00C06627" w:rsidRDefault="00C066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EB314" w14:textId="77777777" w:rsidR="00795B9B" w:rsidRDefault="00795B9B" w:rsidP="00D26302">
      <w:pPr>
        <w:spacing w:after="0" w:line="240" w:lineRule="auto"/>
      </w:pPr>
      <w:r>
        <w:separator/>
      </w:r>
    </w:p>
  </w:footnote>
  <w:footnote w:type="continuationSeparator" w:id="0">
    <w:p w14:paraId="36F42278" w14:textId="77777777" w:rsidR="00795B9B" w:rsidRDefault="00795B9B" w:rsidP="00D26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3743" w14:textId="77777777" w:rsidR="00C06627" w:rsidRDefault="00C06627" w:rsidP="00D26302">
    <w:pPr>
      <w:pStyle w:val="Header"/>
      <w:spacing w:after="0"/>
      <w:jc w:val="center"/>
      <w:rPr>
        <w:rFonts w:ascii="Arial" w:hAnsi="Arial" w:cs="Arial"/>
        <w:b/>
        <w:color w:val="FF0000"/>
        <w:sz w:val="24"/>
      </w:rPr>
    </w:pPr>
    <w:bookmarkStart w:id="2" w:name="aliashDefaultHeaderandFo1HeaderEvenPages"/>
  </w:p>
  <w:bookmarkEnd w:id="2"/>
  <w:p w14:paraId="04FAEF71" w14:textId="77777777" w:rsidR="00C06627" w:rsidRDefault="00C066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8044" w14:textId="77777777" w:rsidR="00C06627" w:rsidRDefault="00C06627" w:rsidP="00D26302">
    <w:pPr>
      <w:pStyle w:val="Header"/>
      <w:spacing w:after="0"/>
      <w:jc w:val="center"/>
      <w:rPr>
        <w:rFonts w:ascii="Arial" w:hAnsi="Arial" w:cs="Arial"/>
        <w:b/>
        <w:color w:val="FF0000"/>
        <w:sz w:val="24"/>
      </w:rPr>
    </w:pPr>
    <w:bookmarkStart w:id="3" w:name="aliashDefaultHeaderandFoot1HeaderPrimary"/>
  </w:p>
  <w:bookmarkEnd w:id="3"/>
  <w:p w14:paraId="5409837F" w14:textId="77777777" w:rsidR="00C06627" w:rsidRDefault="00C066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CBC9" w14:textId="77777777" w:rsidR="00C06627" w:rsidRDefault="00C06627" w:rsidP="00D26302">
    <w:pPr>
      <w:pStyle w:val="Header"/>
      <w:spacing w:after="0"/>
      <w:jc w:val="center"/>
      <w:rPr>
        <w:rFonts w:ascii="Arial" w:hAnsi="Arial" w:cs="Arial"/>
        <w:b/>
        <w:color w:val="FF0000"/>
        <w:sz w:val="24"/>
      </w:rPr>
    </w:pPr>
    <w:bookmarkStart w:id="6" w:name="aliashDefaultHeaderandFo1HeaderFirstPage"/>
  </w:p>
  <w:bookmarkEnd w:id="6"/>
  <w:p w14:paraId="1CFACB0B" w14:textId="77777777" w:rsidR="00C06627" w:rsidRDefault="00C066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4C7"/>
    <w:multiLevelType w:val="hybridMultilevel"/>
    <w:tmpl w:val="7C2AD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1599"/>
    <w:multiLevelType w:val="hybridMultilevel"/>
    <w:tmpl w:val="92E60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A3A54"/>
    <w:multiLevelType w:val="hybridMultilevel"/>
    <w:tmpl w:val="4CFE3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E4118"/>
    <w:multiLevelType w:val="hybridMultilevel"/>
    <w:tmpl w:val="05FE4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137DB"/>
    <w:multiLevelType w:val="hybridMultilevel"/>
    <w:tmpl w:val="10A87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D0E06"/>
    <w:multiLevelType w:val="hybridMultilevel"/>
    <w:tmpl w:val="7180D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C43A7"/>
    <w:multiLevelType w:val="hybridMultilevel"/>
    <w:tmpl w:val="7826E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97002"/>
    <w:multiLevelType w:val="hybridMultilevel"/>
    <w:tmpl w:val="5E485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144F9"/>
    <w:multiLevelType w:val="hybridMultilevel"/>
    <w:tmpl w:val="85101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41B31"/>
    <w:multiLevelType w:val="multilevel"/>
    <w:tmpl w:val="D3B4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852589"/>
    <w:multiLevelType w:val="hybridMultilevel"/>
    <w:tmpl w:val="882C6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31348"/>
    <w:multiLevelType w:val="hybridMultilevel"/>
    <w:tmpl w:val="CB4E1EE8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2" w15:restartNumberingAfterBreak="0">
    <w:nsid w:val="1EC8081D"/>
    <w:multiLevelType w:val="hybridMultilevel"/>
    <w:tmpl w:val="E4507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66118"/>
    <w:multiLevelType w:val="hybridMultilevel"/>
    <w:tmpl w:val="4C909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91743"/>
    <w:multiLevelType w:val="hybridMultilevel"/>
    <w:tmpl w:val="4204E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0164F"/>
    <w:multiLevelType w:val="hybridMultilevel"/>
    <w:tmpl w:val="13D0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E05903"/>
    <w:multiLevelType w:val="hybridMultilevel"/>
    <w:tmpl w:val="1B98E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8A56A1"/>
    <w:multiLevelType w:val="hybridMultilevel"/>
    <w:tmpl w:val="614E6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DA263F"/>
    <w:multiLevelType w:val="hybridMultilevel"/>
    <w:tmpl w:val="FE828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D5C4D"/>
    <w:multiLevelType w:val="hybridMultilevel"/>
    <w:tmpl w:val="3B92B5BA"/>
    <w:lvl w:ilvl="0" w:tplc="1B0627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76D17"/>
    <w:multiLevelType w:val="hybridMultilevel"/>
    <w:tmpl w:val="B64AA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C6D8E"/>
    <w:multiLevelType w:val="hybridMultilevel"/>
    <w:tmpl w:val="41C2FFD8"/>
    <w:lvl w:ilvl="0" w:tplc="08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2" w15:restartNumberingAfterBreak="0">
    <w:nsid w:val="3BDC212E"/>
    <w:multiLevelType w:val="hybridMultilevel"/>
    <w:tmpl w:val="0DACF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80CB9"/>
    <w:multiLevelType w:val="hybridMultilevel"/>
    <w:tmpl w:val="E2EC2812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4" w15:restartNumberingAfterBreak="0">
    <w:nsid w:val="4E4325C6"/>
    <w:multiLevelType w:val="hybridMultilevel"/>
    <w:tmpl w:val="9BD4B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C04F1"/>
    <w:multiLevelType w:val="hybridMultilevel"/>
    <w:tmpl w:val="A776F5EA"/>
    <w:lvl w:ilvl="0" w:tplc="CD9EDC28">
      <w:start w:val="1"/>
      <w:numFmt w:val="bullet"/>
      <w:lvlText w:val=""/>
      <w:lvlJc w:val="left"/>
      <w:pPr>
        <w:tabs>
          <w:tab w:val="num" w:pos="720"/>
        </w:tabs>
        <w:ind w:left="720" w:hanging="26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90CE7"/>
    <w:multiLevelType w:val="hybridMultilevel"/>
    <w:tmpl w:val="4AB0B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946CC"/>
    <w:multiLevelType w:val="hybridMultilevel"/>
    <w:tmpl w:val="6F101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D55C9"/>
    <w:multiLevelType w:val="hybridMultilevel"/>
    <w:tmpl w:val="98404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C3090"/>
    <w:multiLevelType w:val="hybridMultilevel"/>
    <w:tmpl w:val="5052AC8C"/>
    <w:lvl w:ilvl="0" w:tplc="EA0C8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72DFA"/>
    <w:multiLevelType w:val="hybridMultilevel"/>
    <w:tmpl w:val="27507284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1" w15:restartNumberingAfterBreak="0">
    <w:nsid w:val="66CF6EC2"/>
    <w:multiLevelType w:val="hybridMultilevel"/>
    <w:tmpl w:val="FF1C9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67AF0"/>
    <w:multiLevelType w:val="hybridMultilevel"/>
    <w:tmpl w:val="558E8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857DB"/>
    <w:multiLevelType w:val="hybridMultilevel"/>
    <w:tmpl w:val="4A6C6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B7E0F"/>
    <w:multiLevelType w:val="hybridMultilevel"/>
    <w:tmpl w:val="D700C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5479D2"/>
    <w:multiLevelType w:val="hybridMultilevel"/>
    <w:tmpl w:val="60D8B166"/>
    <w:lvl w:ilvl="0" w:tplc="3984C738">
      <w:start w:val="17"/>
      <w:numFmt w:val="bullet"/>
      <w:lvlText w:val=""/>
      <w:lvlJc w:val="left"/>
      <w:pPr>
        <w:ind w:left="1211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336110629">
    <w:abstractNumId w:val="3"/>
  </w:num>
  <w:num w:numId="2" w16cid:durableId="310259969">
    <w:abstractNumId w:val="10"/>
  </w:num>
  <w:num w:numId="3" w16cid:durableId="1304232684">
    <w:abstractNumId w:val="6"/>
  </w:num>
  <w:num w:numId="4" w16cid:durableId="1884515511">
    <w:abstractNumId w:val="1"/>
  </w:num>
  <w:num w:numId="5" w16cid:durableId="546114233">
    <w:abstractNumId w:val="29"/>
  </w:num>
  <w:num w:numId="6" w16cid:durableId="1445613568">
    <w:abstractNumId w:val="25"/>
  </w:num>
  <w:num w:numId="7" w16cid:durableId="1634019708">
    <w:abstractNumId w:val="21"/>
  </w:num>
  <w:num w:numId="8" w16cid:durableId="898131071">
    <w:abstractNumId w:val="0"/>
  </w:num>
  <w:num w:numId="9" w16cid:durableId="1903179989">
    <w:abstractNumId w:val="19"/>
  </w:num>
  <w:num w:numId="10" w16cid:durableId="1774013490">
    <w:abstractNumId w:val="2"/>
  </w:num>
  <w:num w:numId="11" w16cid:durableId="822241637">
    <w:abstractNumId w:val="11"/>
  </w:num>
  <w:num w:numId="12" w16cid:durableId="2093116647">
    <w:abstractNumId w:val="8"/>
  </w:num>
  <w:num w:numId="13" w16cid:durableId="113838324">
    <w:abstractNumId w:val="16"/>
  </w:num>
  <w:num w:numId="14" w16cid:durableId="1108501355">
    <w:abstractNumId w:val="12"/>
  </w:num>
  <w:num w:numId="15" w16cid:durableId="1965189237">
    <w:abstractNumId w:val="31"/>
  </w:num>
  <w:num w:numId="16" w16cid:durableId="36243909">
    <w:abstractNumId w:val="5"/>
  </w:num>
  <w:num w:numId="17" w16cid:durableId="2072580151">
    <w:abstractNumId w:val="26"/>
  </w:num>
  <w:num w:numId="18" w16cid:durableId="641354558">
    <w:abstractNumId w:val="28"/>
  </w:num>
  <w:num w:numId="19" w16cid:durableId="1459835767">
    <w:abstractNumId w:val="24"/>
  </w:num>
  <w:num w:numId="20" w16cid:durableId="628827441">
    <w:abstractNumId w:val="4"/>
  </w:num>
  <w:num w:numId="21" w16cid:durableId="684137319">
    <w:abstractNumId w:val="34"/>
  </w:num>
  <w:num w:numId="22" w16cid:durableId="1985621506">
    <w:abstractNumId w:val="27"/>
  </w:num>
  <w:num w:numId="23" w16cid:durableId="1102530683">
    <w:abstractNumId w:val="23"/>
  </w:num>
  <w:num w:numId="24" w16cid:durableId="1749620308">
    <w:abstractNumId w:val="32"/>
  </w:num>
  <w:num w:numId="25" w16cid:durableId="22294813">
    <w:abstractNumId w:val="33"/>
  </w:num>
  <w:num w:numId="26" w16cid:durableId="601649987">
    <w:abstractNumId w:val="18"/>
  </w:num>
  <w:num w:numId="27" w16cid:durableId="971442369">
    <w:abstractNumId w:val="35"/>
  </w:num>
  <w:num w:numId="28" w16cid:durableId="644548602">
    <w:abstractNumId w:val="13"/>
  </w:num>
  <w:num w:numId="29" w16cid:durableId="76486596">
    <w:abstractNumId w:val="9"/>
  </w:num>
  <w:num w:numId="30" w16cid:durableId="1558392079">
    <w:abstractNumId w:val="7"/>
  </w:num>
  <w:num w:numId="31" w16cid:durableId="558710191">
    <w:abstractNumId w:val="15"/>
  </w:num>
  <w:num w:numId="32" w16cid:durableId="1132946890">
    <w:abstractNumId w:val="20"/>
  </w:num>
  <w:num w:numId="33" w16cid:durableId="1208491070">
    <w:abstractNumId w:val="17"/>
  </w:num>
  <w:num w:numId="34" w16cid:durableId="1929578853">
    <w:abstractNumId w:val="14"/>
  </w:num>
  <w:num w:numId="35" w16cid:durableId="1969554464">
    <w:abstractNumId w:val="30"/>
  </w:num>
  <w:num w:numId="36" w16cid:durableId="183024398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302"/>
    <w:rsid w:val="00000595"/>
    <w:rsid w:val="000006DB"/>
    <w:rsid w:val="000015DE"/>
    <w:rsid w:val="0000191A"/>
    <w:rsid w:val="00001C08"/>
    <w:rsid w:val="00001D0E"/>
    <w:rsid w:val="0000201C"/>
    <w:rsid w:val="000021DF"/>
    <w:rsid w:val="00002B27"/>
    <w:rsid w:val="00002EA8"/>
    <w:rsid w:val="0000325E"/>
    <w:rsid w:val="000032FD"/>
    <w:rsid w:val="00003D6D"/>
    <w:rsid w:val="0000407F"/>
    <w:rsid w:val="00004FC7"/>
    <w:rsid w:val="00005156"/>
    <w:rsid w:val="00005511"/>
    <w:rsid w:val="000056EE"/>
    <w:rsid w:val="00005F2D"/>
    <w:rsid w:val="0000611C"/>
    <w:rsid w:val="00006FB6"/>
    <w:rsid w:val="000079B2"/>
    <w:rsid w:val="000107DC"/>
    <w:rsid w:val="000108E3"/>
    <w:rsid w:val="00010B03"/>
    <w:rsid w:val="00011392"/>
    <w:rsid w:val="0001149A"/>
    <w:rsid w:val="00011E6D"/>
    <w:rsid w:val="00012129"/>
    <w:rsid w:val="00012350"/>
    <w:rsid w:val="00012B6A"/>
    <w:rsid w:val="00014B48"/>
    <w:rsid w:val="00014B80"/>
    <w:rsid w:val="00014BEF"/>
    <w:rsid w:val="00014D73"/>
    <w:rsid w:val="00015319"/>
    <w:rsid w:val="0001633D"/>
    <w:rsid w:val="00016E9F"/>
    <w:rsid w:val="000200BF"/>
    <w:rsid w:val="00020466"/>
    <w:rsid w:val="00020C9E"/>
    <w:rsid w:val="00020E2C"/>
    <w:rsid w:val="00021004"/>
    <w:rsid w:val="000210E1"/>
    <w:rsid w:val="000227FE"/>
    <w:rsid w:val="00022E21"/>
    <w:rsid w:val="0002308A"/>
    <w:rsid w:val="00023104"/>
    <w:rsid w:val="00023371"/>
    <w:rsid w:val="00023465"/>
    <w:rsid w:val="00023EBD"/>
    <w:rsid w:val="000243FB"/>
    <w:rsid w:val="00024932"/>
    <w:rsid w:val="00024ACB"/>
    <w:rsid w:val="00025961"/>
    <w:rsid w:val="00025A90"/>
    <w:rsid w:val="0002638A"/>
    <w:rsid w:val="00026544"/>
    <w:rsid w:val="0002692A"/>
    <w:rsid w:val="00026D10"/>
    <w:rsid w:val="00026D91"/>
    <w:rsid w:val="0002761B"/>
    <w:rsid w:val="0003057E"/>
    <w:rsid w:val="00030829"/>
    <w:rsid w:val="000309EF"/>
    <w:rsid w:val="00030A58"/>
    <w:rsid w:val="00031A77"/>
    <w:rsid w:val="00031C01"/>
    <w:rsid w:val="000326CE"/>
    <w:rsid w:val="00032CB6"/>
    <w:rsid w:val="0003342C"/>
    <w:rsid w:val="00033476"/>
    <w:rsid w:val="0003350D"/>
    <w:rsid w:val="000337FF"/>
    <w:rsid w:val="00033F81"/>
    <w:rsid w:val="00034518"/>
    <w:rsid w:val="00034C32"/>
    <w:rsid w:val="000352C9"/>
    <w:rsid w:val="000364AB"/>
    <w:rsid w:val="0003661B"/>
    <w:rsid w:val="000369CA"/>
    <w:rsid w:val="000377E5"/>
    <w:rsid w:val="000401C3"/>
    <w:rsid w:val="0004151B"/>
    <w:rsid w:val="000415D2"/>
    <w:rsid w:val="000419FC"/>
    <w:rsid w:val="00042376"/>
    <w:rsid w:val="000423F9"/>
    <w:rsid w:val="00042B4C"/>
    <w:rsid w:val="00042FC7"/>
    <w:rsid w:val="00043926"/>
    <w:rsid w:val="00043D9F"/>
    <w:rsid w:val="00043E4E"/>
    <w:rsid w:val="000444E1"/>
    <w:rsid w:val="0004470F"/>
    <w:rsid w:val="00044CB0"/>
    <w:rsid w:val="000452BD"/>
    <w:rsid w:val="00045737"/>
    <w:rsid w:val="00045BC7"/>
    <w:rsid w:val="00046737"/>
    <w:rsid w:val="00046C9C"/>
    <w:rsid w:val="00047439"/>
    <w:rsid w:val="00047A08"/>
    <w:rsid w:val="0005013C"/>
    <w:rsid w:val="0005194D"/>
    <w:rsid w:val="00051E0E"/>
    <w:rsid w:val="0005264E"/>
    <w:rsid w:val="000528CA"/>
    <w:rsid w:val="00053046"/>
    <w:rsid w:val="00053514"/>
    <w:rsid w:val="00054C07"/>
    <w:rsid w:val="00054ECB"/>
    <w:rsid w:val="00055454"/>
    <w:rsid w:val="00055576"/>
    <w:rsid w:val="00055804"/>
    <w:rsid w:val="00055BFA"/>
    <w:rsid w:val="00056461"/>
    <w:rsid w:val="00056F0E"/>
    <w:rsid w:val="00057969"/>
    <w:rsid w:val="000603F3"/>
    <w:rsid w:val="00060F06"/>
    <w:rsid w:val="00061B3B"/>
    <w:rsid w:val="00061D3E"/>
    <w:rsid w:val="000620A9"/>
    <w:rsid w:val="000626E3"/>
    <w:rsid w:val="000630BD"/>
    <w:rsid w:val="00063A84"/>
    <w:rsid w:val="00064177"/>
    <w:rsid w:val="00064F80"/>
    <w:rsid w:val="000655D4"/>
    <w:rsid w:val="000656FB"/>
    <w:rsid w:val="0006623F"/>
    <w:rsid w:val="00066A4F"/>
    <w:rsid w:val="00066EF6"/>
    <w:rsid w:val="00070833"/>
    <w:rsid w:val="00070EA1"/>
    <w:rsid w:val="00070F0D"/>
    <w:rsid w:val="0007139F"/>
    <w:rsid w:val="00071461"/>
    <w:rsid w:val="00071471"/>
    <w:rsid w:val="00071791"/>
    <w:rsid w:val="00072014"/>
    <w:rsid w:val="00072057"/>
    <w:rsid w:val="00072203"/>
    <w:rsid w:val="00072497"/>
    <w:rsid w:val="0007255C"/>
    <w:rsid w:val="0007265F"/>
    <w:rsid w:val="00072FB6"/>
    <w:rsid w:val="00073190"/>
    <w:rsid w:val="00073399"/>
    <w:rsid w:val="00073449"/>
    <w:rsid w:val="00073682"/>
    <w:rsid w:val="000740CF"/>
    <w:rsid w:val="0007410C"/>
    <w:rsid w:val="000754EB"/>
    <w:rsid w:val="000754F0"/>
    <w:rsid w:val="00075663"/>
    <w:rsid w:val="00076077"/>
    <w:rsid w:val="00077FB2"/>
    <w:rsid w:val="00081484"/>
    <w:rsid w:val="0008150A"/>
    <w:rsid w:val="000815CD"/>
    <w:rsid w:val="000815F5"/>
    <w:rsid w:val="00081D8A"/>
    <w:rsid w:val="00082482"/>
    <w:rsid w:val="0008265E"/>
    <w:rsid w:val="00082878"/>
    <w:rsid w:val="00082B9D"/>
    <w:rsid w:val="000834F5"/>
    <w:rsid w:val="0008377D"/>
    <w:rsid w:val="00083D1F"/>
    <w:rsid w:val="0008401E"/>
    <w:rsid w:val="00084546"/>
    <w:rsid w:val="00084902"/>
    <w:rsid w:val="0008493B"/>
    <w:rsid w:val="00084F3C"/>
    <w:rsid w:val="00085183"/>
    <w:rsid w:val="000856C2"/>
    <w:rsid w:val="00085CAB"/>
    <w:rsid w:val="00085F0A"/>
    <w:rsid w:val="00085F55"/>
    <w:rsid w:val="00086E0B"/>
    <w:rsid w:val="000872F7"/>
    <w:rsid w:val="0008752E"/>
    <w:rsid w:val="00090041"/>
    <w:rsid w:val="000906D2"/>
    <w:rsid w:val="00092D0D"/>
    <w:rsid w:val="00092D32"/>
    <w:rsid w:val="00093212"/>
    <w:rsid w:val="0009340B"/>
    <w:rsid w:val="000936C0"/>
    <w:rsid w:val="000937C4"/>
    <w:rsid w:val="00093A27"/>
    <w:rsid w:val="00093BBC"/>
    <w:rsid w:val="00094DF1"/>
    <w:rsid w:val="000950C5"/>
    <w:rsid w:val="00095436"/>
    <w:rsid w:val="0009582A"/>
    <w:rsid w:val="00095BC9"/>
    <w:rsid w:val="00095E4F"/>
    <w:rsid w:val="00096641"/>
    <w:rsid w:val="000968FE"/>
    <w:rsid w:val="0009793F"/>
    <w:rsid w:val="000A0B50"/>
    <w:rsid w:val="000A1482"/>
    <w:rsid w:val="000A16A7"/>
    <w:rsid w:val="000A2824"/>
    <w:rsid w:val="000A373D"/>
    <w:rsid w:val="000A3CBF"/>
    <w:rsid w:val="000A436E"/>
    <w:rsid w:val="000A4482"/>
    <w:rsid w:val="000A44D3"/>
    <w:rsid w:val="000A4971"/>
    <w:rsid w:val="000A4CF6"/>
    <w:rsid w:val="000A61AC"/>
    <w:rsid w:val="000A642F"/>
    <w:rsid w:val="000A68FA"/>
    <w:rsid w:val="000A6E0D"/>
    <w:rsid w:val="000A7A26"/>
    <w:rsid w:val="000A7E87"/>
    <w:rsid w:val="000A7F2B"/>
    <w:rsid w:val="000B07FE"/>
    <w:rsid w:val="000B0B5F"/>
    <w:rsid w:val="000B0C16"/>
    <w:rsid w:val="000B1119"/>
    <w:rsid w:val="000B11A7"/>
    <w:rsid w:val="000B1D8F"/>
    <w:rsid w:val="000B331B"/>
    <w:rsid w:val="000B36EA"/>
    <w:rsid w:val="000B3AE0"/>
    <w:rsid w:val="000B3E02"/>
    <w:rsid w:val="000B3EB2"/>
    <w:rsid w:val="000B4206"/>
    <w:rsid w:val="000B4777"/>
    <w:rsid w:val="000B4E56"/>
    <w:rsid w:val="000B57BA"/>
    <w:rsid w:val="000B5BF6"/>
    <w:rsid w:val="000B6858"/>
    <w:rsid w:val="000B7667"/>
    <w:rsid w:val="000C03A9"/>
    <w:rsid w:val="000C1362"/>
    <w:rsid w:val="000C1DBF"/>
    <w:rsid w:val="000C1F22"/>
    <w:rsid w:val="000C231E"/>
    <w:rsid w:val="000C269E"/>
    <w:rsid w:val="000C283A"/>
    <w:rsid w:val="000C3465"/>
    <w:rsid w:val="000C35A5"/>
    <w:rsid w:val="000C4A67"/>
    <w:rsid w:val="000C4BF5"/>
    <w:rsid w:val="000C5196"/>
    <w:rsid w:val="000C5222"/>
    <w:rsid w:val="000C55DD"/>
    <w:rsid w:val="000C563C"/>
    <w:rsid w:val="000C5671"/>
    <w:rsid w:val="000C5E1E"/>
    <w:rsid w:val="000C6C77"/>
    <w:rsid w:val="000C748E"/>
    <w:rsid w:val="000C7E3A"/>
    <w:rsid w:val="000D0031"/>
    <w:rsid w:val="000D0168"/>
    <w:rsid w:val="000D0FB3"/>
    <w:rsid w:val="000D13AC"/>
    <w:rsid w:val="000D1A6D"/>
    <w:rsid w:val="000D1B05"/>
    <w:rsid w:val="000D1BE7"/>
    <w:rsid w:val="000D1F41"/>
    <w:rsid w:val="000D20BA"/>
    <w:rsid w:val="000D299E"/>
    <w:rsid w:val="000D29A4"/>
    <w:rsid w:val="000D35C3"/>
    <w:rsid w:val="000D3A1F"/>
    <w:rsid w:val="000D3C38"/>
    <w:rsid w:val="000D3D34"/>
    <w:rsid w:val="000D3FE2"/>
    <w:rsid w:val="000D44D9"/>
    <w:rsid w:val="000D484A"/>
    <w:rsid w:val="000D4A17"/>
    <w:rsid w:val="000D5580"/>
    <w:rsid w:val="000D5E3D"/>
    <w:rsid w:val="000D6406"/>
    <w:rsid w:val="000D7D14"/>
    <w:rsid w:val="000E1AE1"/>
    <w:rsid w:val="000E1B6B"/>
    <w:rsid w:val="000E235C"/>
    <w:rsid w:val="000E37EF"/>
    <w:rsid w:val="000E3C2A"/>
    <w:rsid w:val="000E444B"/>
    <w:rsid w:val="000E5ACE"/>
    <w:rsid w:val="000E5DD2"/>
    <w:rsid w:val="000E659F"/>
    <w:rsid w:val="000E6C08"/>
    <w:rsid w:val="000F038F"/>
    <w:rsid w:val="000F098E"/>
    <w:rsid w:val="000F0C94"/>
    <w:rsid w:val="000F1293"/>
    <w:rsid w:val="000F182C"/>
    <w:rsid w:val="000F1E57"/>
    <w:rsid w:val="000F2D94"/>
    <w:rsid w:val="000F2EFF"/>
    <w:rsid w:val="000F2FD4"/>
    <w:rsid w:val="000F3202"/>
    <w:rsid w:val="000F32F3"/>
    <w:rsid w:val="000F39BD"/>
    <w:rsid w:val="000F478F"/>
    <w:rsid w:val="000F5303"/>
    <w:rsid w:val="000F537E"/>
    <w:rsid w:val="000F53BE"/>
    <w:rsid w:val="000F560F"/>
    <w:rsid w:val="000F6A73"/>
    <w:rsid w:val="000F6FB3"/>
    <w:rsid w:val="000F7732"/>
    <w:rsid w:val="000F7988"/>
    <w:rsid w:val="001003F9"/>
    <w:rsid w:val="0010046A"/>
    <w:rsid w:val="00100F78"/>
    <w:rsid w:val="00101799"/>
    <w:rsid w:val="00102539"/>
    <w:rsid w:val="00102834"/>
    <w:rsid w:val="00103B31"/>
    <w:rsid w:val="00103F65"/>
    <w:rsid w:val="0010432B"/>
    <w:rsid w:val="001046B3"/>
    <w:rsid w:val="00104F19"/>
    <w:rsid w:val="00105111"/>
    <w:rsid w:val="00105136"/>
    <w:rsid w:val="001051CB"/>
    <w:rsid w:val="00105B4C"/>
    <w:rsid w:val="00105E91"/>
    <w:rsid w:val="001060C0"/>
    <w:rsid w:val="001067ED"/>
    <w:rsid w:val="00106CC7"/>
    <w:rsid w:val="00107D2E"/>
    <w:rsid w:val="00107DC1"/>
    <w:rsid w:val="001100FC"/>
    <w:rsid w:val="0011079F"/>
    <w:rsid w:val="00110C9B"/>
    <w:rsid w:val="00113F8A"/>
    <w:rsid w:val="00114418"/>
    <w:rsid w:val="00114F7A"/>
    <w:rsid w:val="0011516A"/>
    <w:rsid w:val="00115746"/>
    <w:rsid w:val="00116544"/>
    <w:rsid w:val="00116E15"/>
    <w:rsid w:val="001201D9"/>
    <w:rsid w:val="00121ED3"/>
    <w:rsid w:val="00122A9C"/>
    <w:rsid w:val="0012505A"/>
    <w:rsid w:val="00125C33"/>
    <w:rsid w:val="001269F7"/>
    <w:rsid w:val="00126FBA"/>
    <w:rsid w:val="001271BC"/>
    <w:rsid w:val="00127A43"/>
    <w:rsid w:val="0013019A"/>
    <w:rsid w:val="001307AC"/>
    <w:rsid w:val="00130FDA"/>
    <w:rsid w:val="00132A29"/>
    <w:rsid w:val="00132C0D"/>
    <w:rsid w:val="00132C49"/>
    <w:rsid w:val="001330A4"/>
    <w:rsid w:val="001330F5"/>
    <w:rsid w:val="001333E1"/>
    <w:rsid w:val="00133F5B"/>
    <w:rsid w:val="00134C9C"/>
    <w:rsid w:val="0013533C"/>
    <w:rsid w:val="00135BF2"/>
    <w:rsid w:val="00135D22"/>
    <w:rsid w:val="0013616B"/>
    <w:rsid w:val="00136FF2"/>
    <w:rsid w:val="00137145"/>
    <w:rsid w:val="0013739F"/>
    <w:rsid w:val="00137518"/>
    <w:rsid w:val="001378D1"/>
    <w:rsid w:val="00137EE9"/>
    <w:rsid w:val="001402EA"/>
    <w:rsid w:val="00140603"/>
    <w:rsid w:val="00140B8D"/>
    <w:rsid w:val="00140CD9"/>
    <w:rsid w:val="0014106C"/>
    <w:rsid w:val="001414D7"/>
    <w:rsid w:val="00141EC8"/>
    <w:rsid w:val="00141EE9"/>
    <w:rsid w:val="0014256E"/>
    <w:rsid w:val="00142F13"/>
    <w:rsid w:val="00143305"/>
    <w:rsid w:val="00144B6F"/>
    <w:rsid w:val="00144D44"/>
    <w:rsid w:val="00144EB4"/>
    <w:rsid w:val="00145396"/>
    <w:rsid w:val="00145430"/>
    <w:rsid w:val="00145D54"/>
    <w:rsid w:val="001462D0"/>
    <w:rsid w:val="001467DC"/>
    <w:rsid w:val="00147C01"/>
    <w:rsid w:val="00147F63"/>
    <w:rsid w:val="00150796"/>
    <w:rsid w:val="001508F6"/>
    <w:rsid w:val="00150DF5"/>
    <w:rsid w:val="00150EFE"/>
    <w:rsid w:val="00151380"/>
    <w:rsid w:val="001513CE"/>
    <w:rsid w:val="00151768"/>
    <w:rsid w:val="00151F98"/>
    <w:rsid w:val="00152209"/>
    <w:rsid w:val="0015246B"/>
    <w:rsid w:val="0015309D"/>
    <w:rsid w:val="00153623"/>
    <w:rsid w:val="00153930"/>
    <w:rsid w:val="00153972"/>
    <w:rsid w:val="00155371"/>
    <w:rsid w:val="0015577E"/>
    <w:rsid w:val="00156497"/>
    <w:rsid w:val="001564B3"/>
    <w:rsid w:val="00156B7E"/>
    <w:rsid w:val="00156C20"/>
    <w:rsid w:val="00156E1E"/>
    <w:rsid w:val="00157137"/>
    <w:rsid w:val="00157BBF"/>
    <w:rsid w:val="00157D9F"/>
    <w:rsid w:val="00160CDC"/>
    <w:rsid w:val="00161024"/>
    <w:rsid w:val="0016133B"/>
    <w:rsid w:val="001614CE"/>
    <w:rsid w:val="0016162A"/>
    <w:rsid w:val="00161653"/>
    <w:rsid w:val="001618B3"/>
    <w:rsid w:val="001624A8"/>
    <w:rsid w:val="00162BCA"/>
    <w:rsid w:val="00162E0B"/>
    <w:rsid w:val="00163154"/>
    <w:rsid w:val="0016354E"/>
    <w:rsid w:val="00163773"/>
    <w:rsid w:val="001645DD"/>
    <w:rsid w:val="00164635"/>
    <w:rsid w:val="00164C79"/>
    <w:rsid w:val="00165411"/>
    <w:rsid w:val="001656B6"/>
    <w:rsid w:val="00165A88"/>
    <w:rsid w:val="00165F3B"/>
    <w:rsid w:val="001665A5"/>
    <w:rsid w:val="00166F3E"/>
    <w:rsid w:val="001702B5"/>
    <w:rsid w:val="001713DE"/>
    <w:rsid w:val="001713FA"/>
    <w:rsid w:val="00171FDE"/>
    <w:rsid w:val="00172478"/>
    <w:rsid w:val="0017276F"/>
    <w:rsid w:val="00173A49"/>
    <w:rsid w:val="0017569D"/>
    <w:rsid w:val="001756F2"/>
    <w:rsid w:val="001758DA"/>
    <w:rsid w:val="00175D3C"/>
    <w:rsid w:val="00176299"/>
    <w:rsid w:val="00176CBF"/>
    <w:rsid w:val="00177849"/>
    <w:rsid w:val="00177B9F"/>
    <w:rsid w:val="00181447"/>
    <w:rsid w:val="001818F4"/>
    <w:rsid w:val="00181C9A"/>
    <w:rsid w:val="0018263B"/>
    <w:rsid w:val="0018285F"/>
    <w:rsid w:val="00182F8E"/>
    <w:rsid w:val="001830EC"/>
    <w:rsid w:val="00183436"/>
    <w:rsid w:val="001837B7"/>
    <w:rsid w:val="00183B7D"/>
    <w:rsid w:val="00184CF5"/>
    <w:rsid w:val="00185A45"/>
    <w:rsid w:val="00185C6E"/>
    <w:rsid w:val="00185F74"/>
    <w:rsid w:val="0018623D"/>
    <w:rsid w:val="001863C0"/>
    <w:rsid w:val="001863FD"/>
    <w:rsid w:val="0018687D"/>
    <w:rsid w:val="001868ED"/>
    <w:rsid w:val="00186C32"/>
    <w:rsid w:val="001873AE"/>
    <w:rsid w:val="0018782A"/>
    <w:rsid w:val="00187E4D"/>
    <w:rsid w:val="00187E9C"/>
    <w:rsid w:val="00190C3F"/>
    <w:rsid w:val="00190D4A"/>
    <w:rsid w:val="0019124A"/>
    <w:rsid w:val="00191DC0"/>
    <w:rsid w:val="001928F2"/>
    <w:rsid w:val="0019329D"/>
    <w:rsid w:val="00194C97"/>
    <w:rsid w:val="001950A8"/>
    <w:rsid w:val="0019558F"/>
    <w:rsid w:val="001966F7"/>
    <w:rsid w:val="00197C4A"/>
    <w:rsid w:val="00197D7A"/>
    <w:rsid w:val="00197ED6"/>
    <w:rsid w:val="001A0DCD"/>
    <w:rsid w:val="001A1032"/>
    <w:rsid w:val="001A12FC"/>
    <w:rsid w:val="001A1A17"/>
    <w:rsid w:val="001A4803"/>
    <w:rsid w:val="001A4C78"/>
    <w:rsid w:val="001A4D04"/>
    <w:rsid w:val="001A5136"/>
    <w:rsid w:val="001A55A6"/>
    <w:rsid w:val="001A582A"/>
    <w:rsid w:val="001A5885"/>
    <w:rsid w:val="001A61BF"/>
    <w:rsid w:val="001A6E24"/>
    <w:rsid w:val="001A71D4"/>
    <w:rsid w:val="001A7251"/>
    <w:rsid w:val="001A735D"/>
    <w:rsid w:val="001A7B7E"/>
    <w:rsid w:val="001A7D1F"/>
    <w:rsid w:val="001B0BF5"/>
    <w:rsid w:val="001B13D9"/>
    <w:rsid w:val="001B1C23"/>
    <w:rsid w:val="001B1DD6"/>
    <w:rsid w:val="001B2421"/>
    <w:rsid w:val="001B26D5"/>
    <w:rsid w:val="001B3494"/>
    <w:rsid w:val="001B45A3"/>
    <w:rsid w:val="001B64A2"/>
    <w:rsid w:val="001B68A8"/>
    <w:rsid w:val="001B6BE6"/>
    <w:rsid w:val="001B7C6E"/>
    <w:rsid w:val="001B7DBB"/>
    <w:rsid w:val="001B7F3A"/>
    <w:rsid w:val="001C0007"/>
    <w:rsid w:val="001C047C"/>
    <w:rsid w:val="001C119C"/>
    <w:rsid w:val="001C12FC"/>
    <w:rsid w:val="001C1A8F"/>
    <w:rsid w:val="001C1AD7"/>
    <w:rsid w:val="001C1B0D"/>
    <w:rsid w:val="001C1DB4"/>
    <w:rsid w:val="001C231D"/>
    <w:rsid w:val="001C2BBD"/>
    <w:rsid w:val="001C3A92"/>
    <w:rsid w:val="001C3B81"/>
    <w:rsid w:val="001C3D7A"/>
    <w:rsid w:val="001C41DA"/>
    <w:rsid w:val="001C425B"/>
    <w:rsid w:val="001C4836"/>
    <w:rsid w:val="001C4A2C"/>
    <w:rsid w:val="001C4F84"/>
    <w:rsid w:val="001C5078"/>
    <w:rsid w:val="001C5346"/>
    <w:rsid w:val="001C57A0"/>
    <w:rsid w:val="001C5BC4"/>
    <w:rsid w:val="001C60AF"/>
    <w:rsid w:val="001C6476"/>
    <w:rsid w:val="001C6AD2"/>
    <w:rsid w:val="001C6C62"/>
    <w:rsid w:val="001C75D6"/>
    <w:rsid w:val="001C7C05"/>
    <w:rsid w:val="001C7CB2"/>
    <w:rsid w:val="001C7E3F"/>
    <w:rsid w:val="001D00D8"/>
    <w:rsid w:val="001D16B5"/>
    <w:rsid w:val="001D2F14"/>
    <w:rsid w:val="001D3336"/>
    <w:rsid w:val="001D353E"/>
    <w:rsid w:val="001D3798"/>
    <w:rsid w:val="001D4033"/>
    <w:rsid w:val="001D410A"/>
    <w:rsid w:val="001D4238"/>
    <w:rsid w:val="001D42C1"/>
    <w:rsid w:val="001D45B2"/>
    <w:rsid w:val="001D5370"/>
    <w:rsid w:val="001D5589"/>
    <w:rsid w:val="001D57D3"/>
    <w:rsid w:val="001D5F03"/>
    <w:rsid w:val="001D60F7"/>
    <w:rsid w:val="001D672F"/>
    <w:rsid w:val="001D7861"/>
    <w:rsid w:val="001D7E95"/>
    <w:rsid w:val="001E03E3"/>
    <w:rsid w:val="001E03E4"/>
    <w:rsid w:val="001E0B97"/>
    <w:rsid w:val="001E106F"/>
    <w:rsid w:val="001E1979"/>
    <w:rsid w:val="001E31F9"/>
    <w:rsid w:val="001E366F"/>
    <w:rsid w:val="001E3E5A"/>
    <w:rsid w:val="001E41B9"/>
    <w:rsid w:val="001E4231"/>
    <w:rsid w:val="001E445E"/>
    <w:rsid w:val="001E4CAD"/>
    <w:rsid w:val="001E4CE4"/>
    <w:rsid w:val="001E52FD"/>
    <w:rsid w:val="001E535C"/>
    <w:rsid w:val="001E585F"/>
    <w:rsid w:val="001E5B4B"/>
    <w:rsid w:val="001E5CF4"/>
    <w:rsid w:val="001E5F24"/>
    <w:rsid w:val="001E617E"/>
    <w:rsid w:val="001E7028"/>
    <w:rsid w:val="001E7259"/>
    <w:rsid w:val="001F072C"/>
    <w:rsid w:val="001F0BB2"/>
    <w:rsid w:val="001F0BB9"/>
    <w:rsid w:val="001F1462"/>
    <w:rsid w:val="001F15CB"/>
    <w:rsid w:val="001F1AB0"/>
    <w:rsid w:val="001F22C2"/>
    <w:rsid w:val="001F2423"/>
    <w:rsid w:val="001F284D"/>
    <w:rsid w:val="001F319C"/>
    <w:rsid w:val="001F3D84"/>
    <w:rsid w:val="001F3E15"/>
    <w:rsid w:val="001F3E50"/>
    <w:rsid w:val="001F41AD"/>
    <w:rsid w:val="001F4653"/>
    <w:rsid w:val="001F53C8"/>
    <w:rsid w:val="001F5751"/>
    <w:rsid w:val="001F5E15"/>
    <w:rsid w:val="001F6273"/>
    <w:rsid w:val="001F69BE"/>
    <w:rsid w:val="001F6A0F"/>
    <w:rsid w:val="001F775A"/>
    <w:rsid w:val="002006D6"/>
    <w:rsid w:val="002007A1"/>
    <w:rsid w:val="00200834"/>
    <w:rsid w:val="00200B48"/>
    <w:rsid w:val="00201106"/>
    <w:rsid w:val="0020160D"/>
    <w:rsid w:val="002017DC"/>
    <w:rsid w:val="00201A08"/>
    <w:rsid w:val="0020231D"/>
    <w:rsid w:val="00203440"/>
    <w:rsid w:val="00203595"/>
    <w:rsid w:val="00203760"/>
    <w:rsid w:val="00203C7D"/>
    <w:rsid w:val="00204512"/>
    <w:rsid w:val="00205DC0"/>
    <w:rsid w:val="00205DE9"/>
    <w:rsid w:val="00206569"/>
    <w:rsid w:val="00206692"/>
    <w:rsid w:val="00206844"/>
    <w:rsid w:val="00206A44"/>
    <w:rsid w:val="00207BED"/>
    <w:rsid w:val="0021026C"/>
    <w:rsid w:val="002102BC"/>
    <w:rsid w:val="00210447"/>
    <w:rsid w:val="00210906"/>
    <w:rsid w:val="00210BF6"/>
    <w:rsid w:val="0021177D"/>
    <w:rsid w:val="002117A3"/>
    <w:rsid w:val="00211E5C"/>
    <w:rsid w:val="0021251B"/>
    <w:rsid w:val="00212E83"/>
    <w:rsid w:val="00213296"/>
    <w:rsid w:val="002134A5"/>
    <w:rsid w:val="00213809"/>
    <w:rsid w:val="002146F5"/>
    <w:rsid w:val="0021519E"/>
    <w:rsid w:val="002159D9"/>
    <w:rsid w:val="00215A35"/>
    <w:rsid w:val="0021620F"/>
    <w:rsid w:val="00216384"/>
    <w:rsid w:val="00216CD8"/>
    <w:rsid w:val="002176CF"/>
    <w:rsid w:val="002205CB"/>
    <w:rsid w:val="002208EC"/>
    <w:rsid w:val="002209F4"/>
    <w:rsid w:val="00220D3E"/>
    <w:rsid w:val="00220E5C"/>
    <w:rsid w:val="00221647"/>
    <w:rsid w:val="00221725"/>
    <w:rsid w:val="00221D98"/>
    <w:rsid w:val="00221EAE"/>
    <w:rsid w:val="002224F6"/>
    <w:rsid w:val="002230DE"/>
    <w:rsid w:val="00223A3D"/>
    <w:rsid w:val="00223EC1"/>
    <w:rsid w:val="002245E9"/>
    <w:rsid w:val="002246B7"/>
    <w:rsid w:val="00224725"/>
    <w:rsid w:val="00225521"/>
    <w:rsid w:val="002258EB"/>
    <w:rsid w:val="00225A53"/>
    <w:rsid w:val="00225AB2"/>
    <w:rsid w:val="00226108"/>
    <w:rsid w:val="002264CA"/>
    <w:rsid w:val="0022692A"/>
    <w:rsid w:val="002274DD"/>
    <w:rsid w:val="0023014F"/>
    <w:rsid w:val="00230A96"/>
    <w:rsid w:val="00231041"/>
    <w:rsid w:val="00231BF1"/>
    <w:rsid w:val="00232231"/>
    <w:rsid w:val="00232586"/>
    <w:rsid w:val="00232933"/>
    <w:rsid w:val="0023312E"/>
    <w:rsid w:val="002335EF"/>
    <w:rsid w:val="00234CB5"/>
    <w:rsid w:val="00235117"/>
    <w:rsid w:val="00235260"/>
    <w:rsid w:val="002355DB"/>
    <w:rsid w:val="00235F1E"/>
    <w:rsid w:val="00236CB0"/>
    <w:rsid w:val="00237BAE"/>
    <w:rsid w:val="0024075B"/>
    <w:rsid w:val="00240AB8"/>
    <w:rsid w:val="002413E7"/>
    <w:rsid w:val="0024205B"/>
    <w:rsid w:val="002421BF"/>
    <w:rsid w:val="00242423"/>
    <w:rsid w:val="00242FBF"/>
    <w:rsid w:val="00243270"/>
    <w:rsid w:val="00243843"/>
    <w:rsid w:val="00243FC1"/>
    <w:rsid w:val="00244CC8"/>
    <w:rsid w:val="00244CE0"/>
    <w:rsid w:val="00244D2D"/>
    <w:rsid w:val="002456DE"/>
    <w:rsid w:val="00246156"/>
    <w:rsid w:val="002463B6"/>
    <w:rsid w:val="002467E0"/>
    <w:rsid w:val="00246AD4"/>
    <w:rsid w:val="00246EB9"/>
    <w:rsid w:val="002470ED"/>
    <w:rsid w:val="00247629"/>
    <w:rsid w:val="002504CC"/>
    <w:rsid w:val="00250F2D"/>
    <w:rsid w:val="002518EF"/>
    <w:rsid w:val="00251EF4"/>
    <w:rsid w:val="00251FBA"/>
    <w:rsid w:val="00252772"/>
    <w:rsid w:val="0025279F"/>
    <w:rsid w:val="002528B7"/>
    <w:rsid w:val="00252DBF"/>
    <w:rsid w:val="00252EE9"/>
    <w:rsid w:val="00252EF0"/>
    <w:rsid w:val="002541EF"/>
    <w:rsid w:val="00254E52"/>
    <w:rsid w:val="00256299"/>
    <w:rsid w:val="00256F30"/>
    <w:rsid w:val="00257271"/>
    <w:rsid w:val="00260888"/>
    <w:rsid w:val="00260E17"/>
    <w:rsid w:val="00261046"/>
    <w:rsid w:val="00261F9C"/>
    <w:rsid w:val="002622D0"/>
    <w:rsid w:val="002623EA"/>
    <w:rsid w:val="002625A6"/>
    <w:rsid w:val="00262FBC"/>
    <w:rsid w:val="0026335A"/>
    <w:rsid w:val="002653CE"/>
    <w:rsid w:val="0026568C"/>
    <w:rsid w:val="00266D2D"/>
    <w:rsid w:val="002672E2"/>
    <w:rsid w:val="00267EE2"/>
    <w:rsid w:val="002701CB"/>
    <w:rsid w:val="00270BCD"/>
    <w:rsid w:val="00270C49"/>
    <w:rsid w:val="00271913"/>
    <w:rsid w:val="00271ADB"/>
    <w:rsid w:val="00271D4A"/>
    <w:rsid w:val="00271EA1"/>
    <w:rsid w:val="0027205E"/>
    <w:rsid w:val="00272183"/>
    <w:rsid w:val="00272746"/>
    <w:rsid w:val="00273125"/>
    <w:rsid w:val="002736A7"/>
    <w:rsid w:val="00273704"/>
    <w:rsid w:val="0027444B"/>
    <w:rsid w:val="00274787"/>
    <w:rsid w:val="00275116"/>
    <w:rsid w:val="002753C0"/>
    <w:rsid w:val="002753CF"/>
    <w:rsid w:val="002756AF"/>
    <w:rsid w:val="00275731"/>
    <w:rsid w:val="00276CC8"/>
    <w:rsid w:val="00276FC7"/>
    <w:rsid w:val="0027738E"/>
    <w:rsid w:val="00277D73"/>
    <w:rsid w:val="00280503"/>
    <w:rsid w:val="00280540"/>
    <w:rsid w:val="00280A5F"/>
    <w:rsid w:val="00280E0E"/>
    <w:rsid w:val="00282057"/>
    <w:rsid w:val="002826DF"/>
    <w:rsid w:val="00282AB5"/>
    <w:rsid w:val="00282BFA"/>
    <w:rsid w:val="00283BB9"/>
    <w:rsid w:val="00284C37"/>
    <w:rsid w:val="002851C3"/>
    <w:rsid w:val="00285322"/>
    <w:rsid w:val="00285438"/>
    <w:rsid w:val="00285A67"/>
    <w:rsid w:val="00285B02"/>
    <w:rsid w:val="00285FD8"/>
    <w:rsid w:val="002869E9"/>
    <w:rsid w:val="00286B14"/>
    <w:rsid w:val="00287673"/>
    <w:rsid w:val="00290070"/>
    <w:rsid w:val="00290B95"/>
    <w:rsid w:val="00290C1B"/>
    <w:rsid w:val="002915FA"/>
    <w:rsid w:val="002921AE"/>
    <w:rsid w:val="002923C3"/>
    <w:rsid w:val="00292612"/>
    <w:rsid w:val="0029270D"/>
    <w:rsid w:val="00292C57"/>
    <w:rsid w:val="00292DD9"/>
    <w:rsid w:val="00292EF6"/>
    <w:rsid w:val="002939DA"/>
    <w:rsid w:val="00293A02"/>
    <w:rsid w:val="0029464C"/>
    <w:rsid w:val="00294700"/>
    <w:rsid w:val="00294C0F"/>
    <w:rsid w:val="002950C0"/>
    <w:rsid w:val="00295C60"/>
    <w:rsid w:val="002966E8"/>
    <w:rsid w:val="0029693D"/>
    <w:rsid w:val="00296CF6"/>
    <w:rsid w:val="00296FED"/>
    <w:rsid w:val="00297048"/>
    <w:rsid w:val="002975C7"/>
    <w:rsid w:val="00297E05"/>
    <w:rsid w:val="002A0217"/>
    <w:rsid w:val="002A0266"/>
    <w:rsid w:val="002A06C9"/>
    <w:rsid w:val="002A09C8"/>
    <w:rsid w:val="002A13DA"/>
    <w:rsid w:val="002A19D2"/>
    <w:rsid w:val="002A1CF8"/>
    <w:rsid w:val="002A2DCE"/>
    <w:rsid w:val="002A2E29"/>
    <w:rsid w:val="002A41C0"/>
    <w:rsid w:val="002A450A"/>
    <w:rsid w:val="002A4E5B"/>
    <w:rsid w:val="002A56FE"/>
    <w:rsid w:val="002A5A31"/>
    <w:rsid w:val="002A6277"/>
    <w:rsid w:val="002A6E77"/>
    <w:rsid w:val="002A70DB"/>
    <w:rsid w:val="002B0FF6"/>
    <w:rsid w:val="002B1486"/>
    <w:rsid w:val="002B15C2"/>
    <w:rsid w:val="002B33E4"/>
    <w:rsid w:val="002B3531"/>
    <w:rsid w:val="002B3614"/>
    <w:rsid w:val="002B3AAE"/>
    <w:rsid w:val="002B3E2D"/>
    <w:rsid w:val="002B43CE"/>
    <w:rsid w:val="002B4BA3"/>
    <w:rsid w:val="002B4D1A"/>
    <w:rsid w:val="002B4D28"/>
    <w:rsid w:val="002B6142"/>
    <w:rsid w:val="002B6A4D"/>
    <w:rsid w:val="002B6DDC"/>
    <w:rsid w:val="002B7335"/>
    <w:rsid w:val="002B749B"/>
    <w:rsid w:val="002B74C4"/>
    <w:rsid w:val="002B7976"/>
    <w:rsid w:val="002B7C60"/>
    <w:rsid w:val="002C00F9"/>
    <w:rsid w:val="002C0722"/>
    <w:rsid w:val="002C0D97"/>
    <w:rsid w:val="002C10DE"/>
    <w:rsid w:val="002C1306"/>
    <w:rsid w:val="002C13BB"/>
    <w:rsid w:val="002C16C5"/>
    <w:rsid w:val="002C183E"/>
    <w:rsid w:val="002C19E1"/>
    <w:rsid w:val="002C1B96"/>
    <w:rsid w:val="002C1FD1"/>
    <w:rsid w:val="002C27B1"/>
    <w:rsid w:val="002C2DA4"/>
    <w:rsid w:val="002C35AE"/>
    <w:rsid w:val="002C4756"/>
    <w:rsid w:val="002C4A95"/>
    <w:rsid w:val="002C5663"/>
    <w:rsid w:val="002C6CA0"/>
    <w:rsid w:val="002C71E9"/>
    <w:rsid w:val="002C76E0"/>
    <w:rsid w:val="002C78AA"/>
    <w:rsid w:val="002C7BB6"/>
    <w:rsid w:val="002D0850"/>
    <w:rsid w:val="002D0C5F"/>
    <w:rsid w:val="002D1432"/>
    <w:rsid w:val="002D190F"/>
    <w:rsid w:val="002D1AC7"/>
    <w:rsid w:val="002D1CB7"/>
    <w:rsid w:val="002D1F7A"/>
    <w:rsid w:val="002D2160"/>
    <w:rsid w:val="002D26AA"/>
    <w:rsid w:val="002D2888"/>
    <w:rsid w:val="002D33D1"/>
    <w:rsid w:val="002D3697"/>
    <w:rsid w:val="002D417D"/>
    <w:rsid w:val="002D4F0D"/>
    <w:rsid w:val="002D5499"/>
    <w:rsid w:val="002D5D07"/>
    <w:rsid w:val="002D7A8A"/>
    <w:rsid w:val="002D7CCD"/>
    <w:rsid w:val="002E032F"/>
    <w:rsid w:val="002E09CB"/>
    <w:rsid w:val="002E0C1B"/>
    <w:rsid w:val="002E0C3C"/>
    <w:rsid w:val="002E1382"/>
    <w:rsid w:val="002E1CE8"/>
    <w:rsid w:val="002E3207"/>
    <w:rsid w:val="002E38C1"/>
    <w:rsid w:val="002E4673"/>
    <w:rsid w:val="002E4A46"/>
    <w:rsid w:val="002E5202"/>
    <w:rsid w:val="002E5808"/>
    <w:rsid w:val="002E5F97"/>
    <w:rsid w:val="002E6DA2"/>
    <w:rsid w:val="002E6EE7"/>
    <w:rsid w:val="002E71E8"/>
    <w:rsid w:val="002E75B0"/>
    <w:rsid w:val="002E7E7A"/>
    <w:rsid w:val="002F026F"/>
    <w:rsid w:val="002F05FD"/>
    <w:rsid w:val="002F0845"/>
    <w:rsid w:val="002F2248"/>
    <w:rsid w:val="002F2538"/>
    <w:rsid w:val="002F30CF"/>
    <w:rsid w:val="002F32AF"/>
    <w:rsid w:val="002F3CA0"/>
    <w:rsid w:val="002F4347"/>
    <w:rsid w:val="002F4C3B"/>
    <w:rsid w:val="002F4E87"/>
    <w:rsid w:val="002F4FE2"/>
    <w:rsid w:val="002F5002"/>
    <w:rsid w:val="002F5440"/>
    <w:rsid w:val="002F6AC1"/>
    <w:rsid w:val="002F6AE9"/>
    <w:rsid w:val="002F6E8B"/>
    <w:rsid w:val="002F7A4C"/>
    <w:rsid w:val="002F7C04"/>
    <w:rsid w:val="003004B6"/>
    <w:rsid w:val="00300749"/>
    <w:rsid w:val="003011A2"/>
    <w:rsid w:val="003024CD"/>
    <w:rsid w:val="0030278D"/>
    <w:rsid w:val="00302BC7"/>
    <w:rsid w:val="00302E27"/>
    <w:rsid w:val="00303339"/>
    <w:rsid w:val="003036B4"/>
    <w:rsid w:val="003037EA"/>
    <w:rsid w:val="003038FF"/>
    <w:rsid w:val="00303E96"/>
    <w:rsid w:val="00304738"/>
    <w:rsid w:val="003052CF"/>
    <w:rsid w:val="00305424"/>
    <w:rsid w:val="00305992"/>
    <w:rsid w:val="00305B9B"/>
    <w:rsid w:val="00305FEC"/>
    <w:rsid w:val="00306660"/>
    <w:rsid w:val="00306ECF"/>
    <w:rsid w:val="003075BC"/>
    <w:rsid w:val="003105F5"/>
    <w:rsid w:val="00310D0C"/>
    <w:rsid w:val="00310FC2"/>
    <w:rsid w:val="00311B11"/>
    <w:rsid w:val="00311FDE"/>
    <w:rsid w:val="00312012"/>
    <w:rsid w:val="00312597"/>
    <w:rsid w:val="00313328"/>
    <w:rsid w:val="00313AF0"/>
    <w:rsid w:val="00314BE9"/>
    <w:rsid w:val="00315034"/>
    <w:rsid w:val="003157FF"/>
    <w:rsid w:val="00315ADC"/>
    <w:rsid w:val="00317450"/>
    <w:rsid w:val="00320024"/>
    <w:rsid w:val="00321DC5"/>
    <w:rsid w:val="00321F18"/>
    <w:rsid w:val="003229C9"/>
    <w:rsid w:val="003230DF"/>
    <w:rsid w:val="00323B80"/>
    <w:rsid w:val="00323FCF"/>
    <w:rsid w:val="00324F9C"/>
    <w:rsid w:val="00325A65"/>
    <w:rsid w:val="00325DD1"/>
    <w:rsid w:val="00325DF9"/>
    <w:rsid w:val="003264C3"/>
    <w:rsid w:val="0032681E"/>
    <w:rsid w:val="00326983"/>
    <w:rsid w:val="003269F0"/>
    <w:rsid w:val="00326C7B"/>
    <w:rsid w:val="003277EC"/>
    <w:rsid w:val="003278E9"/>
    <w:rsid w:val="00327C30"/>
    <w:rsid w:val="00327D13"/>
    <w:rsid w:val="0033061C"/>
    <w:rsid w:val="00331493"/>
    <w:rsid w:val="00331BB5"/>
    <w:rsid w:val="00332487"/>
    <w:rsid w:val="003324BC"/>
    <w:rsid w:val="003328D4"/>
    <w:rsid w:val="00333533"/>
    <w:rsid w:val="0033428A"/>
    <w:rsid w:val="00335133"/>
    <w:rsid w:val="00335FDD"/>
    <w:rsid w:val="0033628B"/>
    <w:rsid w:val="0033655D"/>
    <w:rsid w:val="0033665F"/>
    <w:rsid w:val="00336949"/>
    <w:rsid w:val="00336EFA"/>
    <w:rsid w:val="003377A4"/>
    <w:rsid w:val="00337A29"/>
    <w:rsid w:val="00337DEE"/>
    <w:rsid w:val="00340672"/>
    <w:rsid w:val="0034068F"/>
    <w:rsid w:val="00341238"/>
    <w:rsid w:val="0034123A"/>
    <w:rsid w:val="00341ACE"/>
    <w:rsid w:val="00341CAE"/>
    <w:rsid w:val="00341F96"/>
    <w:rsid w:val="0034211B"/>
    <w:rsid w:val="003437A7"/>
    <w:rsid w:val="00344208"/>
    <w:rsid w:val="0034496D"/>
    <w:rsid w:val="003450BA"/>
    <w:rsid w:val="00345CE9"/>
    <w:rsid w:val="003463FE"/>
    <w:rsid w:val="00346B29"/>
    <w:rsid w:val="003470C1"/>
    <w:rsid w:val="00347651"/>
    <w:rsid w:val="0034772C"/>
    <w:rsid w:val="003478F3"/>
    <w:rsid w:val="00347D3A"/>
    <w:rsid w:val="00347F14"/>
    <w:rsid w:val="003504A4"/>
    <w:rsid w:val="00350B0C"/>
    <w:rsid w:val="00350C18"/>
    <w:rsid w:val="003510CF"/>
    <w:rsid w:val="003511D4"/>
    <w:rsid w:val="00351B19"/>
    <w:rsid w:val="003525FA"/>
    <w:rsid w:val="00352ABE"/>
    <w:rsid w:val="003534F0"/>
    <w:rsid w:val="00353CBE"/>
    <w:rsid w:val="00353D1B"/>
    <w:rsid w:val="00353E87"/>
    <w:rsid w:val="00353F6D"/>
    <w:rsid w:val="0035433C"/>
    <w:rsid w:val="003544AF"/>
    <w:rsid w:val="00354ACA"/>
    <w:rsid w:val="003559FD"/>
    <w:rsid w:val="00355AEF"/>
    <w:rsid w:val="00355E38"/>
    <w:rsid w:val="003563EC"/>
    <w:rsid w:val="0035768B"/>
    <w:rsid w:val="00357CEE"/>
    <w:rsid w:val="0036113E"/>
    <w:rsid w:val="00362A9D"/>
    <w:rsid w:val="003631BE"/>
    <w:rsid w:val="00363958"/>
    <w:rsid w:val="00363A1E"/>
    <w:rsid w:val="00363C1F"/>
    <w:rsid w:val="00364A99"/>
    <w:rsid w:val="00364F36"/>
    <w:rsid w:val="00366308"/>
    <w:rsid w:val="00366557"/>
    <w:rsid w:val="00366995"/>
    <w:rsid w:val="00366DEB"/>
    <w:rsid w:val="00367068"/>
    <w:rsid w:val="0036759E"/>
    <w:rsid w:val="00367B41"/>
    <w:rsid w:val="00367E9E"/>
    <w:rsid w:val="00367F19"/>
    <w:rsid w:val="00370071"/>
    <w:rsid w:val="00370838"/>
    <w:rsid w:val="00371A9E"/>
    <w:rsid w:val="00372A16"/>
    <w:rsid w:val="00373101"/>
    <w:rsid w:val="00373290"/>
    <w:rsid w:val="003737A8"/>
    <w:rsid w:val="00373895"/>
    <w:rsid w:val="00373B87"/>
    <w:rsid w:val="00373C4A"/>
    <w:rsid w:val="00374264"/>
    <w:rsid w:val="003742DC"/>
    <w:rsid w:val="003764B5"/>
    <w:rsid w:val="00376835"/>
    <w:rsid w:val="00376DE9"/>
    <w:rsid w:val="00377058"/>
    <w:rsid w:val="003775B5"/>
    <w:rsid w:val="00377F7D"/>
    <w:rsid w:val="00380053"/>
    <w:rsid w:val="003801E2"/>
    <w:rsid w:val="00380C52"/>
    <w:rsid w:val="00380FAF"/>
    <w:rsid w:val="00381095"/>
    <w:rsid w:val="003818A3"/>
    <w:rsid w:val="00381A0B"/>
    <w:rsid w:val="00382646"/>
    <w:rsid w:val="00382AB5"/>
    <w:rsid w:val="00382B07"/>
    <w:rsid w:val="00382C20"/>
    <w:rsid w:val="003832BE"/>
    <w:rsid w:val="00383E05"/>
    <w:rsid w:val="00383F8E"/>
    <w:rsid w:val="00384B2D"/>
    <w:rsid w:val="00384CB5"/>
    <w:rsid w:val="00385EEF"/>
    <w:rsid w:val="0038641E"/>
    <w:rsid w:val="00386827"/>
    <w:rsid w:val="00387110"/>
    <w:rsid w:val="00387284"/>
    <w:rsid w:val="003911A4"/>
    <w:rsid w:val="00392034"/>
    <w:rsid w:val="00393202"/>
    <w:rsid w:val="0039379F"/>
    <w:rsid w:val="003945EE"/>
    <w:rsid w:val="00394613"/>
    <w:rsid w:val="00395398"/>
    <w:rsid w:val="00395589"/>
    <w:rsid w:val="00395C6F"/>
    <w:rsid w:val="003969C6"/>
    <w:rsid w:val="00396E81"/>
    <w:rsid w:val="003970CD"/>
    <w:rsid w:val="00397110"/>
    <w:rsid w:val="003972D4"/>
    <w:rsid w:val="00397393"/>
    <w:rsid w:val="00397970"/>
    <w:rsid w:val="003A0A80"/>
    <w:rsid w:val="003A1785"/>
    <w:rsid w:val="003A1A3D"/>
    <w:rsid w:val="003A1F0B"/>
    <w:rsid w:val="003A2152"/>
    <w:rsid w:val="003A289C"/>
    <w:rsid w:val="003A38D0"/>
    <w:rsid w:val="003A4094"/>
    <w:rsid w:val="003A40C0"/>
    <w:rsid w:val="003A5102"/>
    <w:rsid w:val="003A51C4"/>
    <w:rsid w:val="003A51C7"/>
    <w:rsid w:val="003A5319"/>
    <w:rsid w:val="003A5D5C"/>
    <w:rsid w:val="003A607C"/>
    <w:rsid w:val="003A65FF"/>
    <w:rsid w:val="003A6693"/>
    <w:rsid w:val="003A68A9"/>
    <w:rsid w:val="003A7241"/>
    <w:rsid w:val="003B0001"/>
    <w:rsid w:val="003B00E6"/>
    <w:rsid w:val="003B038C"/>
    <w:rsid w:val="003B0B78"/>
    <w:rsid w:val="003B2777"/>
    <w:rsid w:val="003B32D2"/>
    <w:rsid w:val="003B35CB"/>
    <w:rsid w:val="003B40FA"/>
    <w:rsid w:val="003B5065"/>
    <w:rsid w:val="003B5260"/>
    <w:rsid w:val="003B556C"/>
    <w:rsid w:val="003B55B1"/>
    <w:rsid w:val="003B57D7"/>
    <w:rsid w:val="003B648E"/>
    <w:rsid w:val="003B687C"/>
    <w:rsid w:val="003B6B49"/>
    <w:rsid w:val="003B6DBC"/>
    <w:rsid w:val="003C0194"/>
    <w:rsid w:val="003C0848"/>
    <w:rsid w:val="003C0CE7"/>
    <w:rsid w:val="003C0E77"/>
    <w:rsid w:val="003C1E8C"/>
    <w:rsid w:val="003C1EE6"/>
    <w:rsid w:val="003C20DD"/>
    <w:rsid w:val="003C2CE0"/>
    <w:rsid w:val="003C3412"/>
    <w:rsid w:val="003C350B"/>
    <w:rsid w:val="003C3789"/>
    <w:rsid w:val="003C397E"/>
    <w:rsid w:val="003C5025"/>
    <w:rsid w:val="003C56A1"/>
    <w:rsid w:val="003C5734"/>
    <w:rsid w:val="003C5F93"/>
    <w:rsid w:val="003C6203"/>
    <w:rsid w:val="003C64F0"/>
    <w:rsid w:val="003C65B2"/>
    <w:rsid w:val="003C68F9"/>
    <w:rsid w:val="003C6A00"/>
    <w:rsid w:val="003C6CAD"/>
    <w:rsid w:val="003C72C7"/>
    <w:rsid w:val="003C778D"/>
    <w:rsid w:val="003C7F63"/>
    <w:rsid w:val="003D0421"/>
    <w:rsid w:val="003D06A8"/>
    <w:rsid w:val="003D09C0"/>
    <w:rsid w:val="003D1469"/>
    <w:rsid w:val="003D15FD"/>
    <w:rsid w:val="003D1ABD"/>
    <w:rsid w:val="003D1C4D"/>
    <w:rsid w:val="003D1E27"/>
    <w:rsid w:val="003D27B5"/>
    <w:rsid w:val="003D2CE8"/>
    <w:rsid w:val="003D3041"/>
    <w:rsid w:val="003D3318"/>
    <w:rsid w:val="003D3C27"/>
    <w:rsid w:val="003D400D"/>
    <w:rsid w:val="003D40FF"/>
    <w:rsid w:val="003D44ED"/>
    <w:rsid w:val="003D46D9"/>
    <w:rsid w:val="003D4A56"/>
    <w:rsid w:val="003D4D46"/>
    <w:rsid w:val="003D4E4C"/>
    <w:rsid w:val="003D5D0E"/>
    <w:rsid w:val="003D6E06"/>
    <w:rsid w:val="003D7090"/>
    <w:rsid w:val="003D75E1"/>
    <w:rsid w:val="003D7DDD"/>
    <w:rsid w:val="003D7F93"/>
    <w:rsid w:val="003D7FE8"/>
    <w:rsid w:val="003E0CA4"/>
    <w:rsid w:val="003E0E0C"/>
    <w:rsid w:val="003E1004"/>
    <w:rsid w:val="003E1796"/>
    <w:rsid w:val="003E2B86"/>
    <w:rsid w:val="003E39E9"/>
    <w:rsid w:val="003E3C49"/>
    <w:rsid w:val="003E3CD3"/>
    <w:rsid w:val="003E44AB"/>
    <w:rsid w:val="003E4702"/>
    <w:rsid w:val="003E499D"/>
    <w:rsid w:val="003E4A90"/>
    <w:rsid w:val="003E5755"/>
    <w:rsid w:val="003E59C2"/>
    <w:rsid w:val="003E5E01"/>
    <w:rsid w:val="003E615F"/>
    <w:rsid w:val="003E6361"/>
    <w:rsid w:val="003E655E"/>
    <w:rsid w:val="003E68B6"/>
    <w:rsid w:val="003E730F"/>
    <w:rsid w:val="003E73E9"/>
    <w:rsid w:val="003E7CB3"/>
    <w:rsid w:val="003F011D"/>
    <w:rsid w:val="003F14B9"/>
    <w:rsid w:val="003F1CCF"/>
    <w:rsid w:val="003F25C4"/>
    <w:rsid w:val="003F264C"/>
    <w:rsid w:val="003F3A7B"/>
    <w:rsid w:val="003F3C1A"/>
    <w:rsid w:val="003F4155"/>
    <w:rsid w:val="003F47BB"/>
    <w:rsid w:val="003F49FF"/>
    <w:rsid w:val="003F4AD5"/>
    <w:rsid w:val="003F5059"/>
    <w:rsid w:val="003F528F"/>
    <w:rsid w:val="003F5E89"/>
    <w:rsid w:val="003F6DA2"/>
    <w:rsid w:val="003F7867"/>
    <w:rsid w:val="003F7ACC"/>
    <w:rsid w:val="003F7DC6"/>
    <w:rsid w:val="00400376"/>
    <w:rsid w:val="004006BC"/>
    <w:rsid w:val="00400979"/>
    <w:rsid w:val="00400B0B"/>
    <w:rsid w:val="00400D4D"/>
    <w:rsid w:val="00400E3B"/>
    <w:rsid w:val="0040109D"/>
    <w:rsid w:val="00401362"/>
    <w:rsid w:val="00401794"/>
    <w:rsid w:val="00401CF2"/>
    <w:rsid w:val="0040201F"/>
    <w:rsid w:val="004020A2"/>
    <w:rsid w:val="004024C6"/>
    <w:rsid w:val="0040255C"/>
    <w:rsid w:val="004027A8"/>
    <w:rsid w:val="004037AF"/>
    <w:rsid w:val="00403EF8"/>
    <w:rsid w:val="00404338"/>
    <w:rsid w:val="0040467D"/>
    <w:rsid w:val="004052D6"/>
    <w:rsid w:val="0040556C"/>
    <w:rsid w:val="00405A28"/>
    <w:rsid w:val="00405AB4"/>
    <w:rsid w:val="00405ABD"/>
    <w:rsid w:val="00406DBD"/>
    <w:rsid w:val="004073BD"/>
    <w:rsid w:val="00410FE4"/>
    <w:rsid w:val="004110E2"/>
    <w:rsid w:val="00411404"/>
    <w:rsid w:val="00412297"/>
    <w:rsid w:val="004122A1"/>
    <w:rsid w:val="00412C2F"/>
    <w:rsid w:val="0041320B"/>
    <w:rsid w:val="004134B6"/>
    <w:rsid w:val="00413592"/>
    <w:rsid w:val="00413689"/>
    <w:rsid w:val="004138D3"/>
    <w:rsid w:val="00414566"/>
    <w:rsid w:val="004145BF"/>
    <w:rsid w:val="00414778"/>
    <w:rsid w:val="004147C1"/>
    <w:rsid w:val="00414F06"/>
    <w:rsid w:val="00415131"/>
    <w:rsid w:val="004152BB"/>
    <w:rsid w:val="00415918"/>
    <w:rsid w:val="00415BEE"/>
    <w:rsid w:val="00415F41"/>
    <w:rsid w:val="00420A6F"/>
    <w:rsid w:val="00420EBE"/>
    <w:rsid w:val="004210C7"/>
    <w:rsid w:val="00421411"/>
    <w:rsid w:val="00421B36"/>
    <w:rsid w:val="004222E8"/>
    <w:rsid w:val="00422A78"/>
    <w:rsid w:val="00423214"/>
    <w:rsid w:val="004232F1"/>
    <w:rsid w:val="0042384C"/>
    <w:rsid w:val="00423878"/>
    <w:rsid w:val="00423E1D"/>
    <w:rsid w:val="004241F4"/>
    <w:rsid w:val="0042426F"/>
    <w:rsid w:val="004248DD"/>
    <w:rsid w:val="00424E71"/>
    <w:rsid w:val="00425112"/>
    <w:rsid w:val="004259F2"/>
    <w:rsid w:val="00425FC9"/>
    <w:rsid w:val="00426EE5"/>
    <w:rsid w:val="00427183"/>
    <w:rsid w:val="004277B4"/>
    <w:rsid w:val="004278BA"/>
    <w:rsid w:val="0042797D"/>
    <w:rsid w:val="00427BD5"/>
    <w:rsid w:val="0043062E"/>
    <w:rsid w:val="00431021"/>
    <w:rsid w:val="00431788"/>
    <w:rsid w:val="004325E2"/>
    <w:rsid w:val="004326E0"/>
    <w:rsid w:val="00432BE7"/>
    <w:rsid w:val="004332C2"/>
    <w:rsid w:val="004338AA"/>
    <w:rsid w:val="00433C9C"/>
    <w:rsid w:val="00433DDB"/>
    <w:rsid w:val="00434370"/>
    <w:rsid w:val="004346D6"/>
    <w:rsid w:val="00434789"/>
    <w:rsid w:val="00434A0A"/>
    <w:rsid w:val="00434C38"/>
    <w:rsid w:val="00434DCA"/>
    <w:rsid w:val="00435295"/>
    <w:rsid w:val="00435866"/>
    <w:rsid w:val="00435E0F"/>
    <w:rsid w:val="0043639F"/>
    <w:rsid w:val="004365C4"/>
    <w:rsid w:val="00436607"/>
    <w:rsid w:val="00437D32"/>
    <w:rsid w:val="0044154A"/>
    <w:rsid w:val="0044170E"/>
    <w:rsid w:val="0044216B"/>
    <w:rsid w:val="00442319"/>
    <w:rsid w:val="0044242B"/>
    <w:rsid w:val="00442700"/>
    <w:rsid w:val="00444028"/>
    <w:rsid w:val="0044435D"/>
    <w:rsid w:val="00444B4A"/>
    <w:rsid w:val="00444C31"/>
    <w:rsid w:val="00445245"/>
    <w:rsid w:val="004453E7"/>
    <w:rsid w:val="004454C1"/>
    <w:rsid w:val="00445820"/>
    <w:rsid w:val="004458B0"/>
    <w:rsid w:val="00445938"/>
    <w:rsid w:val="00445E4B"/>
    <w:rsid w:val="00446C1F"/>
    <w:rsid w:val="00446F27"/>
    <w:rsid w:val="004470C6"/>
    <w:rsid w:val="0044712C"/>
    <w:rsid w:val="00447988"/>
    <w:rsid w:val="00447FF4"/>
    <w:rsid w:val="004509BB"/>
    <w:rsid w:val="00450F20"/>
    <w:rsid w:val="00451765"/>
    <w:rsid w:val="00451E4C"/>
    <w:rsid w:val="0045375E"/>
    <w:rsid w:val="004542E4"/>
    <w:rsid w:val="00454BEF"/>
    <w:rsid w:val="0045569F"/>
    <w:rsid w:val="00455CF5"/>
    <w:rsid w:val="00456195"/>
    <w:rsid w:val="00456832"/>
    <w:rsid w:val="0045698E"/>
    <w:rsid w:val="00456BC7"/>
    <w:rsid w:val="00456FBB"/>
    <w:rsid w:val="00460BAA"/>
    <w:rsid w:val="00460F02"/>
    <w:rsid w:val="00461BD6"/>
    <w:rsid w:val="004620B4"/>
    <w:rsid w:val="00462725"/>
    <w:rsid w:val="004629E2"/>
    <w:rsid w:val="004630CC"/>
    <w:rsid w:val="004636D8"/>
    <w:rsid w:val="004636FA"/>
    <w:rsid w:val="0046423E"/>
    <w:rsid w:val="004661F7"/>
    <w:rsid w:val="0046641A"/>
    <w:rsid w:val="00466D8F"/>
    <w:rsid w:val="00467287"/>
    <w:rsid w:val="00467779"/>
    <w:rsid w:val="00467906"/>
    <w:rsid w:val="00470B7A"/>
    <w:rsid w:val="00470C62"/>
    <w:rsid w:val="004717C1"/>
    <w:rsid w:val="004724FD"/>
    <w:rsid w:val="00472B79"/>
    <w:rsid w:val="00472EF1"/>
    <w:rsid w:val="0047333D"/>
    <w:rsid w:val="00473360"/>
    <w:rsid w:val="00473542"/>
    <w:rsid w:val="00473583"/>
    <w:rsid w:val="00473BF5"/>
    <w:rsid w:val="00473CB4"/>
    <w:rsid w:val="0047448B"/>
    <w:rsid w:val="00475752"/>
    <w:rsid w:val="00476724"/>
    <w:rsid w:val="00476DF6"/>
    <w:rsid w:val="004770D1"/>
    <w:rsid w:val="00477B10"/>
    <w:rsid w:val="0048010C"/>
    <w:rsid w:val="00480135"/>
    <w:rsid w:val="00480E51"/>
    <w:rsid w:val="0048121A"/>
    <w:rsid w:val="00481CE0"/>
    <w:rsid w:val="00481DCA"/>
    <w:rsid w:val="004822E6"/>
    <w:rsid w:val="004825AF"/>
    <w:rsid w:val="00482DB8"/>
    <w:rsid w:val="00482E39"/>
    <w:rsid w:val="00483145"/>
    <w:rsid w:val="004838CB"/>
    <w:rsid w:val="004839A8"/>
    <w:rsid w:val="00483A05"/>
    <w:rsid w:val="00483EFE"/>
    <w:rsid w:val="00484E8F"/>
    <w:rsid w:val="004859A9"/>
    <w:rsid w:val="004860F1"/>
    <w:rsid w:val="00486416"/>
    <w:rsid w:val="0048664F"/>
    <w:rsid w:val="0048667C"/>
    <w:rsid w:val="00486696"/>
    <w:rsid w:val="00486872"/>
    <w:rsid w:val="0048690A"/>
    <w:rsid w:val="004871FF"/>
    <w:rsid w:val="004874A5"/>
    <w:rsid w:val="004876ED"/>
    <w:rsid w:val="00487D4C"/>
    <w:rsid w:val="00487FC9"/>
    <w:rsid w:val="00490437"/>
    <w:rsid w:val="004905F7"/>
    <w:rsid w:val="00490701"/>
    <w:rsid w:val="004907AD"/>
    <w:rsid w:val="00490B30"/>
    <w:rsid w:val="00491471"/>
    <w:rsid w:val="0049272D"/>
    <w:rsid w:val="0049276A"/>
    <w:rsid w:val="00492E6E"/>
    <w:rsid w:val="00493FB5"/>
    <w:rsid w:val="004950C2"/>
    <w:rsid w:val="004952F8"/>
    <w:rsid w:val="00495614"/>
    <w:rsid w:val="004957EA"/>
    <w:rsid w:val="00496232"/>
    <w:rsid w:val="00496726"/>
    <w:rsid w:val="00496CAA"/>
    <w:rsid w:val="004A02B3"/>
    <w:rsid w:val="004A042A"/>
    <w:rsid w:val="004A24F3"/>
    <w:rsid w:val="004A26D2"/>
    <w:rsid w:val="004A2B5B"/>
    <w:rsid w:val="004A2EA0"/>
    <w:rsid w:val="004A3A36"/>
    <w:rsid w:val="004A3D71"/>
    <w:rsid w:val="004A3F7B"/>
    <w:rsid w:val="004A445C"/>
    <w:rsid w:val="004A4C7E"/>
    <w:rsid w:val="004A4CDA"/>
    <w:rsid w:val="004A4D45"/>
    <w:rsid w:val="004A5616"/>
    <w:rsid w:val="004A5D72"/>
    <w:rsid w:val="004A60D0"/>
    <w:rsid w:val="004B0362"/>
    <w:rsid w:val="004B03F1"/>
    <w:rsid w:val="004B0885"/>
    <w:rsid w:val="004B1B13"/>
    <w:rsid w:val="004B1B77"/>
    <w:rsid w:val="004B1D4F"/>
    <w:rsid w:val="004B1EF0"/>
    <w:rsid w:val="004B229A"/>
    <w:rsid w:val="004B336C"/>
    <w:rsid w:val="004B402B"/>
    <w:rsid w:val="004B4981"/>
    <w:rsid w:val="004B4FAD"/>
    <w:rsid w:val="004B50C4"/>
    <w:rsid w:val="004B60B0"/>
    <w:rsid w:val="004B67C1"/>
    <w:rsid w:val="004B6F3F"/>
    <w:rsid w:val="004B7009"/>
    <w:rsid w:val="004B7614"/>
    <w:rsid w:val="004B7E36"/>
    <w:rsid w:val="004B7FE8"/>
    <w:rsid w:val="004C09F5"/>
    <w:rsid w:val="004C0A73"/>
    <w:rsid w:val="004C0FEB"/>
    <w:rsid w:val="004C11D8"/>
    <w:rsid w:val="004C122A"/>
    <w:rsid w:val="004C1368"/>
    <w:rsid w:val="004C13C4"/>
    <w:rsid w:val="004C15F8"/>
    <w:rsid w:val="004C17AC"/>
    <w:rsid w:val="004C2A10"/>
    <w:rsid w:val="004C31E8"/>
    <w:rsid w:val="004C37F6"/>
    <w:rsid w:val="004C3F5A"/>
    <w:rsid w:val="004C4354"/>
    <w:rsid w:val="004C510D"/>
    <w:rsid w:val="004C5366"/>
    <w:rsid w:val="004C53F4"/>
    <w:rsid w:val="004D015C"/>
    <w:rsid w:val="004D0A6F"/>
    <w:rsid w:val="004D0A9F"/>
    <w:rsid w:val="004D18BA"/>
    <w:rsid w:val="004D2438"/>
    <w:rsid w:val="004D2736"/>
    <w:rsid w:val="004D2BEE"/>
    <w:rsid w:val="004D2E25"/>
    <w:rsid w:val="004D35E7"/>
    <w:rsid w:val="004D41C4"/>
    <w:rsid w:val="004D47F8"/>
    <w:rsid w:val="004D4B81"/>
    <w:rsid w:val="004D4CF2"/>
    <w:rsid w:val="004D52FF"/>
    <w:rsid w:val="004D53DD"/>
    <w:rsid w:val="004D56C9"/>
    <w:rsid w:val="004D5EFD"/>
    <w:rsid w:val="004D6325"/>
    <w:rsid w:val="004D69E3"/>
    <w:rsid w:val="004D6F92"/>
    <w:rsid w:val="004D74DD"/>
    <w:rsid w:val="004D7910"/>
    <w:rsid w:val="004E020D"/>
    <w:rsid w:val="004E022F"/>
    <w:rsid w:val="004E0448"/>
    <w:rsid w:val="004E09B3"/>
    <w:rsid w:val="004E2638"/>
    <w:rsid w:val="004E2753"/>
    <w:rsid w:val="004E30DC"/>
    <w:rsid w:val="004E3A62"/>
    <w:rsid w:val="004E438B"/>
    <w:rsid w:val="004E4680"/>
    <w:rsid w:val="004E496A"/>
    <w:rsid w:val="004E4A62"/>
    <w:rsid w:val="004E602A"/>
    <w:rsid w:val="004E669C"/>
    <w:rsid w:val="004E68FC"/>
    <w:rsid w:val="004E6DE1"/>
    <w:rsid w:val="004E6E1C"/>
    <w:rsid w:val="004E7FF2"/>
    <w:rsid w:val="004F0070"/>
    <w:rsid w:val="004F0268"/>
    <w:rsid w:val="004F04B9"/>
    <w:rsid w:val="004F06BA"/>
    <w:rsid w:val="004F0E18"/>
    <w:rsid w:val="004F0F85"/>
    <w:rsid w:val="004F0F95"/>
    <w:rsid w:val="004F2350"/>
    <w:rsid w:val="004F2A32"/>
    <w:rsid w:val="004F2F8E"/>
    <w:rsid w:val="004F30C9"/>
    <w:rsid w:val="004F4478"/>
    <w:rsid w:val="004F4511"/>
    <w:rsid w:val="004F4536"/>
    <w:rsid w:val="004F5B1A"/>
    <w:rsid w:val="004F6105"/>
    <w:rsid w:val="004F6865"/>
    <w:rsid w:val="004F71C5"/>
    <w:rsid w:val="004F71CB"/>
    <w:rsid w:val="004F72EA"/>
    <w:rsid w:val="004F7590"/>
    <w:rsid w:val="004F7831"/>
    <w:rsid w:val="005000BF"/>
    <w:rsid w:val="00500734"/>
    <w:rsid w:val="00500F18"/>
    <w:rsid w:val="00501064"/>
    <w:rsid w:val="00501D82"/>
    <w:rsid w:val="00501E6D"/>
    <w:rsid w:val="005030B9"/>
    <w:rsid w:val="00503329"/>
    <w:rsid w:val="00503E02"/>
    <w:rsid w:val="00504D13"/>
    <w:rsid w:val="00504D9D"/>
    <w:rsid w:val="00505AA9"/>
    <w:rsid w:val="00505FC6"/>
    <w:rsid w:val="00506ABE"/>
    <w:rsid w:val="00506BA0"/>
    <w:rsid w:val="005075C3"/>
    <w:rsid w:val="00507FB3"/>
    <w:rsid w:val="0051020B"/>
    <w:rsid w:val="0051030B"/>
    <w:rsid w:val="0051113A"/>
    <w:rsid w:val="00511BF9"/>
    <w:rsid w:val="00511C78"/>
    <w:rsid w:val="00511D97"/>
    <w:rsid w:val="005121A4"/>
    <w:rsid w:val="005123BB"/>
    <w:rsid w:val="0051248D"/>
    <w:rsid w:val="0051267C"/>
    <w:rsid w:val="00512EB2"/>
    <w:rsid w:val="0051361F"/>
    <w:rsid w:val="00513A65"/>
    <w:rsid w:val="00513EED"/>
    <w:rsid w:val="00513F17"/>
    <w:rsid w:val="00514323"/>
    <w:rsid w:val="00514D15"/>
    <w:rsid w:val="00515B71"/>
    <w:rsid w:val="0051674C"/>
    <w:rsid w:val="00516D78"/>
    <w:rsid w:val="00517707"/>
    <w:rsid w:val="0051785D"/>
    <w:rsid w:val="00517AFA"/>
    <w:rsid w:val="005205C1"/>
    <w:rsid w:val="0052086C"/>
    <w:rsid w:val="00520D34"/>
    <w:rsid w:val="00520F0A"/>
    <w:rsid w:val="00521E1B"/>
    <w:rsid w:val="005220D5"/>
    <w:rsid w:val="00522200"/>
    <w:rsid w:val="00522269"/>
    <w:rsid w:val="00522B31"/>
    <w:rsid w:val="00522BBF"/>
    <w:rsid w:val="00522D56"/>
    <w:rsid w:val="00522F71"/>
    <w:rsid w:val="00524523"/>
    <w:rsid w:val="00525A99"/>
    <w:rsid w:val="00525E22"/>
    <w:rsid w:val="0052692F"/>
    <w:rsid w:val="0053017A"/>
    <w:rsid w:val="005303EA"/>
    <w:rsid w:val="00530440"/>
    <w:rsid w:val="005304D2"/>
    <w:rsid w:val="00531186"/>
    <w:rsid w:val="00531544"/>
    <w:rsid w:val="00531D94"/>
    <w:rsid w:val="005321C8"/>
    <w:rsid w:val="005325C5"/>
    <w:rsid w:val="00532717"/>
    <w:rsid w:val="00532968"/>
    <w:rsid w:val="00532B08"/>
    <w:rsid w:val="005330C0"/>
    <w:rsid w:val="005338C7"/>
    <w:rsid w:val="005342DC"/>
    <w:rsid w:val="00534539"/>
    <w:rsid w:val="00534F76"/>
    <w:rsid w:val="00534F9B"/>
    <w:rsid w:val="0053537B"/>
    <w:rsid w:val="00536341"/>
    <w:rsid w:val="00536BC9"/>
    <w:rsid w:val="00536BFF"/>
    <w:rsid w:val="00536E72"/>
    <w:rsid w:val="005377AD"/>
    <w:rsid w:val="00537EA3"/>
    <w:rsid w:val="00537FA1"/>
    <w:rsid w:val="00540706"/>
    <w:rsid w:val="00540F71"/>
    <w:rsid w:val="005413F3"/>
    <w:rsid w:val="00541E55"/>
    <w:rsid w:val="00541F1C"/>
    <w:rsid w:val="00542B68"/>
    <w:rsid w:val="005430FC"/>
    <w:rsid w:val="00543C4B"/>
    <w:rsid w:val="00544DDC"/>
    <w:rsid w:val="005467C9"/>
    <w:rsid w:val="00547CCB"/>
    <w:rsid w:val="00550B83"/>
    <w:rsid w:val="00550C09"/>
    <w:rsid w:val="00551291"/>
    <w:rsid w:val="0055141B"/>
    <w:rsid w:val="00552124"/>
    <w:rsid w:val="00552B48"/>
    <w:rsid w:val="00552FC5"/>
    <w:rsid w:val="00553F95"/>
    <w:rsid w:val="005543EF"/>
    <w:rsid w:val="00555849"/>
    <w:rsid w:val="005569EC"/>
    <w:rsid w:val="00556AA2"/>
    <w:rsid w:val="00556F72"/>
    <w:rsid w:val="00556F8C"/>
    <w:rsid w:val="00557B34"/>
    <w:rsid w:val="00557C61"/>
    <w:rsid w:val="00557F2F"/>
    <w:rsid w:val="0056044D"/>
    <w:rsid w:val="0056097D"/>
    <w:rsid w:val="00561207"/>
    <w:rsid w:val="00561747"/>
    <w:rsid w:val="00561DC0"/>
    <w:rsid w:val="00562B6D"/>
    <w:rsid w:val="00563634"/>
    <w:rsid w:val="005638EE"/>
    <w:rsid w:val="00564080"/>
    <w:rsid w:val="00564F5B"/>
    <w:rsid w:val="00565C35"/>
    <w:rsid w:val="00565E6F"/>
    <w:rsid w:val="00566469"/>
    <w:rsid w:val="00566AEE"/>
    <w:rsid w:val="00566CE1"/>
    <w:rsid w:val="00567359"/>
    <w:rsid w:val="005712F0"/>
    <w:rsid w:val="005714AB"/>
    <w:rsid w:val="00571871"/>
    <w:rsid w:val="00571967"/>
    <w:rsid w:val="00573D06"/>
    <w:rsid w:val="00574B3B"/>
    <w:rsid w:val="005752C8"/>
    <w:rsid w:val="00575B9B"/>
    <w:rsid w:val="00575CA8"/>
    <w:rsid w:val="00577380"/>
    <w:rsid w:val="00580164"/>
    <w:rsid w:val="00580655"/>
    <w:rsid w:val="005806FA"/>
    <w:rsid w:val="00580C5C"/>
    <w:rsid w:val="0058100C"/>
    <w:rsid w:val="00581D95"/>
    <w:rsid w:val="005824B5"/>
    <w:rsid w:val="00582515"/>
    <w:rsid w:val="005827A0"/>
    <w:rsid w:val="005838F7"/>
    <w:rsid w:val="00584815"/>
    <w:rsid w:val="00584AEB"/>
    <w:rsid w:val="00585FF1"/>
    <w:rsid w:val="005861E3"/>
    <w:rsid w:val="005862FA"/>
    <w:rsid w:val="0058759E"/>
    <w:rsid w:val="00590217"/>
    <w:rsid w:val="00590E42"/>
    <w:rsid w:val="005918F8"/>
    <w:rsid w:val="00591B8D"/>
    <w:rsid w:val="00591C3A"/>
    <w:rsid w:val="0059333E"/>
    <w:rsid w:val="005935AE"/>
    <w:rsid w:val="0059386E"/>
    <w:rsid w:val="00593B0C"/>
    <w:rsid w:val="00594529"/>
    <w:rsid w:val="005951F2"/>
    <w:rsid w:val="00595984"/>
    <w:rsid w:val="00595D3B"/>
    <w:rsid w:val="00596B7F"/>
    <w:rsid w:val="00596F7E"/>
    <w:rsid w:val="00596FD1"/>
    <w:rsid w:val="005976C6"/>
    <w:rsid w:val="00597D66"/>
    <w:rsid w:val="005A04A6"/>
    <w:rsid w:val="005A06DB"/>
    <w:rsid w:val="005A079B"/>
    <w:rsid w:val="005A0CE1"/>
    <w:rsid w:val="005A18DD"/>
    <w:rsid w:val="005A1F64"/>
    <w:rsid w:val="005A2E2B"/>
    <w:rsid w:val="005A4590"/>
    <w:rsid w:val="005A4711"/>
    <w:rsid w:val="005A50F5"/>
    <w:rsid w:val="005A6C5D"/>
    <w:rsid w:val="005A7306"/>
    <w:rsid w:val="005A7A0C"/>
    <w:rsid w:val="005A7B69"/>
    <w:rsid w:val="005A7E74"/>
    <w:rsid w:val="005B0234"/>
    <w:rsid w:val="005B18C8"/>
    <w:rsid w:val="005B1B5C"/>
    <w:rsid w:val="005B23E3"/>
    <w:rsid w:val="005B25E2"/>
    <w:rsid w:val="005B2725"/>
    <w:rsid w:val="005B2DF5"/>
    <w:rsid w:val="005B34CC"/>
    <w:rsid w:val="005B3C63"/>
    <w:rsid w:val="005B3DB3"/>
    <w:rsid w:val="005B4D55"/>
    <w:rsid w:val="005B5D9E"/>
    <w:rsid w:val="005B646A"/>
    <w:rsid w:val="005B68AD"/>
    <w:rsid w:val="005B6A99"/>
    <w:rsid w:val="005B6C32"/>
    <w:rsid w:val="005B6F7B"/>
    <w:rsid w:val="005B7D59"/>
    <w:rsid w:val="005C09F1"/>
    <w:rsid w:val="005C0E31"/>
    <w:rsid w:val="005C11E2"/>
    <w:rsid w:val="005C1440"/>
    <w:rsid w:val="005C170F"/>
    <w:rsid w:val="005C173F"/>
    <w:rsid w:val="005C1848"/>
    <w:rsid w:val="005C2890"/>
    <w:rsid w:val="005C2964"/>
    <w:rsid w:val="005C2BFF"/>
    <w:rsid w:val="005C2D7D"/>
    <w:rsid w:val="005C35EB"/>
    <w:rsid w:val="005C3A1C"/>
    <w:rsid w:val="005C42A4"/>
    <w:rsid w:val="005C55B4"/>
    <w:rsid w:val="005C5D1D"/>
    <w:rsid w:val="005C6877"/>
    <w:rsid w:val="005C6AD9"/>
    <w:rsid w:val="005C6F13"/>
    <w:rsid w:val="005C753B"/>
    <w:rsid w:val="005C7AE4"/>
    <w:rsid w:val="005C7FA0"/>
    <w:rsid w:val="005D0693"/>
    <w:rsid w:val="005D16E7"/>
    <w:rsid w:val="005D1D89"/>
    <w:rsid w:val="005D3479"/>
    <w:rsid w:val="005D50E2"/>
    <w:rsid w:val="005D51B4"/>
    <w:rsid w:val="005D5C1E"/>
    <w:rsid w:val="005D5CC9"/>
    <w:rsid w:val="005D6669"/>
    <w:rsid w:val="005D66C9"/>
    <w:rsid w:val="005D731F"/>
    <w:rsid w:val="005D7E84"/>
    <w:rsid w:val="005D7F51"/>
    <w:rsid w:val="005E0408"/>
    <w:rsid w:val="005E080C"/>
    <w:rsid w:val="005E1148"/>
    <w:rsid w:val="005E12F5"/>
    <w:rsid w:val="005E154A"/>
    <w:rsid w:val="005E1E6D"/>
    <w:rsid w:val="005E244D"/>
    <w:rsid w:val="005E27A2"/>
    <w:rsid w:val="005E2DCD"/>
    <w:rsid w:val="005E304F"/>
    <w:rsid w:val="005E30AE"/>
    <w:rsid w:val="005E3139"/>
    <w:rsid w:val="005E3539"/>
    <w:rsid w:val="005E3649"/>
    <w:rsid w:val="005E37D4"/>
    <w:rsid w:val="005E46B5"/>
    <w:rsid w:val="005E46E0"/>
    <w:rsid w:val="005E4715"/>
    <w:rsid w:val="005E48B1"/>
    <w:rsid w:val="005E51F2"/>
    <w:rsid w:val="005E5C9A"/>
    <w:rsid w:val="005E5DCA"/>
    <w:rsid w:val="005E6697"/>
    <w:rsid w:val="005E6B17"/>
    <w:rsid w:val="005E7491"/>
    <w:rsid w:val="005F08E2"/>
    <w:rsid w:val="005F18A7"/>
    <w:rsid w:val="005F19E7"/>
    <w:rsid w:val="005F1EE4"/>
    <w:rsid w:val="005F2CD8"/>
    <w:rsid w:val="005F3366"/>
    <w:rsid w:val="005F3648"/>
    <w:rsid w:val="005F3826"/>
    <w:rsid w:val="005F4370"/>
    <w:rsid w:val="005F4C91"/>
    <w:rsid w:val="005F4E50"/>
    <w:rsid w:val="005F5BA4"/>
    <w:rsid w:val="005F645E"/>
    <w:rsid w:val="005F69E2"/>
    <w:rsid w:val="005F6D41"/>
    <w:rsid w:val="005F7C5D"/>
    <w:rsid w:val="005F7EBE"/>
    <w:rsid w:val="00601D78"/>
    <w:rsid w:val="00601E3D"/>
    <w:rsid w:val="006026D1"/>
    <w:rsid w:val="006037BC"/>
    <w:rsid w:val="00603CAE"/>
    <w:rsid w:val="00603F58"/>
    <w:rsid w:val="0060455C"/>
    <w:rsid w:val="00605043"/>
    <w:rsid w:val="00605640"/>
    <w:rsid w:val="00606084"/>
    <w:rsid w:val="00606171"/>
    <w:rsid w:val="006078F5"/>
    <w:rsid w:val="0061058D"/>
    <w:rsid w:val="006106C2"/>
    <w:rsid w:val="00610F9D"/>
    <w:rsid w:val="00611241"/>
    <w:rsid w:val="006117F4"/>
    <w:rsid w:val="0061181D"/>
    <w:rsid w:val="00612407"/>
    <w:rsid w:val="00612CEB"/>
    <w:rsid w:val="00613743"/>
    <w:rsid w:val="00613836"/>
    <w:rsid w:val="00613948"/>
    <w:rsid w:val="00613B6E"/>
    <w:rsid w:val="00615417"/>
    <w:rsid w:val="006162CF"/>
    <w:rsid w:val="006164A8"/>
    <w:rsid w:val="006174ED"/>
    <w:rsid w:val="00617E67"/>
    <w:rsid w:val="00617F28"/>
    <w:rsid w:val="0062062D"/>
    <w:rsid w:val="00620886"/>
    <w:rsid w:val="006223CD"/>
    <w:rsid w:val="00622950"/>
    <w:rsid w:val="00622C21"/>
    <w:rsid w:val="00622D18"/>
    <w:rsid w:val="00622FF2"/>
    <w:rsid w:val="0062346F"/>
    <w:rsid w:val="00623D0F"/>
    <w:rsid w:val="00623DD7"/>
    <w:rsid w:val="00623FCB"/>
    <w:rsid w:val="00624425"/>
    <w:rsid w:val="00624A52"/>
    <w:rsid w:val="006251C6"/>
    <w:rsid w:val="0062570E"/>
    <w:rsid w:val="0062712F"/>
    <w:rsid w:val="00627572"/>
    <w:rsid w:val="006275AD"/>
    <w:rsid w:val="00627677"/>
    <w:rsid w:val="006278E8"/>
    <w:rsid w:val="0063022F"/>
    <w:rsid w:val="0063076B"/>
    <w:rsid w:val="00632A30"/>
    <w:rsid w:val="00632CDD"/>
    <w:rsid w:val="00633192"/>
    <w:rsid w:val="006331F1"/>
    <w:rsid w:val="006332AD"/>
    <w:rsid w:val="00633364"/>
    <w:rsid w:val="00633398"/>
    <w:rsid w:val="0063384D"/>
    <w:rsid w:val="00634480"/>
    <w:rsid w:val="00634575"/>
    <w:rsid w:val="006345B0"/>
    <w:rsid w:val="00634D79"/>
    <w:rsid w:val="00635176"/>
    <w:rsid w:val="0063521A"/>
    <w:rsid w:val="00636EED"/>
    <w:rsid w:val="00637162"/>
    <w:rsid w:val="006400A4"/>
    <w:rsid w:val="00640732"/>
    <w:rsid w:val="00641D09"/>
    <w:rsid w:val="006425DC"/>
    <w:rsid w:val="006426CB"/>
    <w:rsid w:val="00643B04"/>
    <w:rsid w:val="00643C2F"/>
    <w:rsid w:val="00643CFD"/>
    <w:rsid w:val="00644226"/>
    <w:rsid w:val="00644AC6"/>
    <w:rsid w:val="00645193"/>
    <w:rsid w:val="006460F2"/>
    <w:rsid w:val="00646688"/>
    <w:rsid w:val="006467BC"/>
    <w:rsid w:val="00647959"/>
    <w:rsid w:val="00647C37"/>
    <w:rsid w:val="00647DD8"/>
    <w:rsid w:val="006506C6"/>
    <w:rsid w:val="00650C62"/>
    <w:rsid w:val="00652063"/>
    <w:rsid w:val="00652BBF"/>
    <w:rsid w:val="00652E7E"/>
    <w:rsid w:val="00653674"/>
    <w:rsid w:val="0065376D"/>
    <w:rsid w:val="00653A1B"/>
    <w:rsid w:val="00654529"/>
    <w:rsid w:val="0065518D"/>
    <w:rsid w:val="0065528B"/>
    <w:rsid w:val="0065693D"/>
    <w:rsid w:val="00656AAE"/>
    <w:rsid w:val="00656B16"/>
    <w:rsid w:val="00656C9C"/>
    <w:rsid w:val="006603BA"/>
    <w:rsid w:val="00661042"/>
    <w:rsid w:val="006619C1"/>
    <w:rsid w:val="00661AA9"/>
    <w:rsid w:val="0066246C"/>
    <w:rsid w:val="00662EBC"/>
    <w:rsid w:val="00662F63"/>
    <w:rsid w:val="00662F99"/>
    <w:rsid w:val="00663CE8"/>
    <w:rsid w:val="0066492C"/>
    <w:rsid w:val="00664F34"/>
    <w:rsid w:val="006659EF"/>
    <w:rsid w:val="00665BE3"/>
    <w:rsid w:val="00666226"/>
    <w:rsid w:val="00666496"/>
    <w:rsid w:val="006665B6"/>
    <w:rsid w:val="00666644"/>
    <w:rsid w:val="00666DB3"/>
    <w:rsid w:val="00667A06"/>
    <w:rsid w:val="00667B54"/>
    <w:rsid w:val="00670E7D"/>
    <w:rsid w:val="00671894"/>
    <w:rsid w:val="00671AB8"/>
    <w:rsid w:val="0067206E"/>
    <w:rsid w:val="006720F5"/>
    <w:rsid w:val="00672B0D"/>
    <w:rsid w:val="00672C4A"/>
    <w:rsid w:val="00672DF7"/>
    <w:rsid w:val="00672F4D"/>
    <w:rsid w:val="00673536"/>
    <w:rsid w:val="00673FF2"/>
    <w:rsid w:val="00674EA0"/>
    <w:rsid w:val="0067521B"/>
    <w:rsid w:val="00675315"/>
    <w:rsid w:val="00675649"/>
    <w:rsid w:val="00676149"/>
    <w:rsid w:val="0067653B"/>
    <w:rsid w:val="00676D18"/>
    <w:rsid w:val="00676DF5"/>
    <w:rsid w:val="00676F80"/>
    <w:rsid w:val="0067738E"/>
    <w:rsid w:val="006774AE"/>
    <w:rsid w:val="0067794E"/>
    <w:rsid w:val="006779B4"/>
    <w:rsid w:val="00680055"/>
    <w:rsid w:val="00680A14"/>
    <w:rsid w:val="00680B48"/>
    <w:rsid w:val="00680DA5"/>
    <w:rsid w:val="00681245"/>
    <w:rsid w:val="00681A7E"/>
    <w:rsid w:val="00681FE9"/>
    <w:rsid w:val="006820B4"/>
    <w:rsid w:val="006828DA"/>
    <w:rsid w:val="00682D45"/>
    <w:rsid w:val="006830C1"/>
    <w:rsid w:val="0068376C"/>
    <w:rsid w:val="006842FC"/>
    <w:rsid w:val="006871F0"/>
    <w:rsid w:val="00687507"/>
    <w:rsid w:val="00687580"/>
    <w:rsid w:val="00690180"/>
    <w:rsid w:val="0069065C"/>
    <w:rsid w:val="00691BED"/>
    <w:rsid w:val="006928F1"/>
    <w:rsid w:val="00693D9A"/>
    <w:rsid w:val="00694AC1"/>
    <w:rsid w:val="00694C6F"/>
    <w:rsid w:val="00695360"/>
    <w:rsid w:val="00695BBA"/>
    <w:rsid w:val="00695E86"/>
    <w:rsid w:val="00696C2D"/>
    <w:rsid w:val="006972B3"/>
    <w:rsid w:val="006A0480"/>
    <w:rsid w:val="006A093B"/>
    <w:rsid w:val="006A0994"/>
    <w:rsid w:val="006A0D92"/>
    <w:rsid w:val="006A10BA"/>
    <w:rsid w:val="006A1511"/>
    <w:rsid w:val="006A1F79"/>
    <w:rsid w:val="006A22AE"/>
    <w:rsid w:val="006A2D7D"/>
    <w:rsid w:val="006A2FDB"/>
    <w:rsid w:val="006A3486"/>
    <w:rsid w:val="006A3F4B"/>
    <w:rsid w:val="006A43C8"/>
    <w:rsid w:val="006A4D59"/>
    <w:rsid w:val="006A4DC0"/>
    <w:rsid w:val="006A4E25"/>
    <w:rsid w:val="006A4EA9"/>
    <w:rsid w:val="006A557C"/>
    <w:rsid w:val="006A6B50"/>
    <w:rsid w:val="006A7A0A"/>
    <w:rsid w:val="006B00B7"/>
    <w:rsid w:val="006B00D9"/>
    <w:rsid w:val="006B0778"/>
    <w:rsid w:val="006B0B1B"/>
    <w:rsid w:val="006B0B83"/>
    <w:rsid w:val="006B0E61"/>
    <w:rsid w:val="006B0F0C"/>
    <w:rsid w:val="006B1D54"/>
    <w:rsid w:val="006B3680"/>
    <w:rsid w:val="006B378D"/>
    <w:rsid w:val="006B3C7A"/>
    <w:rsid w:val="006B443E"/>
    <w:rsid w:val="006B5327"/>
    <w:rsid w:val="006B5C81"/>
    <w:rsid w:val="006B6259"/>
    <w:rsid w:val="006B64C1"/>
    <w:rsid w:val="006B6858"/>
    <w:rsid w:val="006B697B"/>
    <w:rsid w:val="006B706B"/>
    <w:rsid w:val="006B787E"/>
    <w:rsid w:val="006B7884"/>
    <w:rsid w:val="006C041B"/>
    <w:rsid w:val="006C09E0"/>
    <w:rsid w:val="006C1247"/>
    <w:rsid w:val="006C1FD0"/>
    <w:rsid w:val="006C253D"/>
    <w:rsid w:val="006C258C"/>
    <w:rsid w:val="006C30DC"/>
    <w:rsid w:val="006C315A"/>
    <w:rsid w:val="006C3892"/>
    <w:rsid w:val="006C3D08"/>
    <w:rsid w:val="006C4775"/>
    <w:rsid w:val="006C49F2"/>
    <w:rsid w:val="006C64C0"/>
    <w:rsid w:val="006C663C"/>
    <w:rsid w:val="006C6BAC"/>
    <w:rsid w:val="006C7181"/>
    <w:rsid w:val="006C7BA5"/>
    <w:rsid w:val="006C7FB1"/>
    <w:rsid w:val="006D0746"/>
    <w:rsid w:val="006D0EE0"/>
    <w:rsid w:val="006D1086"/>
    <w:rsid w:val="006D1D86"/>
    <w:rsid w:val="006D22C0"/>
    <w:rsid w:val="006D237D"/>
    <w:rsid w:val="006D26FC"/>
    <w:rsid w:val="006D2CE6"/>
    <w:rsid w:val="006D44AD"/>
    <w:rsid w:val="006D5569"/>
    <w:rsid w:val="006D56AC"/>
    <w:rsid w:val="006D5DEB"/>
    <w:rsid w:val="006D6988"/>
    <w:rsid w:val="006D7D68"/>
    <w:rsid w:val="006E1444"/>
    <w:rsid w:val="006E159B"/>
    <w:rsid w:val="006E1E51"/>
    <w:rsid w:val="006E1F13"/>
    <w:rsid w:val="006E1F67"/>
    <w:rsid w:val="006E205B"/>
    <w:rsid w:val="006E26B9"/>
    <w:rsid w:val="006E2F97"/>
    <w:rsid w:val="006E3160"/>
    <w:rsid w:val="006E7BA5"/>
    <w:rsid w:val="006E7C82"/>
    <w:rsid w:val="006E7EF4"/>
    <w:rsid w:val="006F0E7F"/>
    <w:rsid w:val="006F2EDE"/>
    <w:rsid w:val="006F3372"/>
    <w:rsid w:val="006F3F70"/>
    <w:rsid w:val="006F3FDF"/>
    <w:rsid w:val="006F4283"/>
    <w:rsid w:val="006F45C9"/>
    <w:rsid w:val="006F45DF"/>
    <w:rsid w:val="006F46C7"/>
    <w:rsid w:val="006F6706"/>
    <w:rsid w:val="006F672B"/>
    <w:rsid w:val="006F6903"/>
    <w:rsid w:val="006F7C16"/>
    <w:rsid w:val="00700966"/>
    <w:rsid w:val="00700E82"/>
    <w:rsid w:val="0070107D"/>
    <w:rsid w:val="0070147B"/>
    <w:rsid w:val="0070169C"/>
    <w:rsid w:val="0070186B"/>
    <w:rsid w:val="00701A68"/>
    <w:rsid w:val="00702044"/>
    <w:rsid w:val="00702059"/>
    <w:rsid w:val="0070240E"/>
    <w:rsid w:val="0070241A"/>
    <w:rsid w:val="007028C5"/>
    <w:rsid w:val="0070292A"/>
    <w:rsid w:val="007031CC"/>
    <w:rsid w:val="007032C5"/>
    <w:rsid w:val="00703597"/>
    <w:rsid w:val="00703AFD"/>
    <w:rsid w:val="00703C2B"/>
    <w:rsid w:val="00703CCB"/>
    <w:rsid w:val="00703DC1"/>
    <w:rsid w:val="00704E56"/>
    <w:rsid w:val="00705267"/>
    <w:rsid w:val="00705746"/>
    <w:rsid w:val="00706965"/>
    <w:rsid w:val="00706ACF"/>
    <w:rsid w:val="00706C37"/>
    <w:rsid w:val="007077C1"/>
    <w:rsid w:val="00707820"/>
    <w:rsid w:val="00707F53"/>
    <w:rsid w:val="007103BF"/>
    <w:rsid w:val="00710E09"/>
    <w:rsid w:val="00711390"/>
    <w:rsid w:val="00712367"/>
    <w:rsid w:val="0071251C"/>
    <w:rsid w:val="007138D5"/>
    <w:rsid w:val="00713F49"/>
    <w:rsid w:val="007149C5"/>
    <w:rsid w:val="00716D8A"/>
    <w:rsid w:val="00716E41"/>
    <w:rsid w:val="00717530"/>
    <w:rsid w:val="007200C3"/>
    <w:rsid w:val="00720576"/>
    <w:rsid w:val="00720819"/>
    <w:rsid w:val="00722084"/>
    <w:rsid w:val="007220F8"/>
    <w:rsid w:val="0072259C"/>
    <w:rsid w:val="00722EBE"/>
    <w:rsid w:val="00722FC1"/>
    <w:rsid w:val="00723261"/>
    <w:rsid w:val="0072342D"/>
    <w:rsid w:val="00723BC3"/>
    <w:rsid w:val="007244F0"/>
    <w:rsid w:val="007245E5"/>
    <w:rsid w:val="007248CA"/>
    <w:rsid w:val="00724C7C"/>
    <w:rsid w:val="007251A4"/>
    <w:rsid w:val="007255B7"/>
    <w:rsid w:val="007260BA"/>
    <w:rsid w:val="007263EC"/>
    <w:rsid w:val="00726B65"/>
    <w:rsid w:val="00726F94"/>
    <w:rsid w:val="007271BF"/>
    <w:rsid w:val="0072781F"/>
    <w:rsid w:val="00727C8E"/>
    <w:rsid w:val="00727DA0"/>
    <w:rsid w:val="00727E21"/>
    <w:rsid w:val="007306BE"/>
    <w:rsid w:val="0073074B"/>
    <w:rsid w:val="00730CC4"/>
    <w:rsid w:val="00731131"/>
    <w:rsid w:val="00731D5E"/>
    <w:rsid w:val="00732975"/>
    <w:rsid w:val="00732BD8"/>
    <w:rsid w:val="007331F2"/>
    <w:rsid w:val="007341C9"/>
    <w:rsid w:val="007344B6"/>
    <w:rsid w:val="00734518"/>
    <w:rsid w:val="00734F54"/>
    <w:rsid w:val="007350BE"/>
    <w:rsid w:val="007352DC"/>
    <w:rsid w:val="00735CD5"/>
    <w:rsid w:val="00736082"/>
    <w:rsid w:val="007365B6"/>
    <w:rsid w:val="007365CD"/>
    <w:rsid w:val="00736816"/>
    <w:rsid w:val="00736A9C"/>
    <w:rsid w:val="00736AD5"/>
    <w:rsid w:val="0073762E"/>
    <w:rsid w:val="00737697"/>
    <w:rsid w:val="00737B7E"/>
    <w:rsid w:val="00737CE1"/>
    <w:rsid w:val="00740482"/>
    <w:rsid w:val="00740B6E"/>
    <w:rsid w:val="00740F42"/>
    <w:rsid w:val="00741E08"/>
    <w:rsid w:val="00741F1B"/>
    <w:rsid w:val="007425BF"/>
    <w:rsid w:val="00742C34"/>
    <w:rsid w:val="007434F6"/>
    <w:rsid w:val="00743DB7"/>
    <w:rsid w:val="007442E7"/>
    <w:rsid w:val="007446D8"/>
    <w:rsid w:val="00744B9E"/>
    <w:rsid w:val="00745029"/>
    <w:rsid w:val="0074598F"/>
    <w:rsid w:val="00746330"/>
    <w:rsid w:val="007479FA"/>
    <w:rsid w:val="00747FF4"/>
    <w:rsid w:val="00750B6D"/>
    <w:rsid w:val="00750DED"/>
    <w:rsid w:val="00751948"/>
    <w:rsid w:val="00751F36"/>
    <w:rsid w:val="00751FCA"/>
    <w:rsid w:val="00752E0B"/>
    <w:rsid w:val="0075343B"/>
    <w:rsid w:val="00754BC7"/>
    <w:rsid w:val="00754D62"/>
    <w:rsid w:val="0075524C"/>
    <w:rsid w:val="007555DE"/>
    <w:rsid w:val="00755BCF"/>
    <w:rsid w:val="00755C00"/>
    <w:rsid w:val="00756F93"/>
    <w:rsid w:val="00757498"/>
    <w:rsid w:val="00757641"/>
    <w:rsid w:val="00757AAD"/>
    <w:rsid w:val="00757D6D"/>
    <w:rsid w:val="00757E87"/>
    <w:rsid w:val="00757ED5"/>
    <w:rsid w:val="00760773"/>
    <w:rsid w:val="00760E8C"/>
    <w:rsid w:val="007623CB"/>
    <w:rsid w:val="00762577"/>
    <w:rsid w:val="00762C16"/>
    <w:rsid w:val="00762FD5"/>
    <w:rsid w:val="007633A6"/>
    <w:rsid w:val="007639DC"/>
    <w:rsid w:val="00763D10"/>
    <w:rsid w:val="00764342"/>
    <w:rsid w:val="00764417"/>
    <w:rsid w:val="00764875"/>
    <w:rsid w:val="00764D2B"/>
    <w:rsid w:val="00765213"/>
    <w:rsid w:val="007656E8"/>
    <w:rsid w:val="00765BBF"/>
    <w:rsid w:val="0076609C"/>
    <w:rsid w:val="00766284"/>
    <w:rsid w:val="00766EEA"/>
    <w:rsid w:val="007679BA"/>
    <w:rsid w:val="00770160"/>
    <w:rsid w:val="00770352"/>
    <w:rsid w:val="007709C6"/>
    <w:rsid w:val="00771774"/>
    <w:rsid w:val="007718DD"/>
    <w:rsid w:val="00772AE0"/>
    <w:rsid w:val="007733FC"/>
    <w:rsid w:val="007734BD"/>
    <w:rsid w:val="00773811"/>
    <w:rsid w:val="00774195"/>
    <w:rsid w:val="0077477A"/>
    <w:rsid w:val="00774830"/>
    <w:rsid w:val="0077496D"/>
    <w:rsid w:val="007759AE"/>
    <w:rsid w:val="007760A6"/>
    <w:rsid w:val="007764E7"/>
    <w:rsid w:val="00776957"/>
    <w:rsid w:val="00776DA6"/>
    <w:rsid w:val="0077728A"/>
    <w:rsid w:val="00777941"/>
    <w:rsid w:val="0077798F"/>
    <w:rsid w:val="0078015E"/>
    <w:rsid w:val="0078080A"/>
    <w:rsid w:val="0078097F"/>
    <w:rsid w:val="00782396"/>
    <w:rsid w:val="0078309F"/>
    <w:rsid w:val="00784FA6"/>
    <w:rsid w:val="00785162"/>
    <w:rsid w:val="0078553C"/>
    <w:rsid w:val="00785762"/>
    <w:rsid w:val="007858AA"/>
    <w:rsid w:val="00785AC1"/>
    <w:rsid w:val="007869FE"/>
    <w:rsid w:val="00786AEA"/>
    <w:rsid w:val="007870D2"/>
    <w:rsid w:val="00787160"/>
    <w:rsid w:val="00787254"/>
    <w:rsid w:val="0079191B"/>
    <w:rsid w:val="007920A2"/>
    <w:rsid w:val="007923F3"/>
    <w:rsid w:val="00793163"/>
    <w:rsid w:val="00794281"/>
    <w:rsid w:val="00794D26"/>
    <w:rsid w:val="00794EB8"/>
    <w:rsid w:val="007951BC"/>
    <w:rsid w:val="00795B9B"/>
    <w:rsid w:val="007969F7"/>
    <w:rsid w:val="00797A76"/>
    <w:rsid w:val="007A0222"/>
    <w:rsid w:val="007A1388"/>
    <w:rsid w:val="007A15B4"/>
    <w:rsid w:val="007A18DA"/>
    <w:rsid w:val="007A18F1"/>
    <w:rsid w:val="007A1DF2"/>
    <w:rsid w:val="007A22CA"/>
    <w:rsid w:val="007A26CD"/>
    <w:rsid w:val="007A2909"/>
    <w:rsid w:val="007A2927"/>
    <w:rsid w:val="007A2A84"/>
    <w:rsid w:val="007A33E4"/>
    <w:rsid w:val="007A444E"/>
    <w:rsid w:val="007A50EA"/>
    <w:rsid w:val="007A5174"/>
    <w:rsid w:val="007A582D"/>
    <w:rsid w:val="007A5D84"/>
    <w:rsid w:val="007A6969"/>
    <w:rsid w:val="007A6CCD"/>
    <w:rsid w:val="007A7F34"/>
    <w:rsid w:val="007B099C"/>
    <w:rsid w:val="007B11D3"/>
    <w:rsid w:val="007B12AB"/>
    <w:rsid w:val="007B1B01"/>
    <w:rsid w:val="007B2B50"/>
    <w:rsid w:val="007B2D51"/>
    <w:rsid w:val="007B30A5"/>
    <w:rsid w:val="007B36B0"/>
    <w:rsid w:val="007B4021"/>
    <w:rsid w:val="007B49C5"/>
    <w:rsid w:val="007B4F90"/>
    <w:rsid w:val="007B55AF"/>
    <w:rsid w:val="007B585E"/>
    <w:rsid w:val="007B5A0F"/>
    <w:rsid w:val="007B5FB6"/>
    <w:rsid w:val="007B6139"/>
    <w:rsid w:val="007B6704"/>
    <w:rsid w:val="007B7488"/>
    <w:rsid w:val="007B75E6"/>
    <w:rsid w:val="007B7623"/>
    <w:rsid w:val="007C0FD3"/>
    <w:rsid w:val="007C106D"/>
    <w:rsid w:val="007C2370"/>
    <w:rsid w:val="007C23A1"/>
    <w:rsid w:val="007C2A5B"/>
    <w:rsid w:val="007C2CCA"/>
    <w:rsid w:val="007C2F8F"/>
    <w:rsid w:val="007C43BE"/>
    <w:rsid w:val="007C4867"/>
    <w:rsid w:val="007C507F"/>
    <w:rsid w:val="007C50DB"/>
    <w:rsid w:val="007C5305"/>
    <w:rsid w:val="007C623F"/>
    <w:rsid w:val="007C6324"/>
    <w:rsid w:val="007C67CC"/>
    <w:rsid w:val="007C6A21"/>
    <w:rsid w:val="007C6FB2"/>
    <w:rsid w:val="007C7832"/>
    <w:rsid w:val="007C7AB4"/>
    <w:rsid w:val="007C7C24"/>
    <w:rsid w:val="007C7DE6"/>
    <w:rsid w:val="007D05E9"/>
    <w:rsid w:val="007D0FE1"/>
    <w:rsid w:val="007D10C6"/>
    <w:rsid w:val="007D150D"/>
    <w:rsid w:val="007D1673"/>
    <w:rsid w:val="007D1C19"/>
    <w:rsid w:val="007D2271"/>
    <w:rsid w:val="007D28AD"/>
    <w:rsid w:val="007D3387"/>
    <w:rsid w:val="007D36DF"/>
    <w:rsid w:val="007D3755"/>
    <w:rsid w:val="007D456B"/>
    <w:rsid w:val="007D47F5"/>
    <w:rsid w:val="007D506F"/>
    <w:rsid w:val="007D52D6"/>
    <w:rsid w:val="007D5E14"/>
    <w:rsid w:val="007D75CD"/>
    <w:rsid w:val="007D7776"/>
    <w:rsid w:val="007E03FC"/>
    <w:rsid w:val="007E0A43"/>
    <w:rsid w:val="007E0D32"/>
    <w:rsid w:val="007E0E5D"/>
    <w:rsid w:val="007E1F09"/>
    <w:rsid w:val="007E1F2E"/>
    <w:rsid w:val="007E24E8"/>
    <w:rsid w:val="007E2FD6"/>
    <w:rsid w:val="007E4191"/>
    <w:rsid w:val="007E533D"/>
    <w:rsid w:val="007E5368"/>
    <w:rsid w:val="007E563C"/>
    <w:rsid w:val="007E5E74"/>
    <w:rsid w:val="007E5FB9"/>
    <w:rsid w:val="007E629F"/>
    <w:rsid w:val="007E658C"/>
    <w:rsid w:val="007E6681"/>
    <w:rsid w:val="007E70F3"/>
    <w:rsid w:val="007F0922"/>
    <w:rsid w:val="007F0F1B"/>
    <w:rsid w:val="007F166D"/>
    <w:rsid w:val="007F1D0F"/>
    <w:rsid w:val="007F244B"/>
    <w:rsid w:val="007F291B"/>
    <w:rsid w:val="007F2B97"/>
    <w:rsid w:val="007F3C1E"/>
    <w:rsid w:val="007F5578"/>
    <w:rsid w:val="007F599E"/>
    <w:rsid w:val="007F6079"/>
    <w:rsid w:val="007F69FE"/>
    <w:rsid w:val="007F71FA"/>
    <w:rsid w:val="007F7733"/>
    <w:rsid w:val="007F777C"/>
    <w:rsid w:val="007F7A24"/>
    <w:rsid w:val="007F7F4A"/>
    <w:rsid w:val="00800131"/>
    <w:rsid w:val="00800379"/>
    <w:rsid w:val="00800EC3"/>
    <w:rsid w:val="008010F3"/>
    <w:rsid w:val="0080110E"/>
    <w:rsid w:val="00801416"/>
    <w:rsid w:val="00801A0E"/>
    <w:rsid w:val="00801DEA"/>
    <w:rsid w:val="00801FA7"/>
    <w:rsid w:val="00802FE7"/>
    <w:rsid w:val="00803234"/>
    <w:rsid w:val="0080393F"/>
    <w:rsid w:val="00803B57"/>
    <w:rsid w:val="008041DB"/>
    <w:rsid w:val="00804ABD"/>
    <w:rsid w:val="00804DDF"/>
    <w:rsid w:val="00804E8E"/>
    <w:rsid w:val="00805C9D"/>
    <w:rsid w:val="00806D4A"/>
    <w:rsid w:val="0081052F"/>
    <w:rsid w:val="00810EA6"/>
    <w:rsid w:val="00811101"/>
    <w:rsid w:val="0081152C"/>
    <w:rsid w:val="008117DD"/>
    <w:rsid w:val="00811BC3"/>
    <w:rsid w:val="00811D22"/>
    <w:rsid w:val="008120A5"/>
    <w:rsid w:val="0081327B"/>
    <w:rsid w:val="00813936"/>
    <w:rsid w:val="008144FA"/>
    <w:rsid w:val="00814FDD"/>
    <w:rsid w:val="008152BA"/>
    <w:rsid w:val="00816B09"/>
    <w:rsid w:val="00816BB9"/>
    <w:rsid w:val="00816CF0"/>
    <w:rsid w:val="00816DC9"/>
    <w:rsid w:val="008170C4"/>
    <w:rsid w:val="00817BDE"/>
    <w:rsid w:val="00820268"/>
    <w:rsid w:val="008202DB"/>
    <w:rsid w:val="00820363"/>
    <w:rsid w:val="0082058E"/>
    <w:rsid w:val="00820648"/>
    <w:rsid w:val="00820ABB"/>
    <w:rsid w:val="00821F59"/>
    <w:rsid w:val="00822113"/>
    <w:rsid w:val="00822B6A"/>
    <w:rsid w:val="00822D7A"/>
    <w:rsid w:val="008231B6"/>
    <w:rsid w:val="0082366B"/>
    <w:rsid w:val="008236B2"/>
    <w:rsid w:val="008236CA"/>
    <w:rsid w:val="00823CB2"/>
    <w:rsid w:val="008247EC"/>
    <w:rsid w:val="00824847"/>
    <w:rsid w:val="00824C66"/>
    <w:rsid w:val="00824C97"/>
    <w:rsid w:val="00824F04"/>
    <w:rsid w:val="00825A14"/>
    <w:rsid w:val="0082664B"/>
    <w:rsid w:val="008266DA"/>
    <w:rsid w:val="00826B31"/>
    <w:rsid w:val="00830658"/>
    <w:rsid w:val="00830921"/>
    <w:rsid w:val="00832344"/>
    <w:rsid w:val="00832A64"/>
    <w:rsid w:val="00833356"/>
    <w:rsid w:val="00833D4F"/>
    <w:rsid w:val="00833FD2"/>
    <w:rsid w:val="00834B1B"/>
    <w:rsid w:val="00834D3B"/>
    <w:rsid w:val="00834EE0"/>
    <w:rsid w:val="00835AFE"/>
    <w:rsid w:val="008362BB"/>
    <w:rsid w:val="00836660"/>
    <w:rsid w:val="00836979"/>
    <w:rsid w:val="00837344"/>
    <w:rsid w:val="008373F6"/>
    <w:rsid w:val="008376EF"/>
    <w:rsid w:val="00837C36"/>
    <w:rsid w:val="00837DE6"/>
    <w:rsid w:val="00840813"/>
    <w:rsid w:val="00840954"/>
    <w:rsid w:val="00841201"/>
    <w:rsid w:val="008419E2"/>
    <w:rsid w:val="00842B04"/>
    <w:rsid w:val="00843567"/>
    <w:rsid w:val="00843B8C"/>
    <w:rsid w:val="00843F2B"/>
    <w:rsid w:val="008441C2"/>
    <w:rsid w:val="0084420C"/>
    <w:rsid w:val="00844888"/>
    <w:rsid w:val="00844A14"/>
    <w:rsid w:val="008453FF"/>
    <w:rsid w:val="0084599E"/>
    <w:rsid w:val="00845A9A"/>
    <w:rsid w:val="00846093"/>
    <w:rsid w:val="0084677C"/>
    <w:rsid w:val="00847175"/>
    <w:rsid w:val="00847276"/>
    <w:rsid w:val="008477C6"/>
    <w:rsid w:val="008502D3"/>
    <w:rsid w:val="0085091D"/>
    <w:rsid w:val="00850F7E"/>
    <w:rsid w:val="0085253B"/>
    <w:rsid w:val="00852D16"/>
    <w:rsid w:val="00852DB9"/>
    <w:rsid w:val="00852EF5"/>
    <w:rsid w:val="00853F33"/>
    <w:rsid w:val="00854433"/>
    <w:rsid w:val="00855141"/>
    <w:rsid w:val="00855953"/>
    <w:rsid w:val="00856185"/>
    <w:rsid w:val="00856345"/>
    <w:rsid w:val="00856586"/>
    <w:rsid w:val="00856736"/>
    <w:rsid w:val="00856F74"/>
    <w:rsid w:val="008572AC"/>
    <w:rsid w:val="008612FC"/>
    <w:rsid w:val="0086152C"/>
    <w:rsid w:val="0086264F"/>
    <w:rsid w:val="00862ACF"/>
    <w:rsid w:val="00863101"/>
    <w:rsid w:val="00863459"/>
    <w:rsid w:val="00864022"/>
    <w:rsid w:val="00864069"/>
    <w:rsid w:val="00864440"/>
    <w:rsid w:val="00864CF6"/>
    <w:rsid w:val="0086503B"/>
    <w:rsid w:val="00865BE8"/>
    <w:rsid w:val="00866444"/>
    <w:rsid w:val="008701EC"/>
    <w:rsid w:val="00870D65"/>
    <w:rsid w:val="00872232"/>
    <w:rsid w:val="00872DEA"/>
    <w:rsid w:val="00872FDF"/>
    <w:rsid w:val="008734FD"/>
    <w:rsid w:val="0087433A"/>
    <w:rsid w:val="0087439C"/>
    <w:rsid w:val="008746D1"/>
    <w:rsid w:val="00874BD4"/>
    <w:rsid w:val="00875367"/>
    <w:rsid w:val="0087536C"/>
    <w:rsid w:val="008773D0"/>
    <w:rsid w:val="00880FF6"/>
    <w:rsid w:val="008814DE"/>
    <w:rsid w:val="0088156A"/>
    <w:rsid w:val="008815F7"/>
    <w:rsid w:val="0088169D"/>
    <w:rsid w:val="00881A94"/>
    <w:rsid w:val="008837D0"/>
    <w:rsid w:val="00883B8E"/>
    <w:rsid w:val="00883E6C"/>
    <w:rsid w:val="00883F33"/>
    <w:rsid w:val="008849A9"/>
    <w:rsid w:val="00884B2D"/>
    <w:rsid w:val="00884D74"/>
    <w:rsid w:val="00884DC4"/>
    <w:rsid w:val="00885355"/>
    <w:rsid w:val="00885424"/>
    <w:rsid w:val="008855CC"/>
    <w:rsid w:val="00885B2C"/>
    <w:rsid w:val="008861C8"/>
    <w:rsid w:val="00890084"/>
    <w:rsid w:val="00890306"/>
    <w:rsid w:val="00892048"/>
    <w:rsid w:val="00892B74"/>
    <w:rsid w:val="00893229"/>
    <w:rsid w:val="00893E1D"/>
    <w:rsid w:val="008958DB"/>
    <w:rsid w:val="00896D71"/>
    <w:rsid w:val="00896FF0"/>
    <w:rsid w:val="00897487"/>
    <w:rsid w:val="00897597"/>
    <w:rsid w:val="00897ACE"/>
    <w:rsid w:val="008A00A6"/>
    <w:rsid w:val="008A132E"/>
    <w:rsid w:val="008A1500"/>
    <w:rsid w:val="008A16BE"/>
    <w:rsid w:val="008A1830"/>
    <w:rsid w:val="008A1AFC"/>
    <w:rsid w:val="008A1D1A"/>
    <w:rsid w:val="008A271C"/>
    <w:rsid w:val="008A27FD"/>
    <w:rsid w:val="008A2AAD"/>
    <w:rsid w:val="008A2EC7"/>
    <w:rsid w:val="008A32A7"/>
    <w:rsid w:val="008A3417"/>
    <w:rsid w:val="008A4B6A"/>
    <w:rsid w:val="008A4FB9"/>
    <w:rsid w:val="008A55B9"/>
    <w:rsid w:val="008A5609"/>
    <w:rsid w:val="008A5716"/>
    <w:rsid w:val="008A5E4B"/>
    <w:rsid w:val="008A636E"/>
    <w:rsid w:val="008A640C"/>
    <w:rsid w:val="008A683C"/>
    <w:rsid w:val="008A69A4"/>
    <w:rsid w:val="008A6BBF"/>
    <w:rsid w:val="008A7197"/>
    <w:rsid w:val="008A764C"/>
    <w:rsid w:val="008A7691"/>
    <w:rsid w:val="008B02D8"/>
    <w:rsid w:val="008B0632"/>
    <w:rsid w:val="008B0DAF"/>
    <w:rsid w:val="008B0E5F"/>
    <w:rsid w:val="008B118A"/>
    <w:rsid w:val="008B1601"/>
    <w:rsid w:val="008B16AB"/>
    <w:rsid w:val="008B2256"/>
    <w:rsid w:val="008B268C"/>
    <w:rsid w:val="008B2ABB"/>
    <w:rsid w:val="008B2F9C"/>
    <w:rsid w:val="008B3940"/>
    <w:rsid w:val="008B3C3B"/>
    <w:rsid w:val="008B403E"/>
    <w:rsid w:val="008B418A"/>
    <w:rsid w:val="008B4D70"/>
    <w:rsid w:val="008B4D9D"/>
    <w:rsid w:val="008B600B"/>
    <w:rsid w:val="008B6497"/>
    <w:rsid w:val="008B6B8E"/>
    <w:rsid w:val="008B725A"/>
    <w:rsid w:val="008B78F8"/>
    <w:rsid w:val="008B7B44"/>
    <w:rsid w:val="008B7D3D"/>
    <w:rsid w:val="008B7F65"/>
    <w:rsid w:val="008C0A38"/>
    <w:rsid w:val="008C0CC3"/>
    <w:rsid w:val="008C0E8E"/>
    <w:rsid w:val="008C0EC4"/>
    <w:rsid w:val="008C159D"/>
    <w:rsid w:val="008C1830"/>
    <w:rsid w:val="008C18AD"/>
    <w:rsid w:val="008C2D76"/>
    <w:rsid w:val="008C2F4D"/>
    <w:rsid w:val="008C3022"/>
    <w:rsid w:val="008C3112"/>
    <w:rsid w:val="008C3601"/>
    <w:rsid w:val="008C37AA"/>
    <w:rsid w:val="008C4374"/>
    <w:rsid w:val="008C4652"/>
    <w:rsid w:val="008C5727"/>
    <w:rsid w:val="008C5B60"/>
    <w:rsid w:val="008C5C04"/>
    <w:rsid w:val="008C7E2C"/>
    <w:rsid w:val="008C7F66"/>
    <w:rsid w:val="008D00FC"/>
    <w:rsid w:val="008D0C20"/>
    <w:rsid w:val="008D0D32"/>
    <w:rsid w:val="008D0E79"/>
    <w:rsid w:val="008D169B"/>
    <w:rsid w:val="008D2918"/>
    <w:rsid w:val="008D2CBD"/>
    <w:rsid w:val="008D2D10"/>
    <w:rsid w:val="008D3247"/>
    <w:rsid w:val="008D32AD"/>
    <w:rsid w:val="008D391E"/>
    <w:rsid w:val="008D4462"/>
    <w:rsid w:val="008D44D2"/>
    <w:rsid w:val="008D4516"/>
    <w:rsid w:val="008D493A"/>
    <w:rsid w:val="008D4F8E"/>
    <w:rsid w:val="008D574B"/>
    <w:rsid w:val="008D591E"/>
    <w:rsid w:val="008D5ABA"/>
    <w:rsid w:val="008D5ACD"/>
    <w:rsid w:val="008D692C"/>
    <w:rsid w:val="008D6CA1"/>
    <w:rsid w:val="008D6E7B"/>
    <w:rsid w:val="008D6F51"/>
    <w:rsid w:val="008D7517"/>
    <w:rsid w:val="008D7A60"/>
    <w:rsid w:val="008E0D4B"/>
    <w:rsid w:val="008E1C54"/>
    <w:rsid w:val="008E1D44"/>
    <w:rsid w:val="008E2121"/>
    <w:rsid w:val="008E26A9"/>
    <w:rsid w:val="008E288A"/>
    <w:rsid w:val="008E3018"/>
    <w:rsid w:val="008E340C"/>
    <w:rsid w:val="008E3CCD"/>
    <w:rsid w:val="008E3DEA"/>
    <w:rsid w:val="008E457D"/>
    <w:rsid w:val="008E4C0D"/>
    <w:rsid w:val="008E4FA3"/>
    <w:rsid w:val="008E5147"/>
    <w:rsid w:val="008E5730"/>
    <w:rsid w:val="008E60F3"/>
    <w:rsid w:val="008E62AA"/>
    <w:rsid w:val="008E6AB4"/>
    <w:rsid w:val="008E70C2"/>
    <w:rsid w:val="008E729D"/>
    <w:rsid w:val="008E73B3"/>
    <w:rsid w:val="008E78BA"/>
    <w:rsid w:val="008E7E04"/>
    <w:rsid w:val="008F03F9"/>
    <w:rsid w:val="008F0503"/>
    <w:rsid w:val="008F0547"/>
    <w:rsid w:val="008F07AA"/>
    <w:rsid w:val="008F089F"/>
    <w:rsid w:val="008F0ECC"/>
    <w:rsid w:val="008F10E3"/>
    <w:rsid w:val="008F18B7"/>
    <w:rsid w:val="008F1C63"/>
    <w:rsid w:val="008F21E8"/>
    <w:rsid w:val="008F25FA"/>
    <w:rsid w:val="008F2C3C"/>
    <w:rsid w:val="008F2DC9"/>
    <w:rsid w:val="008F333B"/>
    <w:rsid w:val="008F3B7C"/>
    <w:rsid w:val="008F44AB"/>
    <w:rsid w:val="008F4A7D"/>
    <w:rsid w:val="008F4B22"/>
    <w:rsid w:val="008F4B85"/>
    <w:rsid w:val="008F5160"/>
    <w:rsid w:val="008F517C"/>
    <w:rsid w:val="008F5F2C"/>
    <w:rsid w:val="008F6031"/>
    <w:rsid w:val="008F6608"/>
    <w:rsid w:val="0090070E"/>
    <w:rsid w:val="009008F4"/>
    <w:rsid w:val="00900A95"/>
    <w:rsid w:val="00900B2B"/>
    <w:rsid w:val="009013AF"/>
    <w:rsid w:val="0090181F"/>
    <w:rsid w:val="009019A5"/>
    <w:rsid w:val="009019D1"/>
    <w:rsid w:val="00901D4A"/>
    <w:rsid w:val="00902772"/>
    <w:rsid w:val="00902CB8"/>
    <w:rsid w:val="009032AA"/>
    <w:rsid w:val="009035E8"/>
    <w:rsid w:val="00903883"/>
    <w:rsid w:val="00903AFF"/>
    <w:rsid w:val="00903B29"/>
    <w:rsid w:val="00903D3E"/>
    <w:rsid w:val="00904195"/>
    <w:rsid w:val="00904AB1"/>
    <w:rsid w:val="00904C5D"/>
    <w:rsid w:val="00905C04"/>
    <w:rsid w:val="009064F7"/>
    <w:rsid w:val="00906BE7"/>
    <w:rsid w:val="00906C05"/>
    <w:rsid w:val="00906D35"/>
    <w:rsid w:val="00906F47"/>
    <w:rsid w:val="009073BD"/>
    <w:rsid w:val="00907702"/>
    <w:rsid w:val="0091020E"/>
    <w:rsid w:val="00910549"/>
    <w:rsid w:val="00910941"/>
    <w:rsid w:val="009113BC"/>
    <w:rsid w:val="00911959"/>
    <w:rsid w:val="00911A6F"/>
    <w:rsid w:val="0091281C"/>
    <w:rsid w:val="0091284A"/>
    <w:rsid w:val="00912BCF"/>
    <w:rsid w:val="00912C28"/>
    <w:rsid w:val="00912CA8"/>
    <w:rsid w:val="00913502"/>
    <w:rsid w:val="009139CB"/>
    <w:rsid w:val="0091424A"/>
    <w:rsid w:val="00914294"/>
    <w:rsid w:val="009142F9"/>
    <w:rsid w:val="00914471"/>
    <w:rsid w:val="00915163"/>
    <w:rsid w:val="0091609C"/>
    <w:rsid w:val="009162D3"/>
    <w:rsid w:val="009163E7"/>
    <w:rsid w:val="009167B9"/>
    <w:rsid w:val="0091680C"/>
    <w:rsid w:val="00916857"/>
    <w:rsid w:val="00916870"/>
    <w:rsid w:val="00916949"/>
    <w:rsid w:val="00916A1E"/>
    <w:rsid w:val="00916ACF"/>
    <w:rsid w:val="00916F6E"/>
    <w:rsid w:val="00917627"/>
    <w:rsid w:val="00917EA8"/>
    <w:rsid w:val="0092042C"/>
    <w:rsid w:val="009205B2"/>
    <w:rsid w:val="0092093B"/>
    <w:rsid w:val="009213D1"/>
    <w:rsid w:val="00921C8C"/>
    <w:rsid w:val="00921E9E"/>
    <w:rsid w:val="00922000"/>
    <w:rsid w:val="00922301"/>
    <w:rsid w:val="00922419"/>
    <w:rsid w:val="0092362A"/>
    <w:rsid w:val="0092389D"/>
    <w:rsid w:val="00923950"/>
    <w:rsid w:val="00923FB5"/>
    <w:rsid w:val="00925A0D"/>
    <w:rsid w:val="00925CE0"/>
    <w:rsid w:val="00925E67"/>
    <w:rsid w:val="00927135"/>
    <w:rsid w:val="00927995"/>
    <w:rsid w:val="00927A63"/>
    <w:rsid w:val="00927B0B"/>
    <w:rsid w:val="00927F9B"/>
    <w:rsid w:val="0093026E"/>
    <w:rsid w:val="009308B8"/>
    <w:rsid w:val="009308D9"/>
    <w:rsid w:val="009319D3"/>
    <w:rsid w:val="00931AFE"/>
    <w:rsid w:val="009340C1"/>
    <w:rsid w:val="009345EA"/>
    <w:rsid w:val="00934A29"/>
    <w:rsid w:val="00934EC2"/>
    <w:rsid w:val="00934F32"/>
    <w:rsid w:val="009355BC"/>
    <w:rsid w:val="0093561B"/>
    <w:rsid w:val="00935781"/>
    <w:rsid w:val="00935CA7"/>
    <w:rsid w:val="009362CD"/>
    <w:rsid w:val="00936558"/>
    <w:rsid w:val="009367D6"/>
    <w:rsid w:val="00936912"/>
    <w:rsid w:val="0093715E"/>
    <w:rsid w:val="00937165"/>
    <w:rsid w:val="00937890"/>
    <w:rsid w:val="00937B31"/>
    <w:rsid w:val="009405AB"/>
    <w:rsid w:val="00940969"/>
    <w:rsid w:val="00940E54"/>
    <w:rsid w:val="0094116E"/>
    <w:rsid w:val="00941361"/>
    <w:rsid w:val="009419F8"/>
    <w:rsid w:val="00942143"/>
    <w:rsid w:val="00942178"/>
    <w:rsid w:val="00942229"/>
    <w:rsid w:val="00942309"/>
    <w:rsid w:val="00942310"/>
    <w:rsid w:val="009423FB"/>
    <w:rsid w:val="009427D1"/>
    <w:rsid w:val="009428A8"/>
    <w:rsid w:val="009432AF"/>
    <w:rsid w:val="009437C6"/>
    <w:rsid w:val="00943BE5"/>
    <w:rsid w:val="00943D91"/>
    <w:rsid w:val="00943E32"/>
    <w:rsid w:val="00944274"/>
    <w:rsid w:val="00944E39"/>
    <w:rsid w:val="00945094"/>
    <w:rsid w:val="009450CA"/>
    <w:rsid w:val="00945564"/>
    <w:rsid w:val="00945A32"/>
    <w:rsid w:val="00945B65"/>
    <w:rsid w:val="00945C2C"/>
    <w:rsid w:val="00945FC9"/>
    <w:rsid w:val="00946AB9"/>
    <w:rsid w:val="00946F13"/>
    <w:rsid w:val="009473C8"/>
    <w:rsid w:val="00947E70"/>
    <w:rsid w:val="00950393"/>
    <w:rsid w:val="009508DC"/>
    <w:rsid w:val="00950920"/>
    <w:rsid w:val="00950DC7"/>
    <w:rsid w:val="0095204D"/>
    <w:rsid w:val="0095234F"/>
    <w:rsid w:val="0095238C"/>
    <w:rsid w:val="009525BC"/>
    <w:rsid w:val="009526A2"/>
    <w:rsid w:val="00952EC6"/>
    <w:rsid w:val="009537A5"/>
    <w:rsid w:val="00953CDE"/>
    <w:rsid w:val="00954C6E"/>
    <w:rsid w:val="00954DE1"/>
    <w:rsid w:val="00955150"/>
    <w:rsid w:val="009552D3"/>
    <w:rsid w:val="009554F1"/>
    <w:rsid w:val="0095602F"/>
    <w:rsid w:val="00956B6A"/>
    <w:rsid w:val="0095731A"/>
    <w:rsid w:val="00957F8E"/>
    <w:rsid w:val="009605D5"/>
    <w:rsid w:val="00961184"/>
    <w:rsid w:val="0096132C"/>
    <w:rsid w:val="00961C11"/>
    <w:rsid w:val="00961D56"/>
    <w:rsid w:val="0096228E"/>
    <w:rsid w:val="0096255E"/>
    <w:rsid w:val="00964A01"/>
    <w:rsid w:val="00964CE9"/>
    <w:rsid w:val="00964F1C"/>
    <w:rsid w:val="00964F77"/>
    <w:rsid w:val="009654C9"/>
    <w:rsid w:val="009658F5"/>
    <w:rsid w:val="009659F9"/>
    <w:rsid w:val="00965E03"/>
    <w:rsid w:val="00967B94"/>
    <w:rsid w:val="00970BB4"/>
    <w:rsid w:val="009716F5"/>
    <w:rsid w:val="00971859"/>
    <w:rsid w:val="00971A25"/>
    <w:rsid w:val="00971E7B"/>
    <w:rsid w:val="00971F39"/>
    <w:rsid w:val="0097407E"/>
    <w:rsid w:val="00974155"/>
    <w:rsid w:val="00974C21"/>
    <w:rsid w:val="009755BB"/>
    <w:rsid w:val="009755D7"/>
    <w:rsid w:val="00975D48"/>
    <w:rsid w:val="00976CFE"/>
    <w:rsid w:val="0097713C"/>
    <w:rsid w:val="00977405"/>
    <w:rsid w:val="0097765A"/>
    <w:rsid w:val="009776C6"/>
    <w:rsid w:val="009802A2"/>
    <w:rsid w:val="009811ED"/>
    <w:rsid w:val="00981FD7"/>
    <w:rsid w:val="00982079"/>
    <w:rsid w:val="009824AF"/>
    <w:rsid w:val="009826AB"/>
    <w:rsid w:val="00982BB5"/>
    <w:rsid w:val="009830E7"/>
    <w:rsid w:val="0098357C"/>
    <w:rsid w:val="009836D6"/>
    <w:rsid w:val="009836FB"/>
    <w:rsid w:val="00983BA5"/>
    <w:rsid w:val="009840AD"/>
    <w:rsid w:val="00984F25"/>
    <w:rsid w:val="00985B3D"/>
    <w:rsid w:val="00985C62"/>
    <w:rsid w:val="00985FEA"/>
    <w:rsid w:val="0098659B"/>
    <w:rsid w:val="009866C5"/>
    <w:rsid w:val="009873E5"/>
    <w:rsid w:val="00987803"/>
    <w:rsid w:val="009878AB"/>
    <w:rsid w:val="00987E28"/>
    <w:rsid w:val="00987F05"/>
    <w:rsid w:val="00990297"/>
    <w:rsid w:val="00991980"/>
    <w:rsid w:val="00991BA7"/>
    <w:rsid w:val="00991FC6"/>
    <w:rsid w:val="00992136"/>
    <w:rsid w:val="0099293C"/>
    <w:rsid w:val="00992F2F"/>
    <w:rsid w:val="00993C54"/>
    <w:rsid w:val="009952C7"/>
    <w:rsid w:val="00995B99"/>
    <w:rsid w:val="0099707F"/>
    <w:rsid w:val="00997193"/>
    <w:rsid w:val="00997402"/>
    <w:rsid w:val="009976BC"/>
    <w:rsid w:val="009A082A"/>
    <w:rsid w:val="009A0CBD"/>
    <w:rsid w:val="009A118E"/>
    <w:rsid w:val="009A178D"/>
    <w:rsid w:val="009A1845"/>
    <w:rsid w:val="009A1878"/>
    <w:rsid w:val="009A1964"/>
    <w:rsid w:val="009A1DAB"/>
    <w:rsid w:val="009A337D"/>
    <w:rsid w:val="009A3ED6"/>
    <w:rsid w:val="009A49AF"/>
    <w:rsid w:val="009A5E20"/>
    <w:rsid w:val="009A6AFC"/>
    <w:rsid w:val="009A6B2E"/>
    <w:rsid w:val="009A6E38"/>
    <w:rsid w:val="009A7005"/>
    <w:rsid w:val="009A7142"/>
    <w:rsid w:val="009A77FB"/>
    <w:rsid w:val="009A7E37"/>
    <w:rsid w:val="009B0328"/>
    <w:rsid w:val="009B0E4D"/>
    <w:rsid w:val="009B35C0"/>
    <w:rsid w:val="009B43C6"/>
    <w:rsid w:val="009B5F2F"/>
    <w:rsid w:val="009B62A3"/>
    <w:rsid w:val="009B680E"/>
    <w:rsid w:val="009B73C5"/>
    <w:rsid w:val="009B779F"/>
    <w:rsid w:val="009B7EFD"/>
    <w:rsid w:val="009C021B"/>
    <w:rsid w:val="009C0401"/>
    <w:rsid w:val="009C0571"/>
    <w:rsid w:val="009C0864"/>
    <w:rsid w:val="009C0B47"/>
    <w:rsid w:val="009C0C55"/>
    <w:rsid w:val="009C1440"/>
    <w:rsid w:val="009C15E0"/>
    <w:rsid w:val="009C2286"/>
    <w:rsid w:val="009C246E"/>
    <w:rsid w:val="009C2E06"/>
    <w:rsid w:val="009C30EC"/>
    <w:rsid w:val="009C43B9"/>
    <w:rsid w:val="009C5DA8"/>
    <w:rsid w:val="009C6613"/>
    <w:rsid w:val="009C7005"/>
    <w:rsid w:val="009C74BE"/>
    <w:rsid w:val="009C7557"/>
    <w:rsid w:val="009C76EF"/>
    <w:rsid w:val="009C77DF"/>
    <w:rsid w:val="009C7E2A"/>
    <w:rsid w:val="009C7EEE"/>
    <w:rsid w:val="009D0080"/>
    <w:rsid w:val="009D01EB"/>
    <w:rsid w:val="009D06E9"/>
    <w:rsid w:val="009D079F"/>
    <w:rsid w:val="009D13F4"/>
    <w:rsid w:val="009D15EB"/>
    <w:rsid w:val="009D1DFF"/>
    <w:rsid w:val="009D1F53"/>
    <w:rsid w:val="009D224C"/>
    <w:rsid w:val="009D237A"/>
    <w:rsid w:val="009D2A0C"/>
    <w:rsid w:val="009D2A9D"/>
    <w:rsid w:val="009D38F8"/>
    <w:rsid w:val="009D3C36"/>
    <w:rsid w:val="009D40AC"/>
    <w:rsid w:val="009D4441"/>
    <w:rsid w:val="009D4F71"/>
    <w:rsid w:val="009D53F1"/>
    <w:rsid w:val="009D541F"/>
    <w:rsid w:val="009D5657"/>
    <w:rsid w:val="009D60F9"/>
    <w:rsid w:val="009D7362"/>
    <w:rsid w:val="009D7957"/>
    <w:rsid w:val="009D79DB"/>
    <w:rsid w:val="009D7E7A"/>
    <w:rsid w:val="009E068B"/>
    <w:rsid w:val="009E0D70"/>
    <w:rsid w:val="009E19DB"/>
    <w:rsid w:val="009E1A28"/>
    <w:rsid w:val="009E1A81"/>
    <w:rsid w:val="009E21D8"/>
    <w:rsid w:val="009E4A53"/>
    <w:rsid w:val="009E5674"/>
    <w:rsid w:val="009E5818"/>
    <w:rsid w:val="009E5D83"/>
    <w:rsid w:val="009E5F8C"/>
    <w:rsid w:val="009E6B1D"/>
    <w:rsid w:val="009E6FB3"/>
    <w:rsid w:val="009E7301"/>
    <w:rsid w:val="009E756F"/>
    <w:rsid w:val="009E77BF"/>
    <w:rsid w:val="009E7AA3"/>
    <w:rsid w:val="009F001D"/>
    <w:rsid w:val="009F172C"/>
    <w:rsid w:val="009F206E"/>
    <w:rsid w:val="009F2103"/>
    <w:rsid w:val="009F29A1"/>
    <w:rsid w:val="009F2CC9"/>
    <w:rsid w:val="009F2DC1"/>
    <w:rsid w:val="009F34CE"/>
    <w:rsid w:val="009F3596"/>
    <w:rsid w:val="009F3969"/>
    <w:rsid w:val="009F3E55"/>
    <w:rsid w:val="009F425C"/>
    <w:rsid w:val="009F4781"/>
    <w:rsid w:val="009F47CE"/>
    <w:rsid w:val="009F4F07"/>
    <w:rsid w:val="009F55CC"/>
    <w:rsid w:val="009F5A2E"/>
    <w:rsid w:val="009F5BAF"/>
    <w:rsid w:val="009F630F"/>
    <w:rsid w:val="00A00500"/>
    <w:rsid w:val="00A007F9"/>
    <w:rsid w:val="00A009E7"/>
    <w:rsid w:val="00A00FA0"/>
    <w:rsid w:val="00A01063"/>
    <w:rsid w:val="00A01331"/>
    <w:rsid w:val="00A01B66"/>
    <w:rsid w:val="00A02470"/>
    <w:rsid w:val="00A02606"/>
    <w:rsid w:val="00A02A04"/>
    <w:rsid w:val="00A02BAE"/>
    <w:rsid w:val="00A02C88"/>
    <w:rsid w:val="00A038E5"/>
    <w:rsid w:val="00A05BB1"/>
    <w:rsid w:val="00A05E60"/>
    <w:rsid w:val="00A05FC4"/>
    <w:rsid w:val="00A06153"/>
    <w:rsid w:val="00A06701"/>
    <w:rsid w:val="00A06A43"/>
    <w:rsid w:val="00A07108"/>
    <w:rsid w:val="00A07617"/>
    <w:rsid w:val="00A077F6"/>
    <w:rsid w:val="00A079D3"/>
    <w:rsid w:val="00A07D14"/>
    <w:rsid w:val="00A101F2"/>
    <w:rsid w:val="00A1078B"/>
    <w:rsid w:val="00A10DF2"/>
    <w:rsid w:val="00A11455"/>
    <w:rsid w:val="00A118B4"/>
    <w:rsid w:val="00A11C25"/>
    <w:rsid w:val="00A123EE"/>
    <w:rsid w:val="00A124A2"/>
    <w:rsid w:val="00A1333A"/>
    <w:rsid w:val="00A13DDE"/>
    <w:rsid w:val="00A15169"/>
    <w:rsid w:val="00A1523F"/>
    <w:rsid w:val="00A1595C"/>
    <w:rsid w:val="00A15E42"/>
    <w:rsid w:val="00A16131"/>
    <w:rsid w:val="00A17316"/>
    <w:rsid w:val="00A1774E"/>
    <w:rsid w:val="00A200F2"/>
    <w:rsid w:val="00A2029A"/>
    <w:rsid w:val="00A205AB"/>
    <w:rsid w:val="00A20E96"/>
    <w:rsid w:val="00A20F3B"/>
    <w:rsid w:val="00A2197B"/>
    <w:rsid w:val="00A21F49"/>
    <w:rsid w:val="00A2348E"/>
    <w:rsid w:val="00A23644"/>
    <w:rsid w:val="00A238B2"/>
    <w:rsid w:val="00A23AD4"/>
    <w:rsid w:val="00A23B3F"/>
    <w:rsid w:val="00A23EDD"/>
    <w:rsid w:val="00A2410E"/>
    <w:rsid w:val="00A2481D"/>
    <w:rsid w:val="00A25035"/>
    <w:rsid w:val="00A2550E"/>
    <w:rsid w:val="00A255B0"/>
    <w:rsid w:val="00A262EF"/>
    <w:rsid w:val="00A26ED4"/>
    <w:rsid w:val="00A271DE"/>
    <w:rsid w:val="00A27DD0"/>
    <w:rsid w:val="00A27E0F"/>
    <w:rsid w:val="00A27E3D"/>
    <w:rsid w:val="00A302D2"/>
    <w:rsid w:val="00A30D9F"/>
    <w:rsid w:val="00A314D6"/>
    <w:rsid w:val="00A31502"/>
    <w:rsid w:val="00A31522"/>
    <w:rsid w:val="00A31807"/>
    <w:rsid w:val="00A32E6F"/>
    <w:rsid w:val="00A32E8F"/>
    <w:rsid w:val="00A33691"/>
    <w:rsid w:val="00A33796"/>
    <w:rsid w:val="00A338AD"/>
    <w:rsid w:val="00A33CE9"/>
    <w:rsid w:val="00A33FFF"/>
    <w:rsid w:val="00A34339"/>
    <w:rsid w:val="00A349B3"/>
    <w:rsid w:val="00A34BBF"/>
    <w:rsid w:val="00A34FAC"/>
    <w:rsid w:val="00A36A9A"/>
    <w:rsid w:val="00A36D22"/>
    <w:rsid w:val="00A37036"/>
    <w:rsid w:val="00A375E3"/>
    <w:rsid w:val="00A37C9E"/>
    <w:rsid w:val="00A40172"/>
    <w:rsid w:val="00A4470B"/>
    <w:rsid w:val="00A4546F"/>
    <w:rsid w:val="00A455BE"/>
    <w:rsid w:val="00A45A11"/>
    <w:rsid w:val="00A45CB8"/>
    <w:rsid w:val="00A45DB9"/>
    <w:rsid w:val="00A45ED1"/>
    <w:rsid w:val="00A45F69"/>
    <w:rsid w:val="00A45FB9"/>
    <w:rsid w:val="00A4623E"/>
    <w:rsid w:val="00A466A3"/>
    <w:rsid w:val="00A47755"/>
    <w:rsid w:val="00A47C14"/>
    <w:rsid w:val="00A47D99"/>
    <w:rsid w:val="00A50867"/>
    <w:rsid w:val="00A50870"/>
    <w:rsid w:val="00A50AD8"/>
    <w:rsid w:val="00A50FE1"/>
    <w:rsid w:val="00A518D6"/>
    <w:rsid w:val="00A51E3B"/>
    <w:rsid w:val="00A52389"/>
    <w:rsid w:val="00A524E9"/>
    <w:rsid w:val="00A52F9A"/>
    <w:rsid w:val="00A5344E"/>
    <w:rsid w:val="00A53E4A"/>
    <w:rsid w:val="00A541A3"/>
    <w:rsid w:val="00A541A8"/>
    <w:rsid w:val="00A54815"/>
    <w:rsid w:val="00A54E8E"/>
    <w:rsid w:val="00A551ED"/>
    <w:rsid w:val="00A55254"/>
    <w:rsid w:val="00A5569D"/>
    <w:rsid w:val="00A55B75"/>
    <w:rsid w:val="00A55F77"/>
    <w:rsid w:val="00A55FB8"/>
    <w:rsid w:val="00A56092"/>
    <w:rsid w:val="00A564AF"/>
    <w:rsid w:val="00A567CA"/>
    <w:rsid w:val="00A56F77"/>
    <w:rsid w:val="00A57335"/>
    <w:rsid w:val="00A577EF"/>
    <w:rsid w:val="00A60000"/>
    <w:rsid w:val="00A601A8"/>
    <w:rsid w:val="00A61B2E"/>
    <w:rsid w:val="00A627D5"/>
    <w:rsid w:val="00A62B1C"/>
    <w:rsid w:val="00A62FDC"/>
    <w:rsid w:val="00A63263"/>
    <w:rsid w:val="00A6337C"/>
    <w:rsid w:val="00A63412"/>
    <w:rsid w:val="00A6365A"/>
    <w:rsid w:val="00A63988"/>
    <w:rsid w:val="00A63A2E"/>
    <w:rsid w:val="00A64001"/>
    <w:rsid w:val="00A64824"/>
    <w:rsid w:val="00A6531F"/>
    <w:rsid w:val="00A653E1"/>
    <w:rsid w:val="00A65E05"/>
    <w:rsid w:val="00A65FB8"/>
    <w:rsid w:val="00A661CF"/>
    <w:rsid w:val="00A667A6"/>
    <w:rsid w:val="00A66902"/>
    <w:rsid w:val="00A66D7C"/>
    <w:rsid w:val="00A67515"/>
    <w:rsid w:val="00A679CB"/>
    <w:rsid w:val="00A67C5A"/>
    <w:rsid w:val="00A702E3"/>
    <w:rsid w:val="00A70A23"/>
    <w:rsid w:val="00A71214"/>
    <w:rsid w:val="00A7138D"/>
    <w:rsid w:val="00A71493"/>
    <w:rsid w:val="00A7198C"/>
    <w:rsid w:val="00A71A80"/>
    <w:rsid w:val="00A72E41"/>
    <w:rsid w:val="00A73190"/>
    <w:rsid w:val="00A733A2"/>
    <w:rsid w:val="00A73549"/>
    <w:rsid w:val="00A73B15"/>
    <w:rsid w:val="00A73C07"/>
    <w:rsid w:val="00A74877"/>
    <w:rsid w:val="00A75015"/>
    <w:rsid w:val="00A752FA"/>
    <w:rsid w:val="00A7594D"/>
    <w:rsid w:val="00A75B26"/>
    <w:rsid w:val="00A75FAF"/>
    <w:rsid w:val="00A76438"/>
    <w:rsid w:val="00A768D5"/>
    <w:rsid w:val="00A76BD4"/>
    <w:rsid w:val="00A76D59"/>
    <w:rsid w:val="00A8035B"/>
    <w:rsid w:val="00A809BC"/>
    <w:rsid w:val="00A81DA8"/>
    <w:rsid w:val="00A820D6"/>
    <w:rsid w:val="00A8219C"/>
    <w:rsid w:val="00A8291D"/>
    <w:rsid w:val="00A82B3A"/>
    <w:rsid w:val="00A85403"/>
    <w:rsid w:val="00A86153"/>
    <w:rsid w:val="00A869D3"/>
    <w:rsid w:val="00A87CDD"/>
    <w:rsid w:val="00A9080E"/>
    <w:rsid w:val="00A91769"/>
    <w:rsid w:val="00A91BA7"/>
    <w:rsid w:val="00A91CF5"/>
    <w:rsid w:val="00A9256A"/>
    <w:rsid w:val="00A92BF8"/>
    <w:rsid w:val="00A92E62"/>
    <w:rsid w:val="00A92E6B"/>
    <w:rsid w:val="00A92EA5"/>
    <w:rsid w:val="00A93F59"/>
    <w:rsid w:val="00A948ED"/>
    <w:rsid w:val="00A94AF2"/>
    <w:rsid w:val="00A96030"/>
    <w:rsid w:val="00A96340"/>
    <w:rsid w:val="00A9672A"/>
    <w:rsid w:val="00A96883"/>
    <w:rsid w:val="00A96909"/>
    <w:rsid w:val="00A96CE3"/>
    <w:rsid w:val="00A97017"/>
    <w:rsid w:val="00A97176"/>
    <w:rsid w:val="00A97680"/>
    <w:rsid w:val="00A97EE3"/>
    <w:rsid w:val="00AA000D"/>
    <w:rsid w:val="00AA0D92"/>
    <w:rsid w:val="00AA172B"/>
    <w:rsid w:val="00AA1A24"/>
    <w:rsid w:val="00AA1C67"/>
    <w:rsid w:val="00AA23CC"/>
    <w:rsid w:val="00AA267E"/>
    <w:rsid w:val="00AA2C3A"/>
    <w:rsid w:val="00AA303D"/>
    <w:rsid w:val="00AA30C8"/>
    <w:rsid w:val="00AA3137"/>
    <w:rsid w:val="00AA3206"/>
    <w:rsid w:val="00AA36F4"/>
    <w:rsid w:val="00AA3D36"/>
    <w:rsid w:val="00AA4546"/>
    <w:rsid w:val="00AA45E1"/>
    <w:rsid w:val="00AA4E4C"/>
    <w:rsid w:val="00AA5313"/>
    <w:rsid w:val="00AA5C70"/>
    <w:rsid w:val="00AA5C77"/>
    <w:rsid w:val="00AA5E34"/>
    <w:rsid w:val="00AA613F"/>
    <w:rsid w:val="00AA6453"/>
    <w:rsid w:val="00AA6D12"/>
    <w:rsid w:val="00AA6E06"/>
    <w:rsid w:val="00AA7ABB"/>
    <w:rsid w:val="00AB04E9"/>
    <w:rsid w:val="00AB06FC"/>
    <w:rsid w:val="00AB0E12"/>
    <w:rsid w:val="00AB0EC9"/>
    <w:rsid w:val="00AB19B6"/>
    <w:rsid w:val="00AB1D14"/>
    <w:rsid w:val="00AB2684"/>
    <w:rsid w:val="00AB26F2"/>
    <w:rsid w:val="00AB2C3D"/>
    <w:rsid w:val="00AB2E29"/>
    <w:rsid w:val="00AB3398"/>
    <w:rsid w:val="00AB38B3"/>
    <w:rsid w:val="00AB38F3"/>
    <w:rsid w:val="00AB3900"/>
    <w:rsid w:val="00AB41BD"/>
    <w:rsid w:val="00AB41BE"/>
    <w:rsid w:val="00AB4632"/>
    <w:rsid w:val="00AB4A9C"/>
    <w:rsid w:val="00AB53A6"/>
    <w:rsid w:val="00AB57B2"/>
    <w:rsid w:val="00AB596B"/>
    <w:rsid w:val="00AB5D91"/>
    <w:rsid w:val="00AB6013"/>
    <w:rsid w:val="00AB6AD7"/>
    <w:rsid w:val="00AB7519"/>
    <w:rsid w:val="00AB7541"/>
    <w:rsid w:val="00AB7C07"/>
    <w:rsid w:val="00AC043A"/>
    <w:rsid w:val="00AC07DB"/>
    <w:rsid w:val="00AC09A8"/>
    <w:rsid w:val="00AC0BFA"/>
    <w:rsid w:val="00AC103F"/>
    <w:rsid w:val="00AC1848"/>
    <w:rsid w:val="00AC1AAF"/>
    <w:rsid w:val="00AC1C61"/>
    <w:rsid w:val="00AC1DC9"/>
    <w:rsid w:val="00AC1FA0"/>
    <w:rsid w:val="00AC28A3"/>
    <w:rsid w:val="00AC28A6"/>
    <w:rsid w:val="00AC2B68"/>
    <w:rsid w:val="00AC2E45"/>
    <w:rsid w:val="00AC2FA9"/>
    <w:rsid w:val="00AC377E"/>
    <w:rsid w:val="00AC3C93"/>
    <w:rsid w:val="00AC4516"/>
    <w:rsid w:val="00AC4917"/>
    <w:rsid w:val="00AC5228"/>
    <w:rsid w:val="00AC5824"/>
    <w:rsid w:val="00AC6A4C"/>
    <w:rsid w:val="00AC6BD7"/>
    <w:rsid w:val="00AC7708"/>
    <w:rsid w:val="00AC7C8F"/>
    <w:rsid w:val="00AC7E30"/>
    <w:rsid w:val="00AD1D6C"/>
    <w:rsid w:val="00AD20D6"/>
    <w:rsid w:val="00AD249E"/>
    <w:rsid w:val="00AD2D85"/>
    <w:rsid w:val="00AD2DA9"/>
    <w:rsid w:val="00AD2E2D"/>
    <w:rsid w:val="00AD3709"/>
    <w:rsid w:val="00AD399A"/>
    <w:rsid w:val="00AD3E89"/>
    <w:rsid w:val="00AD4874"/>
    <w:rsid w:val="00AD4B6D"/>
    <w:rsid w:val="00AD5160"/>
    <w:rsid w:val="00AD5669"/>
    <w:rsid w:val="00AD623E"/>
    <w:rsid w:val="00AD6366"/>
    <w:rsid w:val="00AD64F5"/>
    <w:rsid w:val="00AD67C1"/>
    <w:rsid w:val="00AD6C67"/>
    <w:rsid w:val="00AD7859"/>
    <w:rsid w:val="00AD7CF3"/>
    <w:rsid w:val="00AE080A"/>
    <w:rsid w:val="00AE083B"/>
    <w:rsid w:val="00AE0E03"/>
    <w:rsid w:val="00AE1148"/>
    <w:rsid w:val="00AE126A"/>
    <w:rsid w:val="00AE14E4"/>
    <w:rsid w:val="00AE1679"/>
    <w:rsid w:val="00AE187F"/>
    <w:rsid w:val="00AE1F5B"/>
    <w:rsid w:val="00AE2929"/>
    <w:rsid w:val="00AE32E2"/>
    <w:rsid w:val="00AE42B1"/>
    <w:rsid w:val="00AE42CD"/>
    <w:rsid w:val="00AE5233"/>
    <w:rsid w:val="00AE63F0"/>
    <w:rsid w:val="00AE793B"/>
    <w:rsid w:val="00AE79D5"/>
    <w:rsid w:val="00AE7D3B"/>
    <w:rsid w:val="00AF0463"/>
    <w:rsid w:val="00AF04E6"/>
    <w:rsid w:val="00AF079B"/>
    <w:rsid w:val="00AF0DD9"/>
    <w:rsid w:val="00AF0E67"/>
    <w:rsid w:val="00AF118D"/>
    <w:rsid w:val="00AF1EC5"/>
    <w:rsid w:val="00AF2051"/>
    <w:rsid w:val="00AF2CB5"/>
    <w:rsid w:val="00AF3EA3"/>
    <w:rsid w:val="00AF4782"/>
    <w:rsid w:val="00AF54D4"/>
    <w:rsid w:val="00AF64D8"/>
    <w:rsid w:val="00AF6559"/>
    <w:rsid w:val="00AF6814"/>
    <w:rsid w:val="00AF6FE2"/>
    <w:rsid w:val="00AF7487"/>
    <w:rsid w:val="00AF75BE"/>
    <w:rsid w:val="00AF7667"/>
    <w:rsid w:val="00AF7DBC"/>
    <w:rsid w:val="00B00142"/>
    <w:rsid w:val="00B0020B"/>
    <w:rsid w:val="00B00597"/>
    <w:rsid w:val="00B00A1A"/>
    <w:rsid w:val="00B00D48"/>
    <w:rsid w:val="00B00DB2"/>
    <w:rsid w:val="00B00FB4"/>
    <w:rsid w:val="00B0262B"/>
    <w:rsid w:val="00B0288C"/>
    <w:rsid w:val="00B02E60"/>
    <w:rsid w:val="00B02FA7"/>
    <w:rsid w:val="00B03EF8"/>
    <w:rsid w:val="00B04106"/>
    <w:rsid w:val="00B04A39"/>
    <w:rsid w:val="00B05A01"/>
    <w:rsid w:val="00B0663E"/>
    <w:rsid w:val="00B068E1"/>
    <w:rsid w:val="00B06DE7"/>
    <w:rsid w:val="00B0758B"/>
    <w:rsid w:val="00B07A82"/>
    <w:rsid w:val="00B07E40"/>
    <w:rsid w:val="00B07F26"/>
    <w:rsid w:val="00B105CB"/>
    <w:rsid w:val="00B10754"/>
    <w:rsid w:val="00B107E9"/>
    <w:rsid w:val="00B10DD2"/>
    <w:rsid w:val="00B10F91"/>
    <w:rsid w:val="00B114D8"/>
    <w:rsid w:val="00B11AEB"/>
    <w:rsid w:val="00B124F3"/>
    <w:rsid w:val="00B1299B"/>
    <w:rsid w:val="00B129B9"/>
    <w:rsid w:val="00B1334A"/>
    <w:rsid w:val="00B14D1E"/>
    <w:rsid w:val="00B1555C"/>
    <w:rsid w:val="00B156EE"/>
    <w:rsid w:val="00B15B76"/>
    <w:rsid w:val="00B173C0"/>
    <w:rsid w:val="00B17BF9"/>
    <w:rsid w:val="00B17E6E"/>
    <w:rsid w:val="00B20485"/>
    <w:rsid w:val="00B2068A"/>
    <w:rsid w:val="00B2161F"/>
    <w:rsid w:val="00B23D89"/>
    <w:rsid w:val="00B242F0"/>
    <w:rsid w:val="00B2444C"/>
    <w:rsid w:val="00B261F1"/>
    <w:rsid w:val="00B2650C"/>
    <w:rsid w:val="00B26AEB"/>
    <w:rsid w:val="00B26DFF"/>
    <w:rsid w:val="00B27513"/>
    <w:rsid w:val="00B2786D"/>
    <w:rsid w:val="00B3006F"/>
    <w:rsid w:val="00B30259"/>
    <w:rsid w:val="00B305FF"/>
    <w:rsid w:val="00B30CBD"/>
    <w:rsid w:val="00B30D2E"/>
    <w:rsid w:val="00B31450"/>
    <w:rsid w:val="00B31460"/>
    <w:rsid w:val="00B32D85"/>
    <w:rsid w:val="00B32E0B"/>
    <w:rsid w:val="00B33E13"/>
    <w:rsid w:val="00B34730"/>
    <w:rsid w:val="00B34DE5"/>
    <w:rsid w:val="00B34F1D"/>
    <w:rsid w:val="00B357ED"/>
    <w:rsid w:val="00B35EB3"/>
    <w:rsid w:val="00B35F24"/>
    <w:rsid w:val="00B370C1"/>
    <w:rsid w:val="00B37429"/>
    <w:rsid w:val="00B37836"/>
    <w:rsid w:val="00B37BB6"/>
    <w:rsid w:val="00B37FC8"/>
    <w:rsid w:val="00B408EF"/>
    <w:rsid w:val="00B409D4"/>
    <w:rsid w:val="00B40F0C"/>
    <w:rsid w:val="00B41117"/>
    <w:rsid w:val="00B424FD"/>
    <w:rsid w:val="00B42BBF"/>
    <w:rsid w:val="00B42E62"/>
    <w:rsid w:val="00B43D05"/>
    <w:rsid w:val="00B43E3A"/>
    <w:rsid w:val="00B45140"/>
    <w:rsid w:val="00B45535"/>
    <w:rsid w:val="00B45594"/>
    <w:rsid w:val="00B47238"/>
    <w:rsid w:val="00B47784"/>
    <w:rsid w:val="00B47D57"/>
    <w:rsid w:val="00B51434"/>
    <w:rsid w:val="00B5147D"/>
    <w:rsid w:val="00B517B7"/>
    <w:rsid w:val="00B51999"/>
    <w:rsid w:val="00B5241C"/>
    <w:rsid w:val="00B52A2D"/>
    <w:rsid w:val="00B52B9D"/>
    <w:rsid w:val="00B52E12"/>
    <w:rsid w:val="00B53048"/>
    <w:rsid w:val="00B532D3"/>
    <w:rsid w:val="00B5331F"/>
    <w:rsid w:val="00B53665"/>
    <w:rsid w:val="00B53953"/>
    <w:rsid w:val="00B53C19"/>
    <w:rsid w:val="00B54370"/>
    <w:rsid w:val="00B5467C"/>
    <w:rsid w:val="00B54AE4"/>
    <w:rsid w:val="00B5506E"/>
    <w:rsid w:val="00B55AFA"/>
    <w:rsid w:val="00B567B0"/>
    <w:rsid w:val="00B56F1E"/>
    <w:rsid w:val="00B573D3"/>
    <w:rsid w:val="00B60E41"/>
    <w:rsid w:val="00B60F63"/>
    <w:rsid w:val="00B612A9"/>
    <w:rsid w:val="00B616D7"/>
    <w:rsid w:val="00B62165"/>
    <w:rsid w:val="00B627B8"/>
    <w:rsid w:val="00B62D81"/>
    <w:rsid w:val="00B633E4"/>
    <w:rsid w:val="00B635C0"/>
    <w:rsid w:val="00B646D9"/>
    <w:rsid w:val="00B64A25"/>
    <w:rsid w:val="00B64BCF"/>
    <w:rsid w:val="00B64D76"/>
    <w:rsid w:val="00B64EC5"/>
    <w:rsid w:val="00B651C2"/>
    <w:rsid w:val="00B65803"/>
    <w:rsid w:val="00B65918"/>
    <w:rsid w:val="00B65EA8"/>
    <w:rsid w:val="00B662D5"/>
    <w:rsid w:val="00B66AFF"/>
    <w:rsid w:val="00B66C21"/>
    <w:rsid w:val="00B67160"/>
    <w:rsid w:val="00B672B6"/>
    <w:rsid w:val="00B67937"/>
    <w:rsid w:val="00B67953"/>
    <w:rsid w:val="00B67C1E"/>
    <w:rsid w:val="00B70A08"/>
    <w:rsid w:val="00B70AD2"/>
    <w:rsid w:val="00B70DBB"/>
    <w:rsid w:val="00B70EF9"/>
    <w:rsid w:val="00B71C1B"/>
    <w:rsid w:val="00B72564"/>
    <w:rsid w:val="00B72B1E"/>
    <w:rsid w:val="00B72C6B"/>
    <w:rsid w:val="00B7360C"/>
    <w:rsid w:val="00B73B08"/>
    <w:rsid w:val="00B73E10"/>
    <w:rsid w:val="00B7490B"/>
    <w:rsid w:val="00B74AC3"/>
    <w:rsid w:val="00B74D58"/>
    <w:rsid w:val="00B75DDC"/>
    <w:rsid w:val="00B76DF9"/>
    <w:rsid w:val="00B77142"/>
    <w:rsid w:val="00B771E5"/>
    <w:rsid w:val="00B77287"/>
    <w:rsid w:val="00B7746A"/>
    <w:rsid w:val="00B77764"/>
    <w:rsid w:val="00B7786D"/>
    <w:rsid w:val="00B80015"/>
    <w:rsid w:val="00B80937"/>
    <w:rsid w:val="00B80CC9"/>
    <w:rsid w:val="00B8205F"/>
    <w:rsid w:val="00B82B7C"/>
    <w:rsid w:val="00B82E57"/>
    <w:rsid w:val="00B83174"/>
    <w:rsid w:val="00B831B3"/>
    <w:rsid w:val="00B83FB5"/>
    <w:rsid w:val="00B841CF"/>
    <w:rsid w:val="00B8538C"/>
    <w:rsid w:val="00B85594"/>
    <w:rsid w:val="00B85887"/>
    <w:rsid w:val="00B85914"/>
    <w:rsid w:val="00B86B84"/>
    <w:rsid w:val="00B8714B"/>
    <w:rsid w:val="00B873D1"/>
    <w:rsid w:val="00B90137"/>
    <w:rsid w:val="00B9058E"/>
    <w:rsid w:val="00B913D2"/>
    <w:rsid w:val="00B91C00"/>
    <w:rsid w:val="00B91F9C"/>
    <w:rsid w:val="00B92784"/>
    <w:rsid w:val="00B92810"/>
    <w:rsid w:val="00B92BA3"/>
    <w:rsid w:val="00B92D9D"/>
    <w:rsid w:val="00B94F82"/>
    <w:rsid w:val="00B95B13"/>
    <w:rsid w:val="00B95EA5"/>
    <w:rsid w:val="00B96135"/>
    <w:rsid w:val="00B96620"/>
    <w:rsid w:val="00B96694"/>
    <w:rsid w:val="00B976A3"/>
    <w:rsid w:val="00BA044F"/>
    <w:rsid w:val="00BA07EA"/>
    <w:rsid w:val="00BA0A69"/>
    <w:rsid w:val="00BA0CA3"/>
    <w:rsid w:val="00BA14B9"/>
    <w:rsid w:val="00BA22C0"/>
    <w:rsid w:val="00BA2D81"/>
    <w:rsid w:val="00BA2FFF"/>
    <w:rsid w:val="00BA4004"/>
    <w:rsid w:val="00BA4297"/>
    <w:rsid w:val="00BA42DA"/>
    <w:rsid w:val="00BA4B76"/>
    <w:rsid w:val="00BA4E0C"/>
    <w:rsid w:val="00BA70DB"/>
    <w:rsid w:val="00BB0F24"/>
    <w:rsid w:val="00BB2A2F"/>
    <w:rsid w:val="00BB2FE3"/>
    <w:rsid w:val="00BB320B"/>
    <w:rsid w:val="00BB38DC"/>
    <w:rsid w:val="00BB3B07"/>
    <w:rsid w:val="00BB4A6C"/>
    <w:rsid w:val="00BB53A7"/>
    <w:rsid w:val="00BB5B47"/>
    <w:rsid w:val="00BB5E1A"/>
    <w:rsid w:val="00BB5F98"/>
    <w:rsid w:val="00BB6095"/>
    <w:rsid w:val="00BB6BAD"/>
    <w:rsid w:val="00BB706C"/>
    <w:rsid w:val="00BB7192"/>
    <w:rsid w:val="00BB7BA5"/>
    <w:rsid w:val="00BC0AF2"/>
    <w:rsid w:val="00BC107C"/>
    <w:rsid w:val="00BC11D7"/>
    <w:rsid w:val="00BC15D7"/>
    <w:rsid w:val="00BC1FFC"/>
    <w:rsid w:val="00BC2763"/>
    <w:rsid w:val="00BC3D22"/>
    <w:rsid w:val="00BC52F5"/>
    <w:rsid w:val="00BC5418"/>
    <w:rsid w:val="00BC578A"/>
    <w:rsid w:val="00BC57CC"/>
    <w:rsid w:val="00BC614F"/>
    <w:rsid w:val="00BC68D7"/>
    <w:rsid w:val="00BC6B0E"/>
    <w:rsid w:val="00BD0DFE"/>
    <w:rsid w:val="00BD1406"/>
    <w:rsid w:val="00BD1565"/>
    <w:rsid w:val="00BD1F9C"/>
    <w:rsid w:val="00BD1FA8"/>
    <w:rsid w:val="00BD2283"/>
    <w:rsid w:val="00BD264C"/>
    <w:rsid w:val="00BD2F86"/>
    <w:rsid w:val="00BD372C"/>
    <w:rsid w:val="00BD4497"/>
    <w:rsid w:val="00BD4899"/>
    <w:rsid w:val="00BD497C"/>
    <w:rsid w:val="00BD4D54"/>
    <w:rsid w:val="00BD4EF7"/>
    <w:rsid w:val="00BD5D26"/>
    <w:rsid w:val="00BD64E7"/>
    <w:rsid w:val="00BD747B"/>
    <w:rsid w:val="00BD7745"/>
    <w:rsid w:val="00BD7D8C"/>
    <w:rsid w:val="00BE01DB"/>
    <w:rsid w:val="00BE0541"/>
    <w:rsid w:val="00BE0F62"/>
    <w:rsid w:val="00BE1B5A"/>
    <w:rsid w:val="00BE2EDF"/>
    <w:rsid w:val="00BE435E"/>
    <w:rsid w:val="00BE4BA2"/>
    <w:rsid w:val="00BE528A"/>
    <w:rsid w:val="00BE6504"/>
    <w:rsid w:val="00BE7115"/>
    <w:rsid w:val="00BE7893"/>
    <w:rsid w:val="00BE7B47"/>
    <w:rsid w:val="00BF0769"/>
    <w:rsid w:val="00BF08E8"/>
    <w:rsid w:val="00BF08F9"/>
    <w:rsid w:val="00BF1219"/>
    <w:rsid w:val="00BF1A6B"/>
    <w:rsid w:val="00BF1A80"/>
    <w:rsid w:val="00BF1D01"/>
    <w:rsid w:val="00BF2135"/>
    <w:rsid w:val="00BF29A4"/>
    <w:rsid w:val="00BF325B"/>
    <w:rsid w:val="00BF38A9"/>
    <w:rsid w:val="00BF3DF7"/>
    <w:rsid w:val="00BF4395"/>
    <w:rsid w:val="00BF5AF1"/>
    <w:rsid w:val="00BF5D89"/>
    <w:rsid w:val="00BF65B3"/>
    <w:rsid w:val="00BF6C16"/>
    <w:rsid w:val="00BF7201"/>
    <w:rsid w:val="00BF787D"/>
    <w:rsid w:val="00BF78E7"/>
    <w:rsid w:val="00C0005E"/>
    <w:rsid w:val="00C001DB"/>
    <w:rsid w:val="00C005E0"/>
    <w:rsid w:val="00C00AEE"/>
    <w:rsid w:val="00C01DF2"/>
    <w:rsid w:val="00C02105"/>
    <w:rsid w:val="00C030E9"/>
    <w:rsid w:val="00C031CE"/>
    <w:rsid w:val="00C03FB2"/>
    <w:rsid w:val="00C04EAE"/>
    <w:rsid w:val="00C04F0F"/>
    <w:rsid w:val="00C053D1"/>
    <w:rsid w:val="00C05CED"/>
    <w:rsid w:val="00C05E9F"/>
    <w:rsid w:val="00C06627"/>
    <w:rsid w:val="00C06B49"/>
    <w:rsid w:val="00C073C3"/>
    <w:rsid w:val="00C07824"/>
    <w:rsid w:val="00C07B8E"/>
    <w:rsid w:val="00C10300"/>
    <w:rsid w:val="00C10FE0"/>
    <w:rsid w:val="00C110AE"/>
    <w:rsid w:val="00C11482"/>
    <w:rsid w:val="00C11995"/>
    <w:rsid w:val="00C11D69"/>
    <w:rsid w:val="00C11E45"/>
    <w:rsid w:val="00C1246A"/>
    <w:rsid w:val="00C12BAC"/>
    <w:rsid w:val="00C130AB"/>
    <w:rsid w:val="00C13218"/>
    <w:rsid w:val="00C132E6"/>
    <w:rsid w:val="00C15075"/>
    <w:rsid w:val="00C15105"/>
    <w:rsid w:val="00C153C3"/>
    <w:rsid w:val="00C1617A"/>
    <w:rsid w:val="00C1648A"/>
    <w:rsid w:val="00C16FCD"/>
    <w:rsid w:val="00C2032F"/>
    <w:rsid w:val="00C20DD5"/>
    <w:rsid w:val="00C210CD"/>
    <w:rsid w:val="00C21308"/>
    <w:rsid w:val="00C2155C"/>
    <w:rsid w:val="00C21911"/>
    <w:rsid w:val="00C21A36"/>
    <w:rsid w:val="00C21F05"/>
    <w:rsid w:val="00C2228B"/>
    <w:rsid w:val="00C22363"/>
    <w:rsid w:val="00C22527"/>
    <w:rsid w:val="00C22579"/>
    <w:rsid w:val="00C225E8"/>
    <w:rsid w:val="00C23E7F"/>
    <w:rsid w:val="00C25ABF"/>
    <w:rsid w:val="00C25FFB"/>
    <w:rsid w:val="00C260DD"/>
    <w:rsid w:val="00C2632A"/>
    <w:rsid w:val="00C2697C"/>
    <w:rsid w:val="00C2759A"/>
    <w:rsid w:val="00C27DBF"/>
    <w:rsid w:val="00C306DF"/>
    <w:rsid w:val="00C30C4C"/>
    <w:rsid w:val="00C31088"/>
    <w:rsid w:val="00C31633"/>
    <w:rsid w:val="00C3171E"/>
    <w:rsid w:val="00C31A33"/>
    <w:rsid w:val="00C31C54"/>
    <w:rsid w:val="00C328D5"/>
    <w:rsid w:val="00C329A5"/>
    <w:rsid w:val="00C32C3C"/>
    <w:rsid w:val="00C33002"/>
    <w:rsid w:val="00C33948"/>
    <w:rsid w:val="00C33D3C"/>
    <w:rsid w:val="00C34B50"/>
    <w:rsid w:val="00C35054"/>
    <w:rsid w:val="00C35658"/>
    <w:rsid w:val="00C35987"/>
    <w:rsid w:val="00C35C61"/>
    <w:rsid w:val="00C360E2"/>
    <w:rsid w:val="00C364A1"/>
    <w:rsid w:val="00C3727F"/>
    <w:rsid w:val="00C37502"/>
    <w:rsid w:val="00C40726"/>
    <w:rsid w:val="00C40AFC"/>
    <w:rsid w:val="00C40BF1"/>
    <w:rsid w:val="00C40DC7"/>
    <w:rsid w:val="00C424C1"/>
    <w:rsid w:val="00C42A26"/>
    <w:rsid w:val="00C4378A"/>
    <w:rsid w:val="00C438A1"/>
    <w:rsid w:val="00C45169"/>
    <w:rsid w:val="00C454ED"/>
    <w:rsid w:val="00C455CE"/>
    <w:rsid w:val="00C45D69"/>
    <w:rsid w:val="00C466AA"/>
    <w:rsid w:val="00C4692D"/>
    <w:rsid w:val="00C46F8D"/>
    <w:rsid w:val="00C4715B"/>
    <w:rsid w:val="00C503A7"/>
    <w:rsid w:val="00C504B5"/>
    <w:rsid w:val="00C507CF"/>
    <w:rsid w:val="00C509A4"/>
    <w:rsid w:val="00C5179D"/>
    <w:rsid w:val="00C536AC"/>
    <w:rsid w:val="00C55208"/>
    <w:rsid w:val="00C55FD1"/>
    <w:rsid w:val="00C56749"/>
    <w:rsid w:val="00C56BE8"/>
    <w:rsid w:val="00C570BE"/>
    <w:rsid w:val="00C57398"/>
    <w:rsid w:val="00C57520"/>
    <w:rsid w:val="00C6068E"/>
    <w:rsid w:val="00C60909"/>
    <w:rsid w:val="00C60E8A"/>
    <w:rsid w:val="00C60F9D"/>
    <w:rsid w:val="00C61297"/>
    <w:rsid w:val="00C61457"/>
    <w:rsid w:val="00C61620"/>
    <w:rsid w:val="00C63938"/>
    <w:rsid w:val="00C63CCF"/>
    <w:rsid w:val="00C6402E"/>
    <w:rsid w:val="00C64598"/>
    <w:rsid w:val="00C65214"/>
    <w:rsid w:val="00C655A6"/>
    <w:rsid w:val="00C6566D"/>
    <w:rsid w:val="00C657F4"/>
    <w:rsid w:val="00C65D0C"/>
    <w:rsid w:val="00C66242"/>
    <w:rsid w:val="00C66E1D"/>
    <w:rsid w:val="00C67244"/>
    <w:rsid w:val="00C67F8B"/>
    <w:rsid w:val="00C70050"/>
    <w:rsid w:val="00C70DB4"/>
    <w:rsid w:val="00C71542"/>
    <w:rsid w:val="00C7168C"/>
    <w:rsid w:val="00C71981"/>
    <w:rsid w:val="00C72015"/>
    <w:rsid w:val="00C723D8"/>
    <w:rsid w:val="00C7349B"/>
    <w:rsid w:val="00C73FCC"/>
    <w:rsid w:val="00C746B8"/>
    <w:rsid w:val="00C747B8"/>
    <w:rsid w:val="00C74E25"/>
    <w:rsid w:val="00C74E65"/>
    <w:rsid w:val="00C752D9"/>
    <w:rsid w:val="00C75A4C"/>
    <w:rsid w:val="00C75FD2"/>
    <w:rsid w:val="00C7645E"/>
    <w:rsid w:val="00C7717B"/>
    <w:rsid w:val="00C801EF"/>
    <w:rsid w:val="00C81515"/>
    <w:rsid w:val="00C8158B"/>
    <w:rsid w:val="00C81955"/>
    <w:rsid w:val="00C81F5E"/>
    <w:rsid w:val="00C82F81"/>
    <w:rsid w:val="00C836A2"/>
    <w:rsid w:val="00C838C5"/>
    <w:rsid w:val="00C838E1"/>
    <w:rsid w:val="00C83B61"/>
    <w:rsid w:val="00C841D5"/>
    <w:rsid w:val="00C84E88"/>
    <w:rsid w:val="00C859D2"/>
    <w:rsid w:val="00C85AD5"/>
    <w:rsid w:val="00C85E5F"/>
    <w:rsid w:val="00C85EAC"/>
    <w:rsid w:val="00C86026"/>
    <w:rsid w:val="00C86757"/>
    <w:rsid w:val="00C868B5"/>
    <w:rsid w:val="00C86B31"/>
    <w:rsid w:val="00C86FA7"/>
    <w:rsid w:val="00C8763C"/>
    <w:rsid w:val="00C87D5C"/>
    <w:rsid w:val="00C900D5"/>
    <w:rsid w:val="00C90433"/>
    <w:rsid w:val="00C90A3F"/>
    <w:rsid w:val="00C91AD1"/>
    <w:rsid w:val="00C91D2B"/>
    <w:rsid w:val="00C926C4"/>
    <w:rsid w:val="00C934B6"/>
    <w:rsid w:val="00C936BD"/>
    <w:rsid w:val="00C93D0F"/>
    <w:rsid w:val="00C94829"/>
    <w:rsid w:val="00C948E4"/>
    <w:rsid w:val="00C95362"/>
    <w:rsid w:val="00C959C6"/>
    <w:rsid w:val="00C95D46"/>
    <w:rsid w:val="00C95FA9"/>
    <w:rsid w:val="00C962B6"/>
    <w:rsid w:val="00C96577"/>
    <w:rsid w:val="00C97250"/>
    <w:rsid w:val="00C97323"/>
    <w:rsid w:val="00C97D92"/>
    <w:rsid w:val="00C97E3D"/>
    <w:rsid w:val="00CA1380"/>
    <w:rsid w:val="00CA14C3"/>
    <w:rsid w:val="00CA1509"/>
    <w:rsid w:val="00CA1635"/>
    <w:rsid w:val="00CA2929"/>
    <w:rsid w:val="00CA2E78"/>
    <w:rsid w:val="00CA2F25"/>
    <w:rsid w:val="00CA2F9A"/>
    <w:rsid w:val="00CA3945"/>
    <w:rsid w:val="00CA39C0"/>
    <w:rsid w:val="00CA3D3E"/>
    <w:rsid w:val="00CA4134"/>
    <w:rsid w:val="00CA4252"/>
    <w:rsid w:val="00CA4E17"/>
    <w:rsid w:val="00CA54A8"/>
    <w:rsid w:val="00CA6D24"/>
    <w:rsid w:val="00CA72B0"/>
    <w:rsid w:val="00CA7588"/>
    <w:rsid w:val="00CB07DD"/>
    <w:rsid w:val="00CB1DB3"/>
    <w:rsid w:val="00CB20A1"/>
    <w:rsid w:val="00CB216F"/>
    <w:rsid w:val="00CB2173"/>
    <w:rsid w:val="00CB27F9"/>
    <w:rsid w:val="00CB3B76"/>
    <w:rsid w:val="00CB45A7"/>
    <w:rsid w:val="00CB4B59"/>
    <w:rsid w:val="00CB4CE4"/>
    <w:rsid w:val="00CB5892"/>
    <w:rsid w:val="00CB5B7F"/>
    <w:rsid w:val="00CB630F"/>
    <w:rsid w:val="00CB66AA"/>
    <w:rsid w:val="00CB6809"/>
    <w:rsid w:val="00CB693B"/>
    <w:rsid w:val="00CB6C98"/>
    <w:rsid w:val="00CB7439"/>
    <w:rsid w:val="00CB74B6"/>
    <w:rsid w:val="00CB7669"/>
    <w:rsid w:val="00CB7EAC"/>
    <w:rsid w:val="00CC007E"/>
    <w:rsid w:val="00CC146F"/>
    <w:rsid w:val="00CC1781"/>
    <w:rsid w:val="00CC249B"/>
    <w:rsid w:val="00CC2EC0"/>
    <w:rsid w:val="00CC30E9"/>
    <w:rsid w:val="00CC34AC"/>
    <w:rsid w:val="00CC3619"/>
    <w:rsid w:val="00CC366B"/>
    <w:rsid w:val="00CC3742"/>
    <w:rsid w:val="00CC3AAE"/>
    <w:rsid w:val="00CC3C37"/>
    <w:rsid w:val="00CC3D84"/>
    <w:rsid w:val="00CC3DAC"/>
    <w:rsid w:val="00CC4769"/>
    <w:rsid w:val="00CC48E9"/>
    <w:rsid w:val="00CC4C28"/>
    <w:rsid w:val="00CC52AE"/>
    <w:rsid w:val="00CC5FD5"/>
    <w:rsid w:val="00CC66C3"/>
    <w:rsid w:val="00CC7219"/>
    <w:rsid w:val="00CC7263"/>
    <w:rsid w:val="00CC72E8"/>
    <w:rsid w:val="00CD012D"/>
    <w:rsid w:val="00CD0981"/>
    <w:rsid w:val="00CD0D9C"/>
    <w:rsid w:val="00CD0E9D"/>
    <w:rsid w:val="00CD25A5"/>
    <w:rsid w:val="00CD321A"/>
    <w:rsid w:val="00CD33A5"/>
    <w:rsid w:val="00CD355E"/>
    <w:rsid w:val="00CD39BE"/>
    <w:rsid w:val="00CD3E53"/>
    <w:rsid w:val="00CD43E2"/>
    <w:rsid w:val="00CD471C"/>
    <w:rsid w:val="00CD47CB"/>
    <w:rsid w:val="00CD5561"/>
    <w:rsid w:val="00CD601C"/>
    <w:rsid w:val="00CD61BB"/>
    <w:rsid w:val="00CD6887"/>
    <w:rsid w:val="00CD6AE5"/>
    <w:rsid w:val="00CD6E5D"/>
    <w:rsid w:val="00CD7CE4"/>
    <w:rsid w:val="00CE14CA"/>
    <w:rsid w:val="00CE256C"/>
    <w:rsid w:val="00CE2913"/>
    <w:rsid w:val="00CE368B"/>
    <w:rsid w:val="00CE36E6"/>
    <w:rsid w:val="00CE3AD6"/>
    <w:rsid w:val="00CE45A6"/>
    <w:rsid w:val="00CE4788"/>
    <w:rsid w:val="00CE4969"/>
    <w:rsid w:val="00CE4B45"/>
    <w:rsid w:val="00CE5192"/>
    <w:rsid w:val="00CE5CA6"/>
    <w:rsid w:val="00CE6250"/>
    <w:rsid w:val="00CE62B6"/>
    <w:rsid w:val="00CE7131"/>
    <w:rsid w:val="00CE7A88"/>
    <w:rsid w:val="00CE7AD4"/>
    <w:rsid w:val="00CE7E39"/>
    <w:rsid w:val="00CF0183"/>
    <w:rsid w:val="00CF02B2"/>
    <w:rsid w:val="00CF0A5E"/>
    <w:rsid w:val="00CF0B92"/>
    <w:rsid w:val="00CF106B"/>
    <w:rsid w:val="00CF2835"/>
    <w:rsid w:val="00CF3405"/>
    <w:rsid w:val="00CF3E72"/>
    <w:rsid w:val="00CF41F4"/>
    <w:rsid w:val="00CF5A01"/>
    <w:rsid w:val="00CF5B32"/>
    <w:rsid w:val="00CF640C"/>
    <w:rsid w:val="00CF6945"/>
    <w:rsid w:val="00CF73AB"/>
    <w:rsid w:val="00CF7E1E"/>
    <w:rsid w:val="00D00A68"/>
    <w:rsid w:val="00D00A7A"/>
    <w:rsid w:val="00D01479"/>
    <w:rsid w:val="00D0164E"/>
    <w:rsid w:val="00D01C7A"/>
    <w:rsid w:val="00D01D7C"/>
    <w:rsid w:val="00D03F9F"/>
    <w:rsid w:val="00D03FEF"/>
    <w:rsid w:val="00D04331"/>
    <w:rsid w:val="00D04454"/>
    <w:rsid w:val="00D048EA"/>
    <w:rsid w:val="00D04F2A"/>
    <w:rsid w:val="00D05684"/>
    <w:rsid w:val="00D057B9"/>
    <w:rsid w:val="00D05BBC"/>
    <w:rsid w:val="00D05C94"/>
    <w:rsid w:val="00D06AAD"/>
    <w:rsid w:val="00D06B72"/>
    <w:rsid w:val="00D0723F"/>
    <w:rsid w:val="00D10639"/>
    <w:rsid w:val="00D10B9B"/>
    <w:rsid w:val="00D11F27"/>
    <w:rsid w:val="00D121E5"/>
    <w:rsid w:val="00D125D6"/>
    <w:rsid w:val="00D130F4"/>
    <w:rsid w:val="00D13340"/>
    <w:rsid w:val="00D133EA"/>
    <w:rsid w:val="00D13C3B"/>
    <w:rsid w:val="00D13EFB"/>
    <w:rsid w:val="00D140AA"/>
    <w:rsid w:val="00D14120"/>
    <w:rsid w:val="00D14201"/>
    <w:rsid w:val="00D1651F"/>
    <w:rsid w:val="00D172EB"/>
    <w:rsid w:val="00D17576"/>
    <w:rsid w:val="00D20A50"/>
    <w:rsid w:val="00D20C8D"/>
    <w:rsid w:val="00D20E51"/>
    <w:rsid w:val="00D213B3"/>
    <w:rsid w:val="00D21944"/>
    <w:rsid w:val="00D21B6B"/>
    <w:rsid w:val="00D21F0D"/>
    <w:rsid w:val="00D222B1"/>
    <w:rsid w:val="00D224DD"/>
    <w:rsid w:val="00D22780"/>
    <w:rsid w:val="00D22AA2"/>
    <w:rsid w:val="00D22AA6"/>
    <w:rsid w:val="00D22D21"/>
    <w:rsid w:val="00D230E7"/>
    <w:rsid w:val="00D23838"/>
    <w:rsid w:val="00D23DD3"/>
    <w:rsid w:val="00D25219"/>
    <w:rsid w:val="00D257A4"/>
    <w:rsid w:val="00D25D65"/>
    <w:rsid w:val="00D26302"/>
    <w:rsid w:val="00D26914"/>
    <w:rsid w:val="00D26B96"/>
    <w:rsid w:val="00D26EB3"/>
    <w:rsid w:val="00D276F7"/>
    <w:rsid w:val="00D27BD2"/>
    <w:rsid w:val="00D27D2E"/>
    <w:rsid w:val="00D302C4"/>
    <w:rsid w:val="00D3061D"/>
    <w:rsid w:val="00D3064B"/>
    <w:rsid w:val="00D30F73"/>
    <w:rsid w:val="00D317B4"/>
    <w:rsid w:val="00D31F58"/>
    <w:rsid w:val="00D33F08"/>
    <w:rsid w:val="00D34247"/>
    <w:rsid w:val="00D343A7"/>
    <w:rsid w:val="00D34BCE"/>
    <w:rsid w:val="00D34C2C"/>
    <w:rsid w:val="00D34C7A"/>
    <w:rsid w:val="00D34F38"/>
    <w:rsid w:val="00D350E2"/>
    <w:rsid w:val="00D35420"/>
    <w:rsid w:val="00D365B2"/>
    <w:rsid w:val="00D40777"/>
    <w:rsid w:val="00D40BDD"/>
    <w:rsid w:val="00D40E24"/>
    <w:rsid w:val="00D40FEC"/>
    <w:rsid w:val="00D4155D"/>
    <w:rsid w:val="00D4159A"/>
    <w:rsid w:val="00D41BB9"/>
    <w:rsid w:val="00D41C01"/>
    <w:rsid w:val="00D424B8"/>
    <w:rsid w:val="00D427F9"/>
    <w:rsid w:val="00D4326F"/>
    <w:rsid w:val="00D43759"/>
    <w:rsid w:val="00D43D05"/>
    <w:rsid w:val="00D44116"/>
    <w:rsid w:val="00D45646"/>
    <w:rsid w:val="00D456E1"/>
    <w:rsid w:val="00D45AD7"/>
    <w:rsid w:val="00D466B6"/>
    <w:rsid w:val="00D46900"/>
    <w:rsid w:val="00D46E4C"/>
    <w:rsid w:val="00D47247"/>
    <w:rsid w:val="00D4735C"/>
    <w:rsid w:val="00D4796A"/>
    <w:rsid w:val="00D503A3"/>
    <w:rsid w:val="00D5089E"/>
    <w:rsid w:val="00D515E8"/>
    <w:rsid w:val="00D529AA"/>
    <w:rsid w:val="00D52EAD"/>
    <w:rsid w:val="00D53144"/>
    <w:rsid w:val="00D53A33"/>
    <w:rsid w:val="00D54053"/>
    <w:rsid w:val="00D5427C"/>
    <w:rsid w:val="00D54D7E"/>
    <w:rsid w:val="00D56104"/>
    <w:rsid w:val="00D56839"/>
    <w:rsid w:val="00D56C28"/>
    <w:rsid w:val="00D572AB"/>
    <w:rsid w:val="00D572DD"/>
    <w:rsid w:val="00D579BA"/>
    <w:rsid w:val="00D631DE"/>
    <w:rsid w:val="00D6382C"/>
    <w:rsid w:val="00D63C60"/>
    <w:rsid w:val="00D63DB1"/>
    <w:rsid w:val="00D641FA"/>
    <w:rsid w:val="00D64426"/>
    <w:rsid w:val="00D6497F"/>
    <w:rsid w:val="00D64999"/>
    <w:rsid w:val="00D6677B"/>
    <w:rsid w:val="00D669BA"/>
    <w:rsid w:val="00D673F7"/>
    <w:rsid w:val="00D6769C"/>
    <w:rsid w:val="00D67837"/>
    <w:rsid w:val="00D67B58"/>
    <w:rsid w:val="00D70E53"/>
    <w:rsid w:val="00D7120F"/>
    <w:rsid w:val="00D7370D"/>
    <w:rsid w:val="00D737AE"/>
    <w:rsid w:val="00D73D40"/>
    <w:rsid w:val="00D73E07"/>
    <w:rsid w:val="00D74115"/>
    <w:rsid w:val="00D754FE"/>
    <w:rsid w:val="00D75D80"/>
    <w:rsid w:val="00D764D4"/>
    <w:rsid w:val="00D76896"/>
    <w:rsid w:val="00D7692C"/>
    <w:rsid w:val="00D76935"/>
    <w:rsid w:val="00D76BAB"/>
    <w:rsid w:val="00D770A1"/>
    <w:rsid w:val="00D77550"/>
    <w:rsid w:val="00D777D4"/>
    <w:rsid w:val="00D777E6"/>
    <w:rsid w:val="00D77922"/>
    <w:rsid w:val="00D80BAE"/>
    <w:rsid w:val="00D8117D"/>
    <w:rsid w:val="00D81D5F"/>
    <w:rsid w:val="00D8397F"/>
    <w:rsid w:val="00D84AF1"/>
    <w:rsid w:val="00D84CE4"/>
    <w:rsid w:val="00D84D77"/>
    <w:rsid w:val="00D8554B"/>
    <w:rsid w:val="00D860CE"/>
    <w:rsid w:val="00D86A95"/>
    <w:rsid w:val="00D870E7"/>
    <w:rsid w:val="00D876D2"/>
    <w:rsid w:val="00D87794"/>
    <w:rsid w:val="00D87BBA"/>
    <w:rsid w:val="00D87DED"/>
    <w:rsid w:val="00D90368"/>
    <w:rsid w:val="00D904E1"/>
    <w:rsid w:val="00D9090B"/>
    <w:rsid w:val="00D91481"/>
    <w:rsid w:val="00D915B4"/>
    <w:rsid w:val="00D917E9"/>
    <w:rsid w:val="00D918BF"/>
    <w:rsid w:val="00D91AA9"/>
    <w:rsid w:val="00D9292A"/>
    <w:rsid w:val="00D92D6C"/>
    <w:rsid w:val="00D92E8A"/>
    <w:rsid w:val="00D934BD"/>
    <w:rsid w:val="00D935C5"/>
    <w:rsid w:val="00D9369F"/>
    <w:rsid w:val="00D937B6"/>
    <w:rsid w:val="00D93BF9"/>
    <w:rsid w:val="00D941C1"/>
    <w:rsid w:val="00D957E5"/>
    <w:rsid w:val="00D95B89"/>
    <w:rsid w:val="00D9618F"/>
    <w:rsid w:val="00D969AA"/>
    <w:rsid w:val="00D96AD9"/>
    <w:rsid w:val="00D97392"/>
    <w:rsid w:val="00D978EF"/>
    <w:rsid w:val="00DA05D4"/>
    <w:rsid w:val="00DA0CB9"/>
    <w:rsid w:val="00DA1613"/>
    <w:rsid w:val="00DA22F9"/>
    <w:rsid w:val="00DA230A"/>
    <w:rsid w:val="00DA266F"/>
    <w:rsid w:val="00DA2A78"/>
    <w:rsid w:val="00DA32C9"/>
    <w:rsid w:val="00DA3723"/>
    <w:rsid w:val="00DA3CD8"/>
    <w:rsid w:val="00DA48DF"/>
    <w:rsid w:val="00DA49E7"/>
    <w:rsid w:val="00DA4DDB"/>
    <w:rsid w:val="00DA4E7A"/>
    <w:rsid w:val="00DA54B1"/>
    <w:rsid w:val="00DA5DA5"/>
    <w:rsid w:val="00DA6120"/>
    <w:rsid w:val="00DA61EA"/>
    <w:rsid w:val="00DA6330"/>
    <w:rsid w:val="00DA6890"/>
    <w:rsid w:val="00DA7C72"/>
    <w:rsid w:val="00DA7D07"/>
    <w:rsid w:val="00DB0245"/>
    <w:rsid w:val="00DB0AA0"/>
    <w:rsid w:val="00DB200C"/>
    <w:rsid w:val="00DB21D8"/>
    <w:rsid w:val="00DB2F31"/>
    <w:rsid w:val="00DB361F"/>
    <w:rsid w:val="00DB37CB"/>
    <w:rsid w:val="00DB4032"/>
    <w:rsid w:val="00DB41D6"/>
    <w:rsid w:val="00DB453F"/>
    <w:rsid w:val="00DB4E9A"/>
    <w:rsid w:val="00DB5779"/>
    <w:rsid w:val="00DB5A10"/>
    <w:rsid w:val="00DB60A2"/>
    <w:rsid w:val="00DB67D2"/>
    <w:rsid w:val="00DB72FD"/>
    <w:rsid w:val="00DB7940"/>
    <w:rsid w:val="00DC057D"/>
    <w:rsid w:val="00DC0CF6"/>
    <w:rsid w:val="00DC113A"/>
    <w:rsid w:val="00DC1447"/>
    <w:rsid w:val="00DC179A"/>
    <w:rsid w:val="00DC18DD"/>
    <w:rsid w:val="00DC21E8"/>
    <w:rsid w:val="00DC2B94"/>
    <w:rsid w:val="00DC2BDB"/>
    <w:rsid w:val="00DC2E27"/>
    <w:rsid w:val="00DC4448"/>
    <w:rsid w:val="00DC4C97"/>
    <w:rsid w:val="00DC5518"/>
    <w:rsid w:val="00DC584F"/>
    <w:rsid w:val="00DC5E84"/>
    <w:rsid w:val="00DC6A6C"/>
    <w:rsid w:val="00DC6BF7"/>
    <w:rsid w:val="00DD0798"/>
    <w:rsid w:val="00DD093E"/>
    <w:rsid w:val="00DD10D6"/>
    <w:rsid w:val="00DD12D4"/>
    <w:rsid w:val="00DD16B0"/>
    <w:rsid w:val="00DD1E87"/>
    <w:rsid w:val="00DD2599"/>
    <w:rsid w:val="00DD2DA2"/>
    <w:rsid w:val="00DD32A6"/>
    <w:rsid w:val="00DD3321"/>
    <w:rsid w:val="00DD34BE"/>
    <w:rsid w:val="00DD3825"/>
    <w:rsid w:val="00DD38D9"/>
    <w:rsid w:val="00DD44C9"/>
    <w:rsid w:val="00DD46B3"/>
    <w:rsid w:val="00DD49B1"/>
    <w:rsid w:val="00DD5E36"/>
    <w:rsid w:val="00DD6326"/>
    <w:rsid w:val="00DD741C"/>
    <w:rsid w:val="00DD74D0"/>
    <w:rsid w:val="00DD7783"/>
    <w:rsid w:val="00DD788C"/>
    <w:rsid w:val="00DD7F21"/>
    <w:rsid w:val="00DE0388"/>
    <w:rsid w:val="00DE065D"/>
    <w:rsid w:val="00DE0BB0"/>
    <w:rsid w:val="00DE0FFD"/>
    <w:rsid w:val="00DE1216"/>
    <w:rsid w:val="00DE205C"/>
    <w:rsid w:val="00DE21D4"/>
    <w:rsid w:val="00DE3C8D"/>
    <w:rsid w:val="00DE46CB"/>
    <w:rsid w:val="00DE4C3B"/>
    <w:rsid w:val="00DE529C"/>
    <w:rsid w:val="00DE55A0"/>
    <w:rsid w:val="00DE57DC"/>
    <w:rsid w:val="00DE62AF"/>
    <w:rsid w:val="00DE6616"/>
    <w:rsid w:val="00DE7756"/>
    <w:rsid w:val="00DE7BE9"/>
    <w:rsid w:val="00DE7EA8"/>
    <w:rsid w:val="00DE7F22"/>
    <w:rsid w:val="00DF0613"/>
    <w:rsid w:val="00DF177D"/>
    <w:rsid w:val="00DF1B96"/>
    <w:rsid w:val="00DF1E76"/>
    <w:rsid w:val="00DF20B2"/>
    <w:rsid w:val="00DF23C5"/>
    <w:rsid w:val="00DF34E4"/>
    <w:rsid w:val="00DF3939"/>
    <w:rsid w:val="00DF4577"/>
    <w:rsid w:val="00DF4A0C"/>
    <w:rsid w:val="00DF4CA1"/>
    <w:rsid w:val="00DF4F4B"/>
    <w:rsid w:val="00DF5385"/>
    <w:rsid w:val="00DF57A4"/>
    <w:rsid w:val="00DF5969"/>
    <w:rsid w:val="00DF5FF4"/>
    <w:rsid w:val="00DF6704"/>
    <w:rsid w:val="00DF676A"/>
    <w:rsid w:val="00DF6B8E"/>
    <w:rsid w:val="00DF7384"/>
    <w:rsid w:val="00DF755C"/>
    <w:rsid w:val="00DF7FFD"/>
    <w:rsid w:val="00E0076E"/>
    <w:rsid w:val="00E01079"/>
    <w:rsid w:val="00E0126C"/>
    <w:rsid w:val="00E02B00"/>
    <w:rsid w:val="00E02BA2"/>
    <w:rsid w:val="00E035F8"/>
    <w:rsid w:val="00E037A6"/>
    <w:rsid w:val="00E039A4"/>
    <w:rsid w:val="00E03D14"/>
    <w:rsid w:val="00E04223"/>
    <w:rsid w:val="00E0522A"/>
    <w:rsid w:val="00E05561"/>
    <w:rsid w:val="00E05D29"/>
    <w:rsid w:val="00E061CC"/>
    <w:rsid w:val="00E064C9"/>
    <w:rsid w:val="00E06635"/>
    <w:rsid w:val="00E07FF0"/>
    <w:rsid w:val="00E104F9"/>
    <w:rsid w:val="00E10611"/>
    <w:rsid w:val="00E108FD"/>
    <w:rsid w:val="00E11190"/>
    <w:rsid w:val="00E11C32"/>
    <w:rsid w:val="00E13C0F"/>
    <w:rsid w:val="00E141B7"/>
    <w:rsid w:val="00E15165"/>
    <w:rsid w:val="00E1585D"/>
    <w:rsid w:val="00E16137"/>
    <w:rsid w:val="00E1688C"/>
    <w:rsid w:val="00E16D2D"/>
    <w:rsid w:val="00E16F2B"/>
    <w:rsid w:val="00E202CB"/>
    <w:rsid w:val="00E2067D"/>
    <w:rsid w:val="00E20C33"/>
    <w:rsid w:val="00E211BF"/>
    <w:rsid w:val="00E2120F"/>
    <w:rsid w:val="00E215CF"/>
    <w:rsid w:val="00E21901"/>
    <w:rsid w:val="00E21DD7"/>
    <w:rsid w:val="00E23422"/>
    <w:rsid w:val="00E25207"/>
    <w:rsid w:val="00E255C9"/>
    <w:rsid w:val="00E2579F"/>
    <w:rsid w:val="00E26DF7"/>
    <w:rsid w:val="00E30A3B"/>
    <w:rsid w:val="00E3106A"/>
    <w:rsid w:val="00E3173D"/>
    <w:rsid w:val="00E31789"/>
    <w:rsid w:val="00E319B5"/>
    <w:rsid w:val="00E33905"/>
    <w:rsid w:val="00E3441C"/>
    <w:rsid w:val="00E344B7"/>
    <w:rsid w:val="00E353C3"/>
    <w:rsid w:val="00E3565F"/>
    <w:rsid w:val="00E35CD9"/>
    <w:rsid w:val="00E36A3A"/>
    <w:rsid w:val="00E36E7D"/>
    <w:rsid w:val="00E3713F"/>
    <w:rsid w:val="00E37C59"/>
    <w:rsid w:val="00E37D05"/>
    <w:rsid w:val="00E37ED5"/>
    <w:rsid w:val="00E402C5"/>
    <w:rsid w:val="00E4058E"/>
    <w:rsid w:val="00E411DC"/>
    <w:rsid w:val="00E414F1"/>
    <w:rsid w:val="00E42A80"/>
    <w:rsid w:val="00E42EB2"/>
    <w:rsid w:val="00E43A42"/>
    <w:rsid w:val="00E43AF4"/>
    <w:rsid w:val="00E445A3"/>
    <w:rsid w:val="00E446CF"/>
    <w:rsid w:val="00E4509A"/>
    <w:rsid w:val="00E4527D"/>
    <w:rsid w:val="00E456EB"/>
    <w:rsid w:val="00E45D66"/>
    <w:rsid w:val="00E45F07"/>
    <w:rsid w:val="00E46693"/>
    <w:rsid w:val="00E47315"/>
    <w:rsid w:val="00E47992"/>
    <w:rsid w:val="00E47C9C"/>
    <w:rsid w:val="00E50115"/>
    <w:rsid w:val="00E51049"/>
    <w:rsid w:val="00E51352"/>
    <w:rsid w:val="00E51570"/>
    <w:rsid w:val="00E51BDF"/>
    <w:rsid w:val="00E52092"/>
    <w:rsid w:val="00E5212E"/>
    <w:rsid w:val="00E522D0"/>
    <w:rsid w:val="00E527C9"/>
    <w:rsid w:val="00E52FA0"/>
    <w:rsid w:val="00E531F2"/>
    <w:rsid w:val="00E543F7"/>
    <w:rsid w:val="00E550A4"/>
    <w:rsid w:val="00E55BCB"/>
    <w:rsid w:val="00E55D27"/>
    <w:rsid w:val="00E5619C"/>
    <w:rsid w:val="00E562BE"/>
    <w:rsid w:val="00E562F6"/>
    <w:rsid w:val="00E56AE9"/>
    <w:rsid w:val="00E56D65"/>
    <w:rsid w:val="00E57168"/>
    <w:rsid w:val="00E57306"/>
    <w:rsid w:val="00E57517"/>
    <w:rsid w:val="00E576AA"/>
    <w:rsid w:val="00E57F4A"/>
    <w:rsid w:val="00E6082C"/>
    <w:rsid w:val="00E61577"/>
    <w:rsid w:val="00E6183A"/>
    <w:rsid w:val="00E61D8B"/>
    <w:rsid w:val="00E62247"/>
    <w:rsid w:val="00E6228A"/>
    <w:rsid w:val="00E63254"/>
    <w:rsid w:val="00E63421"/>
    <w:rsid w:val="00E6343F"/>
    <w:rsid w:val="00E6346E"/>
    <w:rsid w:val="00E63F64"/>
    <w:rsid w:val="00E64929"/>
    <w:rsid w:val="00E64BBE"/>
    <w:rsid w:val="00E6523D"/>
    <w:rsid w:val="00E65602"/>
    <w:rsid w:val="00E65C82"/>
    <w:rsid w:val="00E65E87"/>
    <w:rsid w:val="00E679CB"/>
    <w:rsid w:val="00E67E5A"/>
    <w:rsid w:val="00E709B8"/>
    <w:rsid w:val="00E72169"/>
    <w:rsid w:val="00E721BC"/>
    <w:rsid w:val="00E727E2"/>
    <w:rsid w:val="00E7294C"/>
    <w:rsid w:val="00E72F3E"/>
    <w:rsid w:val="00E73CD7"/>
    <w:rsid w:val="00E73FB9"/>
    <w:rsid w:val="00E74368"/>
    <w:rsid w:val="00E74397"/>
    <w:rsid w:val="00E74884"/>
    <w:rsid w:val="00E749A8"/>
    <w:rsid w:val="00E757B7"/>
    <w:rsid w:val="00E763D0"/>
    <w:rsid w:val="00E766E6"/>
    <w:rsid w:val="00E76B7E"/>
    <w:rsid w:val="00E775B0"/>
    <w:rsid w:val="00E809CD"/>
    <w:rsid w:val="00E82090"/>
    <w:rsid w:val="00E820C5"/>
    <w:rsid w:val="00E82CA0"/>
    <w:rsid w:val="00E833C8"/>
    <w:rsid w:val="00E83650"/>
    <w:rsid w:val="00E839E7"/>
    <w:rsid w:val="00E85B32"/>
    <w:rsid w:val="00E864B0"/>
    <w:rsid w:val="00E86856"/>
    <w:rsid w:val="00E86998"/>
    <w:rsid w:val="00E873A4"/>
    <w:rsid w:val="00E87C49"/>
    <w:rsid w:val="00E903CF"/>
    <w:rsid w:val="00E90DA1"/>
    <w:rsid w:val="00E91026"/>
    <w:rsid w:val="00E92F34"/>
    <w:rsid w:val="00E92FF6"/>
    <w:rsid w:val="00E9348E"/>
    <w:rsid w:val="00E936E3"/>
    <w:rsid w:val="00E93AD3"/>
    <w:rsid w:val="00E93BA9"/>
    <w:rsid w:val="00E93F6C"/>
    <w:rsid w:val="00E940B1"/>
    <w:rsid w:val="00E945B7"/>
    <w:rsid w:val="00E9664A"/>
    <w:rsid w:val="00E9686C"/>
    <w:rsid w:val="00E972E0"/>
    <w:rsid w:val="00E97516"/>
    <w:rsid w:val="00E977EC"/>
    <w:rsid w:val="00E97B38"/>
    <w:rsid w:val="00EA0283"/>
    <w:rsid w:val="00EA02A2"/>
    <w:rsid w:val="00EA047C"/>
    <w:rsid w:val="00EA0F9B"/>
    <w:rsid w:val="00EA1489"/>
    <w:rsid w:val="00EA1746"/>
    <w:rsid w:val="00EA1979"/>
    <w:rsid w:val="00EA19E1"/>
    <w:rsid w:val="00EA1B49"/>
    <w:rsid w:val="00EA1B95"/>
    <w:rsid w:val="00EA303A"/>
    <w:rsid w:val="00EA3149"/>
    <w:rsid w:val="00EA478A"/>
    <w:rsid w:val="00EA47D2"/>
    <w:rsid w:val="00EA4BB8"/>
    <w:rsid w:val="00EA5AC8"/>
    <w:rsid w:val="00EA5D09"/>
    <w:rsid w:val="00EA6063"/>
    <w:rsid w:val="00EA7427"/>
    <w:rsid w:val="00EA7B82"/>
    <w:rsid w:val="00EB0788"/>
    <w:rsid w:val="00EB105B"/>
    <w:rsid w:val="00EB180D"/>
    <w:rsid w:val="00EB1A78"/>
    <w:rsid w:val="00EB204B"/>
    <w:rsid w:val="00EB209C"/>
    <w:rsid w:val="00EB35BB"/>
    <w:rsid w:val="00EB3B29"/>
    <w:rsid w:val="00EB41F4"/>
    <w:rsid w:val="00EB4B62"/>
    <w:rsid w:val="00EB5A4D"/>
    <w:rsid w:val="00EB6077"/>
    <w:rsid w:val="00EB623B"/>
    <w:rsid w:val="00EB6370"/>
    <w:rsid w:val="00EB644D"/>
    <w:rsid w:val="00EB67C9"/>
    <w:rsid w:val="00EB6873"/>
    <w:rsid w:val="00EB6CB1"/>
    <w:rsid w:val="00EB6E5D"/>
    <w:rsid w:val="00EB7679"/>
    <w:rsid w:val="00EB7EEC"/>
    <w:rsid w:val="00EC050E"/>
    <w:rsid w:val="00EC085A"/>
    <w:rsid w:val="00EC09D4"/>
    <w:rsid w:val="00EC11F2"/>
    <w:rsid w:val="00EC1A4A"/>
    <w:rsid w:val="00EC22C7"/>
    <w:rsid w:val="00EC24F1"/>
    <w:rsid w:val="00EC2BFB"/>
    <w:rsid w:val="00EC39E8"/>
    <w:rsid w:val="00EC3AA4"/>
    <w:rsid w:val="00EC4294"/>
    <w:rsid w:val="00EC4986"/>
    <w:rsid w:val="00EC50AF"/>
    <w:rsid w:val="00EC50D1"/>
    <w:rsid w:val="00EC50FD"/>
    <w:rsid w:val="00EC532A"/>
    <w:rsid w:val="00EC580F"/>
    <w:rsid w:val="00EC5925"/>
    <w:rsid w:val="00EC5F92"/>
    <w:rsid w:val="00EC6C0C"/>
    <w:rsid w:val="00EC6C91"/>
    <w:rsid w:val="00EC6E71"/>
    <w:rsid w:val="00EC78BC"/>
    <w:rsid w:val="00EC7AFB"/>
    <w:rsid w:val="00ED018A"/>
    <w:rsid w:val="00ED0887"/>
    <w:rsid w:val="00ED0A95"/>
    <w:rsid w:val="00ED115F"/>
    <w:rsid w:val="00ED1D3B"/>
    <w:rsid w:val="00ED224C"/>
    <w:rsid w:val="00ED31BB"/>
    <w:rsid w:val="00ED4563"/>
    <w:rsid w:val="00ED4BC8"/>
    <w:rsid w:val="00ED5245"/>
    <w:rsid w:val="00ED5248"/>
    <w:rsid w:val="00ED5BB8"/>
    <w:rsid w:val="00ED6E9C"/>
    <w:rsid w:val="00ED7A55"/>
    <w:rsid w:val="00EE0539"/>
    <w:rsid w:val="00EE0586"/>
    <w:rsid w:val="00EE0897"/>
    <w:rsid w:val="00EE0F2E"/>
    <w:rsid w:val="00EE1D35"/>
    <w:rsid w:val="00EE1E9B"/>
    <w:rsid w:val="00EE225A"/>
    <w:rsid w:val="00EE2861"/>
    <w:rsid w:val="00EE2A04"/>
    <w:rsid w:val="00EE2DE7"/>
    <w:rsid w:val="00EE3060"/>
    <w:rsid w:val="00EE3B17"/>
    <w:rsid w:val="00EE4AB7"/>
    <w:rsid w:val="00EE4B22"/>
    <w:rsid w:val="00EE50C4"/>
    <w:rsid w:val="00EE607C"/>
    <w:rsid w:val="00EE6269"/>
    <w:rsid w:val="00EE6E17"/>
    <w:rsid w:val="00EE6FB1"/>
    <w:rsid w:val="00EE760C"/>
    <w:rsid w:val="00EE7F24"/>
    <w:rsid w:val="00EF05D7"/>
    <w:rsid w:val="00EF0965"/>
    <w:rsid w:val="00EF0FF3"/>
    <w:rsid w:val="00EF168B"/>
    <w:rsid w:val="00EF1B48"/>
    <w:rsid w:val="00EF2AB5"/>
    <w:rsid w:val="00EF4039"/>
    <w:rsid w:val="00EF4CA1"/>
    <w:rsid w:val="00EF4CEB"/>
    <w:rsid w:val="00EF4D49"/>
    <w:rsid w:val="00EF54D7"/>
    <w:rsid w:val="00EF5EE2"/>
    <w:rsid w:val="00EF6F20"/>
    <w:rsid w:val="00EF73FE"/>
    <w:rsid w:val="00F0003E"/>
    <w:rsid w:val="00F0014F"/>
    <w:rsid w:val="00F00C7A"/>
    <w:rsid w:val="00F0130E"/>
    <w:rsid w:val="00F01AEF"/>
    <w:rsid w:val="00F020AA"/>
    <w:rsid w:val="00F02AFE"/>
    <w:rsid w:val="00F031BF"/>
    <w:rsid w:val="00F039A6"/>
    <w:rsid w:val="00F03A7C"/>
    <w:rsid w:val="00F03E24"/>
    <w:rsid w:val="00F03FC8"/>
    <w:rsid w:val="00F04178"/>
    <w:rsid w:val="00F05FD1"/>
    <w:rsid w:val="00F0671B"/>
    <w:rsid w:val="00F06BFD"/>
    <w:rsid w:val="00F06C61"/>
    <w:rsid w:val="00F06D90"/>
    <w:rsid w:val="00F0705D"/>
    <w:rsid w:val="00F073A0"/>
    <w:rsid w:val="00F10EF9"/>
    <w:rsid w:val="00F11768"/>
    <w:rsid w:val="00F11C9D"/>
    <w:rsid w:val="00F12613"/>
    <w:rsid w:val="00F13219"/>
    <w:rsid w:val="00F13289"/>
    <w:rsid w:val="00F13652"/>
    <w:rsid w:val="00F13C3B"/>
    <w:rsid w:val="00F13EE4"/>
    <w:rsid w:val="00F13F4A"/>
    <w:rsid w:val="00F148ED"/>
    <w:rsid w:val="00F1494C"/>
    <w:rsid w:val="00F149FF"/>
    <w:rsid w:val="00F14B9F"/>
    <w:rsid w:val="00F151F6"/>
    <w:rsid w:val="00F15AC7"/>
    <w:rsid w:val="00F15C39"/>
    <w:rsid w:val="00F15C87"/>
    <w:rsid w:val="00F15E34"/>
    <w:rsid w:val="00F15EE8"/>
    <w:rsid w:val="00F16464"/>
    <w:rsid w:val="00F176B8"/>
    <w:rsid w:val="00F178CF"/>
    <w:rsid w:val="00F20145"/>
    <w:rsid w:val="00F20170"/>
    <w:rsid w:val="00F21BD9"/>
    <w:rsid w:val="00F22D57"/>
    <w:rsid w:val="00F22EEA"/>
    <w:rsid w:val="00F239EF"/>
    <w:rsid w:val="00F2448C"/>
    <w:rsid w:val="00F24D96"/>
    <w:rsid w:val="00F24EAA"/>
    <w:rsid w:val="00F24F76"/>
    <w:rsid w:val="00F25322"/>
    <w:rsid w:val="00F2573A"/>
    <w:rsid w:val="00F262EA"/>
    <w:rsid w:val="00F26FB2"/>
    <w:rsid w:val="00F2748A"/>
    <w:rsid w:val="00F27B39"/>
    <w:rsid w:val="00F27DDA"/>
    <w:rsid w:val="00F300E4"/>
    <w:rsid w:val="00F302D9"/>
    <w:rsid w:val="00F30CA0"/>
    <w:rsid w:val="00F30D2D"/>
    <w:rsid w:val="00F313E1"/>
    <w:rsid w:val="00F3146C"/>
    <w:rsid w:val="00F31876"/>
    <w:rsid w:val="00F31C4C"/>
    <w:rsid w:val="00F32258"/>
    <w:rsid w:val="00F32462"/>
    <w:rsid w:val="00F3281C"/>
    <w:rsid w:val="00F32C86"/>
    <w:rsid w:val="00F330AF"/>
    <w:rsid w:val="00F33C0E"/>
    <w:rsid w:val="00F3424C"/>
    <w:rsid w:val="00F348C1"/>
    <w:rsid w:val="00F34DD0"/>
    <w:rsid w:val="00F35146"/>
    <w:rsid w:val="00F3529F"/>
    <w:rsid w:val="00F352AC"/>
    <w:rsid w:val="00F3599E"/>
    <w:rsid w:val="00F35B38"/>
    <w:rsid w:val="00F35FF5"/>
    <w:rsid w:val="00F365D9"/>
    <w:rsid w:val="00F374B5"/>
    <w:rsid w:val="00F37EDA"/>
    <w:rsid w:val="00F37FC5"/>
    <w:rsid w:val="00F40035"/>
    <w:rsid w:val="00F4074F"/>
    <w:rsid w:val="00F40D11"/>
    <w:rsid w:val="00F4165A"/>
    <w:rsid w:val="00F41A47"/>
    <w:rsid w:val="00F42831"/>
    <w:rsid w:val="00F42F9E"/>
    <w:rsid w:val="00F43171"/>
    <w:rsid w:val="00F43216"/>
    <w:rsid w:val="00F4361C"/>
    <w:rsid w:val="00F43B7D"/>
    <w:rsid w:val="00F4427D"/>
    <w:rsid w:val="00F44BB0"/>
    <w:rsid w:val="00F44FEB"/>
    <w:rsid w:val="00F455E4"/>
    <w:rsid w:val="00F45C1E"/>
    <w:rsid w:val="00F4604F"/>
    <w:rsid w:val="00F4616D"/>
    <w:rsid w:val="00F46298"/>
    <w:rsid w:val="00F46FE6"/>
    <w:rsid w:val="00F475AC"/>
    <w:rsid w:val="00F5020C"/>
    <w:rsid w:val="00F51734"/>
    <w:rsid w:val="00F51FA7"/>
    <w:rsid w:val="00F52131"/>
    <w:rsid w:val="00F529CF"/>
    <w:rsid w:val="00F52D94"/>
    <w:rsid w:val="00F53049"/>
    <w:rsid w:val="00F53417"/>
    <w:rsid w:val="00F5344F"/>
    <w:rsid w:val="00F54A05"/>
    <w:rsid w:val="00F54A62"/>
    <w:rsid w:val="00F5543E"/>
    <w:rsid w:val="00F55544"/>
    <w:rsid w:val="00F558CB"/>
    <w:rsid w:val="00F55AC9"/>
    <w:rsid w:val="00F56282"/>
    <w:rsid w:val="00F602EB"/>
    <w:rsid w:val="00F6047E"/>
    <w:rsid w:val="00F60D6D"/>
    <w:rsid w:val="00F611B0"/>
    <w:rsid w:val="00F62167"/>
    <w:rsid w:val="00F62626"/>
    <w:rsid w:val="00F62719"/>
    <w:rsid w:val="00F6376A"/>
    <w:rsid w:val="00F63CFF"/>
    <w:rsid w:val="00F64529"/>
    <w:rsid w:val="00F649DF"/>
    <w:rsid w:val="00F65301"/>
    <w:rsid w:val="00F6615A"/>
    <w:rsid w:val="00F6623E"/>
    <w:rsid w:val="00F66579"/>
    <w:rsid w:val="00F665DD"/>
    <w:rsid w:val="00F66990"/>
    <w:rsid w:val="00F66B4D"/>
    <w:rsid w:val="00F66DD3"/>
    <w:rsid w:val="00F66E85"/>
    <w:rsid w:val="00F67823"/>
    <w:rsid w:val="00F67D6C"/>
    <w:rsid w:val="00F67DF3"/>
    <w:rsid w:val="00F717B9"/>
    <w:rsid w:val="00F71C34"/>
    <w:rsid w:val="00F7226F"/>
    <w:rsid w:val="00F7281E"/>
    <w:rsid w:val="00F73C04"/>
    <w:rsid w:val="00F740AC"/>
    <w:rsid w:val="00F7467F"/>
    <w:rsid w:val="00F74B56"/>
    <w:rsid w:val="00F74C1C"/>
    <w:rsid w:val="00F752D9"/>
    <w:rsid w:val="00F7530D"/>
    <w:rsid w:val="00F75519"/>
    <w:rsid w:val="00F75CB1"/>
    <w:rsid w:val="00F75DA6"/>
    <w:rsid w:val="00F7695D"/>
    <w:rsid w:val="00F76A11"/>
    <w:rsid w:val="00F7708F"/>
    <w:rsid w:val="00F80053"/>
    <w:rsid w:val="00F80A3D"/>
    <w:rsid w:val="00F81222"/>
    <w:rsid w:val="00F81B9C"/>
    <w:rsid w:val="00F81FA5"/>
    <w:rsid w:val="00F8223B"/>
    <w:rsid w:val="00F82AAD"/>
    <w:rsid w:val="00F830C2"/>
    <w:rsid w:val="00F83261"/>
    <w:rsid w:val="00F83634"/>
    <w:rsid w:val="00F84494"/>
    <w:rsid w:val="00F84501"/>
    <w:rsid w:val="00F84C44"/>
    <w:rsid w:val="00F84D74"/>
    <w:rsid w:val="00F84E5F"/>
    <w:rsid w:val="00F85021"/>
    <w:rsid w:val="00F85133"/>
    <w:rsid w:val="00F858F9"/>
    <w:rsid w:val="00F86F8E"/>
    <w:rsid w:val="00F876C3"/>
    <w:rsid w:val="00F8795E"/>
    <w:rsid w:val="00F90741"/>
    <w:rsid w:val="00F90FB7"/>
    <w:rsid w:val="00F90FD3"/>
    <w:rsid w:val="00F91013"/>
    <w:rsid w:val="00F923E6"/>
    <w:rsid w:val="00F92673"/>
    <w:rsid w:val="00F92B7F"/>
    <w:rsid w:val="00F9379D"/>
    <w:rsid w:val="00F94173"/>
    <w:rsid w:val="00F955DC"/>
    <w:rsid w:val="00F957C2"/>
    <w:rsid w:val="00F9633F"/>
    <w:rsid w:val="00F963A3"/>
    <w:rsid w:val="00F96470"/>
    <w:rsid w:val="00F9677F"/>
    <w:rsid w:val="00F96F27"/>
    <w:rsid w:val="00FA01D4"/>
    <w:rsid w:val="00FA079A"/>
    <w:rsid w:val="00FA1B06"/>
    <w:rsid w:val="00FA2129"/>
    <w:rsid w:val="00FA229C"/>
    <w:rsid w:val="00FA2F86"/>
    <w:rsid w:val="00FA4022"/>
    <w:rsid w:val="00FA4569"/>
    <w:rsid w:val="00FA508B"/>
    <w:rsid w:val="00FA54E2"/>
    <w:rsid w:val="00FA577B"/>
    <w:rsid w:val="00FA6203"/>
    <w:rsid w:val="00FA6603"/>
    <w:rsid w:val="00FA6D13"/>
    <w:rsid w:val="00FA6FDA"/>
    <w:rsid w:val="00FA70BA"/>
    <w:rsid w:val="00FA769B"/>
    <w:rsid w:val="00FA789E"/>
    <w:rsid w:val="00FA7AFB"/>
    <w:rsid w:val="00FB0EB7"/>
    <w:rsid w:val="00FB109B"/>
    <w:rsid w:val="00FB13E4"/>
    <w:rsid w:val="00FB1934"/>
    <w:rsid w:val="00FB204C"/>
    <w:rsid w:val="00FB2147"/>
    <w:rsid w:val="00FB2177"/>
    <w:rsid w:val="00FB2860"/>
    <w:rsid w:val="00FB2DF7"/>
    <w:rsid w:val="00FB4206"/>
    <w:rsid w:val="00FB51DA"/>
    <w:rsid w:val="00FB5425"/>
    <w:rsid w:val="00FB559A"/>
    <w:rsid w:val="00FB6202"/>
    <w:rsid w:val="00FB624F"/>
    <w:rsid w:val="00FB67A2"/>
    <w:rsid w:val="00FB6800"/>
    <w:rsid w:val="00FB69DD"/>
    <w:rsid w:val="00FB6B1C"/>
    <w:rsid w:val="00FB6BB2"/>
    <w:rsid w:val="00FB701F"/>
    <w:rsid w:val="00FB73E8"/>
    <w:rsid w:val="00FC08BE"/>
    <w:rsid w:val="00FC0FAD"/>
    <w:rsid w:val="00FC135A"/>
    <w:rsid w:val="00FC2825"/>
    <w:rsid w:val="00FC2F49"/>
    <w:rsid w:val="00FC320F"/>
    <w:rsid w:val="00FC3BDF"/>
    <w:rsid w:val="00FC4476"/>
    <w:rsid w:val="00FC4BCF"/>
    <w:rsid w:val="00FC5642"/>
    <w:rsid w:val="00FC5E9F"/>
    <w:rsid w:val="00FC7352"/>
    <w:rsid w:val="00FC742C"/>
    <w:rsid w:val="00FD0496"/>
    <w:rsid w:val="00FD04F8"/>
    <w:rsid w:val="00FD05A6"/>
    <w:rsid w:val="00FD0641"/>
    <w:rsid w:val="00FD1132"/>
    <w:rsid w:val="00FD2F09"/>
    <w:rsid w:val="00FD3229"/>
    <w:rsid w:val="00FD3232"/>
    <w:rsid w:val="00FD344D"/>
    <w:rsid w:val="00FD3770"/>
    <w:rsid w:val="00FD3C2E"/>
    <w:rsid w:val="00FD3D30"/>
    <w:rsid w:val="00FD40F1"/>
    <w:rsid w:val="00FD59C1"/>
    <w:rsid w:val="00FD628C"/>
    <w:rsid w:val="00FD6695"/>
    <w:rsid w:val="00FD6F30"/>
    <w:rsid w:val="00FD70AA"/>
    <w:rsid w:val="00FE048B"/>
    <w:rsid w:val="00FE0557"/>
    <w:rsid w:val="00FE0A47"/>
    <w:rsid w:val="00FE12F4"/>
    <w:rsid w:val="00FE16F1"/>
    <w:rsid w:val="00FE2246"/>
    <w:rsid w:val="00FE2795"/>
    <w:rsid w:val="00FE29E1"/>
    <w:rsid w:val="00FE353B"/>
    <w:rsid w:val="00FE3880"/>
    <w:rsid w:val="00FE5348"/>
    <w:rsid w:val="00FE5717"/>
    <w:rsid w:val="00FE5BA2"/>
    <w:rsid w:val="00FE6C55"/>
    <w:rsid w:val="00FE7C1D"/>
    <w:rsid w:val="00FE7F70"/>
    <w:rsid w:val="00FE7F75"/>
    <w:rsid w:val="00FF04A0"/>
    <w:rsid w:val="00FF0654"/>
    <w:rsid w:val="00FF0AA4"/>
    <w:rsid w:val="00FF0F44"/>
    <w:rsid w:val="00FF1029"/>
    <w:rsid w:val="00FF17D4"/>
    <w:rsid w:val="00FF17F9"/>
    <w:rsid w:val="00FF1E1E"/>
    <w:rsid w:val="00FF2536"/>
    <w:rsid w:val="00FF2732"/>
    <w:rsid w:val="00FF3279"/>
    <w:rsid w:val="00FF3436"/>
    <w:rsid w:val="00FF3A5F"/>
    <w:rsid w:val="00FF4271"/>
    <w:rsid w:val="00FF4847"/>
    <w:rsid w:val="00FF4DBA"/>
    <w:rsid w:val="00FF5A11"/>
    <w:rsid w:val="00FF62B7"/>
    <w:rsid w:val="00FF63E1"/>
    <w:rsid w:val="00FF686B"/>
    <w:rsid w:val="00FF7274"/>
    <w:rsid w:val="00FF74AD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."/>
  <w:listSeparator w:val=","/>
  <w14:docId w14:val="514C2320"/>
  <w15:docId w15:val="{5A4E37A3-0458-46AE-8819-52D3A90F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630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2630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2630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26302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630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822B6A"/>
    <w:rPr>
      <w:color w:val="0000FF"/>
      <w:u w:val="single"/>
    </w:rPr>
  </w:style>
  <w:style w:type="table" w:styleId="TableGridLight">
    <w:name w:val="Grid Table Light"/>
    <w:basedOn w:val="TableNormal"/>
    <w:uiPriority w:val="40"/>
    <w:rsid w:val="00961D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rsid w:val="00961D5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3561B"/>
    <w:rPr>
      <w:sz w:val="22"/>
      <w:szCs w:val="22"/>
      <w:lang w:eastAsia="en-US"/>
    </w:rPr>
  </w:style>
  <w:style w:type="table" w:styleId="GridTable3-Accent5">
    <w:name w:val="Grid Table 3 Accent 5"/>
    <w:basedOn w:val="TableNormal"/>
    <w:uiPriority w:val="48"/>
    <w:rsid w:val="00511C78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BF787D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A21F49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0B07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735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549"/>
    <w:rPr>
      <w:lang w:eastAsia="en-US"/>
    </w:rPr>
  </w:style>
  <w:style w:type="character" w:styleId="FootnoteReference">
    <w:name w:val="footnote reference"/>
    <w:uiPriority w:val="99"/>
    <w:semiHidden/>
    <w:unhideWhenUsed/>
    <w:rsid w:val="00A7354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462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62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629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2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298"/>
    <w:rPr>
      <w:b/>
      <w:bCs/>
      <w:lang w:eastAsia="en-US"/>
    </w:rPr>
  </w:style>
  <w:style w:type="character" w:customStyle="1" w:styleId="visually-hidden">
    <w:name w:val="visually-hidden"/>
    <w:basedOn w:val="DefaultParagraphFont"/>
    <w:rsid w:val="002C35AE"/>
  </w:style>
  <w:style w:type="table" w:styleId="PlainTable3">
    <w:name w:val="Plain Table 3"/>
    <w:basedOn w:val="TableNormal"/>
    <w:uiPriority w:val="43"/>
    <w:rsid w:val="00DB60A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2-Accent1">
    <w:name w:val="Grid Table 2 Accent 1"/>
    <w:basedOn w:val="TableNormal"/>
    <w:uiPriority w:val="47"/>
    <w:rsid w:val="00DB60A2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DB60A2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character" w:styleId="IntenseEmphasis">
    <w:name w:val="Intense Emphasis"/>
    <w:basedOn w:val="DefaultParagraphFont"/>
    <w:uiPriority w:val="21"/>
    <w:qFormat/>
    <w:rsid w:val="00AD20D6"/>
    <w:rPr>
      <w:rFonts w:ascii="Arial" w:hAnsi="Arial"/>
      <w:i/>
      <w:iCs/>
      <w:color w:val="253668"/>
    </w:rPr>
  </w:style>
  <w:style w:type="table" w:styleId="GridTable5Dark-Accent1">
    <w:name w:val="Grid Table 5 Dark Accent 1"/>
    <w:basedOn w:val="TableNormal"/>
    <w:uiPriority w:val="50"/>
    <w:rsid w:val="00AF748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Revision">
    <w:name w:val="Revision"/>
    <w:hidden/>
    <w:uiPriority w:val="99"/>
    <w:semiHidden/>
    <w:rsid w:val="00380053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101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F5B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Word_Document.docx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went.police.uk/police-forces/gwent-police/areas/about-us/about-us/stop-and-search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0D75C20BF12040856350A5FDE1DD0E" ma:contentTypeVersion="13" ma:contentTypeDescription="Create a new document." ma:contentTypeScope="" ma:versionID="0da723b92b4645a4d27fcdfe2fa7ce3b">
  <xsd:schema xmlns:xsd="http://www.w3.org/2001/XMLSchema" xmlns:xs="http://www.w3.org/2001/XMLSchema" xmlns:p="http://schemas.microsoft.com/office/2006/metadata/properties" xmlns:ns3="d30b1c30-c34b-492c-82f5-e747ccc33584" xmlns:ns4="81f6afba-243c-4866-a8ce-0a92ebb788e7" targetNamespace="http://schemas.microsoft.com/office/2006/metadata/properties" ma:root="true" ma:fieldsID="30fd2100b82b56a1b7dbe1d4a7bdff2e" ns3:_="" ns4:_="">
    <xsd:import namespace="d30b1c30-c34b-492c-82f5-e747ccc33584"/>
    <xsd:import namespace="81f6afba-243c-4866-a8ce-0a92ebb788e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b1c30-c34b-492c-82f5-e747ccc335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6afba-243c-4866-a8ce-0a92ebb78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67A17-4A88-45DB-9B15-AC30560F168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81f6afba-243c-4866-a8ce-0a92ebb788e7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30b1c30-c34b-492c-82f5-e747ccc3358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58D1A03-3835-48FB-A774-B69C781ECA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8904C9-BE01-498E-9997-521ECBF58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b1c30-c34b-492c-82f5-e747ccc33584"/>
    <ds:schemaRef ds:uri="81f6afba-243c-4866-a8ce-0a92ebb78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D95092-25E1-4BB9-AC39-F73A9C32E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5010</Words>
  <Characters>26053</Characters>
  <Application>Microsoft Office Word</Application>
  <DocSecurity>4</DocSecurity>
  <Lines>814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OPCC Legitimacy Scrutiny Panel Report April 2023</vt:lpstr>
    </vt:vector>
  </TitlesOfParts>
  <Company>Administrator</Company>
  <LinksUpToDate>false</LinksUpToDate>
  <CharactersWithSpaces>30877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OPCC Legitimacy Scrutiny Panel Report April 2023</dc:title>
  <dc:subject/>
  <dc:creator>400280</dc:creator>
  <cp:keywords/>
  <dc:description/>
  <cp:lastModifiedBy>Hawkins, Caroline</cp:lastModifiedBy>
  <cp:revision>2</cp:revision>
  <cp:lastPrinted>2024-09-17T11:57:00Z</cp:lastPrinted>
  <dcterms:created xsi:type="dcterms:W3CDTF">2026-01-05T12:41:00Z</dcterms:created>
  <dcterms:modified xsi:type="dcterms:W3CDTF">2026-01-05T12:41:00Z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0f806396-0a68-454e-924f-4939594e8ede</vt:lpwstr>
  </property>
  <property fmtid="{D5CDD505-2E9C-101B-9397-08002B2CF9AE}" pid="3" name="heddluIL">
    <vt:lpwstr>NOT PROTECTIVELY MARKED</vt:lpwstr>
  </property>
  <property fmtid="{D5CDD505-2E9C-101B-9397-08002B2CF9AE}" pid="4" name="heddluVNV">
    <vt:lpwstr>No Visual Mark</vt:lpwstr>
  </property>
  <property fmtid="{D5CDD505-2E9C-101B-9397-08002B2CF9AE}" pid="5" name="Protective Marking Classification">
    <vt:lpwstr>OFFICIAL - NO MARKING</vt:lpwstr>
  </property>
  <property fmtid="{D5CDD505-2E9C-101B-9397-08002B2CF9AE}" pid="6" name="Additional Descriptor">
    <vt:lpwstr/>
  </property>
  <property fmtid="{D5CDD505-2E9C-101B-9397-08002B2CF9AE}" pid="7" name="Impact Level">
    <vt:i4>0</vt:i4>
  </property>
  <property fmtid="{D5CDD505-2E9C-101B-9397-08002B2CF9AE}" pid="8" name="MSIP_Label_f2acd28b-79a3-4a0f-b0ff-4b75658b1549_Enabled">
    <vt:lpwstr>true</vt:lpwstr>
  </property>
  <property fmtid="{D5CDD505-2E9C-101B-9397-08002B2CF9AE}" pid="9" name="MSIP_Label_f2acd28b-79a3-4a0f-b0ff-4b75658b1549_SetDate">
    <vt:lpwstr>2021-11-02T12:21:59Z</vt:lpwstr>
  </property>
  <property fmtid="{D5CDD505-2E9C-101B-9397-08002B2CF9AE}" pid="10" name="MSIP_Label_f2acd28b-79a3-4a0f-b0ff-4b75658b1549_Method">
    <vt:lpwstr>Standard</vt:lpwstr>
  </property>
  <property fmtid="{D5CDD505-2E9C-101B-9397-08002B2CF9AE}" pid="11" name="MSIP_Label_f2acd28b-79a3-4a0f-b0ff-4b75658b1549_Name">
    <vt:lpwstr>OFFICIAL</vt:lpwstr>
  </property>
  <property fmtid="{D5CDD505-2E9C-101B-9397-08002B2CF9AE}" pid="12" name="MSIP_Label_f2acd28b-79a3-4a0f-b0ff-4b75658b1549_SiteId">
    <vt:lpwstr>e46c8472-ef5d-4b63-bc74-4a60db42c371</vt:lpwstr>
  </property>
  <property fmtid="{D5CDD505-2E9C-101B-9397-08002B2CF9AE}" pid="13" name="MSIP_Label_f2acd28b-79a3-4a0f-b0ff-4b75658b1549_ActionId">
    <vt:lpwstr>944d3381-742a-4ebb-9c2c-7838f6508a37</vt:lpwstr>
  </property>
  <property fmtid="{D5CDD505-2E9C-101B-9397-08002B2CF9AE}" pid="14" name="MSIP_Label_f2acd28b-79a3-4a0f-b0ff-4b75658b1549_ContentBits">
    <vt:lpwstr>0</vt:lpwstr>
  </property>
  <property fmtid="{D5CDD505-2E9C-101B-9397-08002B2CF9AE}" pid="15" name="ContentTypeId">
    <vt:lpwstr>0x010100B20D75C20BF12040856350A5FDE1DD0E</vt:lpwstr>
  </property>
</Properties>
</file>