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2432"/>
        <w:gridCol w:w="5903"/>
      </w:tblGrid>
      <w:tr w:rsidR="00B32E6C" w14:paraId="5630D381" w14:textId="77777777" w:rsidTr="7E3A6859">
        <w:trPr>
          <w:trHeight w:val="515"/>
        </w:trPr>
        <w:tc>
          <w:tcPr>
            <w:tcW w:w="9019" w:type="dxa"/>
            <w:gridSpan w:val="3"/>
          </w:tcPr>
          <w:p w14:paraId="507C936E" w14:textId="77777777" w:rsidR="00B32E6C" w:rsidRDefault="00846C95">
            <w:pPr>
              <w:pStyle w:val="TableParagraph"/>
              <w:spacing w:before="120"/>
              <w:ind w:left="1857" w:right="1853"/>
              <w:jc w:val="center"/>
              <w:rPr>
                <w:b/>
                <w:sz w:val="24"/>
              </w:rPr>
            </w:pPr>
            <w:r>
              <w:rPr>
                <w:b/>
                <w:sz w:val="24"/>
              </w:rPr>
              <w:t>OFFICE</w:t>
            </w:r>
            <w:r>
              <w:rPr>
                <w:b/>
                <w:spacing w:val="-2"/>
                <w:sz w:val="24"/>
              </w:rPr>
              <w:t xml:space="preserve"> </w:t>
            </w:r>
            <w:r>
              <w:rPr>
                <w:b/>
                <w:sz w:val="24"/>
              </w:rPr>
              <w:t>OF</w:t>
            </w:r>
            <w:r>
              <w:rPr>
                <w:b/>
                <w:spacing w:val="-2"/>
                <w:sz w:val="24"/>
              </w:rPr>
              <w:t xml:space="preserve"> </w:t>
            </w:r>
            <w:r>
              <w:rPr>
                <w:b/>
                <w:sz w:val="24"/>
              </w:rPr>
              <w:t>POLICE</w:t>
            </w:r>
            <w:r>
              <w:rPr>
                <w:b/>
                <w:spacing w:val="-4"/>
                <w:sz w:val="24"/>
              </w:rPr>
              <w:t xml:space="preserve"> </w:t>
            </w:r>
            <w:r>
              <w:rPr>
                <w:b/>
                <w:sz w:val="24"/>
              </w:rPr>
              <w:t>&amp;</w:t>
            </w:r>
            <w:r>
              <w:rPr>
                <w:b/>
                <w:spacing w:val="-1"/>
                <w:sz w:val="24"/>
              </w:rPr>
              <w:t xml:space="preserve"> </w:t>
            </w:r>
            <w:r>
              <w:rPr>
                <w:b/>
                <w:sz w:val="24"/>
              </w:rPr>
              <w:t>CRIME</w:t>
            </w:r>
            <w:r>
              <w:rPr>
                <w:b/>
                <w:spacing w:val="-2"/>
                <w:sz w:val="24"/>
              </w:rPr>
              <w:t xml:space="preserve"> COMMISSIONER</w:t>
            </w:r>
          </w:p>
        </w:tc>
      </w:tr>
      <w:tr w:rsidR="00B32E6C" w14:paraId="38EB010B" w14:textId="77777777" w:rsidTr="7E3A6859">
        <w:trPr>
          <w:trHeight w:val="515"/>
        </w:trPr>
        <w:tc>
          <w:tcPr>
            <w:tcW w:w="3116" w:type="dxa"/>
            <w:gridSpan w:val="2"/>
          </w:tcPr>
          <w:p w14:paraId="2A2ECEF6" w14:textId="77777777" w:rsidR="00B32E6C" w:rsidRDefault="00846C95">
            <w:pPr>
              <w:pStyle w:val="TableParagraph"/>
              <w:spacing w:before="120"/>
              <w:rPr>
                <w:b/>
                <w:sz w:val="24"/>
              </w:rPr>
            </w:pPr>
            <w:r>
              <w:rPr>
                <w:b/>
                <w:sz w:val="24"/>
              </w:rPr>
              <w:t>LEAD</w:t>
            </w:r>
            <w:r>
              <w:rPr>
                <w:b/>
                <w:spacing w:val="-7"/>
                <w:sz w:val="24"/>
              </w:rPr>
              <w:t xml:space="preserve"> </w:t>
            </w:r>
            <w:r>
              <w:rPr>
                <w:b/>
                <w:sz w:val="24"/>
              </w:rPr>
              <w:t>CHIEF</w:t>
            </w:r>
            <w:r>
              <w:rPr>
                <w:b/>
                <w:spacing w:val="-5"/>
                <w:sz w:val="24"/>
              </w:rPr>
              <w:t xml:space="preserve"> </w:t>
            </w:r>
            <w:r>
              <w:rPr>
                <w:b/>
                <w:spacing w:val="-2"/>
                <w:sz w:val="24"/>
              </w:rPr>
              <w:t>OFFICER:</w:t>
            </w:r>
          </w:p>
        </w:tc>
        <w:tc>
          <w:tcPr>
            <w:tcW w:w="5903" w:type="dxa"/>
          </w:tcPr>
          <w:p w14:paraId="60C677B3" w14:textId="77777777" w:rsidR="00B32E6C" w:rsidRDefault="00846C95">
            <w:pPr>
              <w:pStyle w:val="TableParagraph"/>
              <w:spacing w:before="120"/>
              <w:rPr>
                <w:b/>
                <w:sz w:val="24"/>
              </w:rPr>
            </w:pPr>
            <w:r>
              <w:rPr>
                <w:b/>
                <w:sz w:val="24"/>
              </w:rPr>
              <w:t>Nigel</w:t>
            </w:r>
            <w:r>
              <w:rPr>
                <w:b/>
                <w:spacing w:val="-8"/>
                <w:sz w:val="24"/>
              </w:rPr>
              <w:t xml:space="preserve"> </w:t>
            </w:r>
            <w:r>
              <w:rPr>
                <w:b/>
                <w:sz w:val="24"/>
              </w:rPr>
              <w:t>Stephens,</w:t>
            </w:r>
            <w:r>
              <w:rPr>
                <w:b/>
                <w:spacing w:val="-8"/>
                <w:sz w:val="24"/>
              </w:rPr>
              <w:t xml:space="preserve"> </w:t>
            </w:r>
            <w:r>
              <w:rPr>
                <w:b/>
                <w:sz w:val="24"/>
              </w:rPr>
              <w:t>ACO</w:t>
            </w:r>
            <w:r>
              <w:rPr>
                <w:b/>
                <w:spacing w:val="-8"/>
                <w:sz w:val="24"/>
              </w:rPr>
              <w:t xml:space="preserve"> </w:t>
            </w:r>
            <w:r>
              <w:rPr>
                <w:b/>
                <w:sz w:val="24"/>
              </w:rPr>
              <w:t>-</w:t>
            </w:r>
            <w:r>
              <w:rPr>
                <w:b/>
                <w:spacing w:val="-8"/>
                <w:sz w:val="24"/>
              </w:rPr>
              <w:t xml:space="preserve"> </w:t>
            </w:r>
            <w:r>
              <w:rPr>
                <w:b/>
                <w:spacing w:val="-2"/>
                <w:sz w:val="24"/>
              </w:rPr>
              <w:t>Resources</w:t>
            </w:r>
          </w:p>
        </w:tc>
      </w:tr>
      <w:tr w:rsidR="00B32E6C" w14:paraId="500C7711" w14:textId="77777777" w:rsidTr="7E3A6859">
        <w:trPr>
          <w:trHeight w:val="515"/>
        </w:trPr>
        <w:tc>
          <w:tcPr>
            <w:tcW w:w="3116" w:type="dxa"/>
            <w:gridSpan w:val="2"/>
          </w:tcPr>
          <w:p w14:paraId="2A93D5DE" w14:textId="77777777" w:rsidR="00B32E6C" w:rsidRDefault="00846C95">
            <w:pPr>
              <w:pStyle w:val="TableParagraph"/>
              <w:spacing w:before="120"/>
              <w:rPr>
                <w:b/>
                <w:sz w:val="24"/>
              </w:rPr>
            </w:pPr>
            <w:r>
              <w:rPr>
                <w:b/>
                <w:spacing w:val="-2"/>
                <w:sz w:val="24"/>
              </w:rPr>
              <w:t>TITLE:</w:t>
            </w:r>
          </w:p>
        </w:tc>
        <w:tc>
          <w:tcPr>
            <w:tcW w:w="5903" w:type="dxa"/>
          </w:tcPr>
          <w:p w14:paraId="04807B72" w14:textId="2B3B3DCD" w:rsidR="00B32E6C" w:rsidRDefault="00846C95">
            <w:pPr>
              <w:pStyle w:val="TableParagraph"/>
              <w:spacing w:before="120"/>
              <w:rPr>
                <w:b/>
                <w:sz w:val="24"/>
              </w:rPr>
            </w:pPr>
            <w:r>
              <w:rPr>
                <w:b/>
                <w:sz w:val="24"/>
              </w:rPr>
              <w:t>Budget</w:t>
            </w:r>
            <w:r>
              <w:rPr>
                <w:b/>
                <w:spacing w:val="-5"/>
                <w:sz w:val="24"/>
              </w:rPr>
              <w:t xml:space="preserve"> </w:t>
            </w:r>
            <w:r>
              <w:rPr>
                <w:b/>
                <w:sz w:val="24"/>
              </w:rPr>
              <w:t>Requirements</w:t>
            </w:r>
            <w:r>
              <w:rPr>
                <w:b/>
                <w:spacing w:val="-4"/>
                <w:sz w:val="24"/>
              </w:rPr>
              <w:t xml:space="preserve"> </w:t>
            </w:r>
            <w:r>
              <w:rPr>
                <w:b/>
                <w:sz w:val="24"/>
              </w:rPr>
              <w:t>202</w:t>
            </w:r>
            <w:r w:rsidR="007B1274">
              <w:rPr>
                <w:b/>
                <w:sz w:val="24"/>
              </w:rPr>
              <w:t xml:space="preserve">4/25 </w:t>
            </w:r>
            <w:r>
              <w:rPr>
                <w:b/>
                <w:sz w:val="24"/>
              </w:rPr>
              <w:t>–</w:t>
            </w:r>
            <w:r>
              <w:rPr>
                <w:b/>
                <w:spacing w:val="-3"/>
                <w:sz w:val="24"/>
              </w:rPr>
              <w:t xml:space="preserve"> </w:t>
            </w:r>
            <w:r>
              <w:rPr>
                <w:b/>
                <w:spacing w:val="-2"/>
                <w:sz w:val="24"/>
              </w:rPr>
              <w:t>202</w:t>
            </w:r>
            <w:r w:rsidR="007B1274">
              <w:rPr>
                <w:b/>
                <w:spacing w:val="-2"/>
                <w:sz w:val="24"/>
              </w:rPr>
              <w:t>8/29</w:t>
            </w:r>
          </w:p>
        </w:tc>
      </w:tr>
      <w:tr w:rsidR="00B32E6C" w14:paraId="00BA40D4" w14:textId="77777777" w:rsidTr="7E3A6859">
        <w:trPr>
          <w:trHeight w:val="517"/>
        </w:trPr>
        <w:tc>
          <w:tcPr>
            <w:tcW w:w="3116" w:type="dxa"/>
            <w:gridSpan w:val="2"/>
          </w:tcPr>
          <w:p w14:paraId="094098ED" w14:textId="77777777" w:rsidR="00B32E6C" w:rsidRDefault="00846C95">
            <w:pPr>
              <w:pStyle w:val="TableParagraph"/>
              <w:spacing w:before="122"/>
              <w:rPr>
                <w:b/>
                <w:sz w:val="24"/>
              </w:rPr>
            </w:pPr>
            <w:r>
              <w:rPr>
                <w:b/>
                <w:spacing w:val="-2"/>
                <w:sz w:val="24"/>
              </w:rPr>
              <w:t>DATE:</w:t>
            </w:r>
          </w:p>
        </w:tc>
        <w:tc>
          <w:tcPr>
            <w:tcW w:w="5903" w:type="dxa"/>
          </w:tcPr>
          <w:p w14:paraId="0E377618" w14:textId="7CD94F65" w:rsidR="00B32E6C" w:rsidRDefault="00E825D7" w:rsidP="7E3A6859">
            <w:pPr>
              <w:pStyle w:val="TableParagraph"/>
              <w:spacing w:before="117"/>
              <w:rPr>
                <w:b/>
                <w:bCs/>
                <w:sz w:val="24"/>
                <w:szCs w:val="24"/>
              </w:rPr>
            </w:pPr>
            <w:r w:rsidRPr="7E3A6859">
              <w:rPr>
                <w:b/>
                <w:bCs/>
                <w:sz w:val="24"/>
                <w:szCs w:val="24"/>
              </w:rPr>
              <w:t>20</w:t>
            </w:r>
            <w:proofErr w:type="spellStart"/>
            <w:r w:rsidR="00846C95" w:rsidRPr="7E3A6859">
              <w:rPr>
                <w:b/>
                <w:bCs/>
                <w:position w:val="8"/>
                <w:sz w:val="16"/>
                <w:szCs w:val="16"/>
                <w:vertAlign w:val="superscript"/>
              </w:rPr>
              <w:t>th</w:t>
            </w:r>
            <w:proofErr w:type="spellEnd"/>
            <w:r w:rsidR="55B4A13E" w:rsidRPr="7E3A6859">
              <w:rPr>
                <w:b/>
                <w:bCs/>
                <w:position w:val="8"/>
                <w:sz w:val="16"/>
                <w:szCs w:val="16"/>
              </w:rPr>
              <w:t xml:space="preserve"> </w:t>
            </w:r>
            <w:r w:rsidR="00846C95" w:rsidRPr="7E3A6859">
              <w:rPr>
                <w:b/>
                <w:bCs/>
                <w:sz w:val="24"/>
                <w:szCs w:val="24"/>
              </w:rPr>
              <w:t>November</w:t>
            </w:r>
            <w:r w:rsidR="00846C95" w:rsidRPr="7E3A6859">
              <w:rPr>
                <w:b/>
                <w:bCs/>
                <w:spacing w:val="-5"/>
                <w:sz w:val="24"/>
                <w:szCs w:val="24"/>
              </w:rPr>
              <w:t xml:space="preserve"> </w:t>
            </w:r>
            <w:r w:rsidR="00846C95" w:rsidRPr="7E3A6859">
              <w:rPr>
                <w:b/>
                <w:bCs/>
                <w:spacing w:val="-4"/>
                <w:sz w:val="24"/>
                <w:szCs w:val="24"/>
              </w:rPr>
              <w:t>202</w:t>
            </w:r>
            <w:r w:rsidR="007B1274" w:rsidRPr="7E3A6859">
              <w:rPr>
                <w:b/>
                <w:bCs/>
                <w:spacing w:val="-4"/>
                <w:sz w:val="24"/>
                <w:szCs w:val="24"/>
              </w:rPr>
              <w:t>3</w:t>
            </w:r>
          </w:p>
        </w:tc>
      </w:tr>
      <w:tr w:rsidR="00B32E6C" w14:paraId="4E03C74F" w14:textId="77777777" w:rsidTr="7E3A6859">
        <w:trPr>
          <w:trHeight w:val="515"/>
        </w:trPr>
        <w:tc>
          <w:tcPr>
            <w:tcW w:w="3116" w:type="dxa"/>
            <w:gridSpan w:val="2"/>
          </w:tcPr>
          <w:p w14:paraId="0455AAC9" w14:textId="77777777" w:rsidR="00B32E6C" w:rsidRDefault="00846C95">
            <w:pPr>
              <w:pStyle w:val="TableParagraph"/>
              <w:spacing w:before="120"/>
              <w:rPr>
                <w:b/>
                <w:sz w:val="24"/>
              </w:rPr>
            </w:pPr>
            <w:r>
              <w:rPr>
                <w:b/>
                <w:spacing w:val="-2"/>
                <w:sz w:val="24"/>
              </w:rPr>
              <w:t>TIMING:</w:t>
            </w:r>
          </w:p>
        </w:tc>
        <w:tc>
          <w:tcPr>
            <w:tcW w:w="5903" w:type="dxa"/>
          </w:tcPr>
          <w:p w14:paraId="6585831C" w14:textId="77777777" w:rsidR="00B32E6C" w:rsidRDefault="00846C95">
            <w:pPr>
              <w:pStyle w:val="TableParagraph"/>
              <w:spacing w:before="120"/>
              <w:rPr>
                <w:b/>
                <w:sz w:val="24"/>
              </w:rPr>
            </w:pPr>
            <w:r>
              <w:rPr>
                <w:b/>
                <w:spacing w:val="-2"/>
                <w:sz w:val="24"/>
              </w:rPr>
              <w:t>Annual</w:t>
            </w:r>
          </w:p>
        </w:tc>
      </w:tr>
      <w:tr w:rsidR="00B32E6C" w14:paraId="6B41C8FA" w14:textId="77777777" w:rsidTr="7E3A6859">
        <w:trPr>
          <w:trHeight w:val="515"/>
        </w:trPr>
        <w:tc>
          <w:tcPr>
            <w:tcW w:w="3116" w:type="dxa"/>
            <w:gridSpan w:val="2"/>
          </w:tcPr>
          <w:p w14:paraId="0201FF24" w14:textId="77777777" w:rsidR="00B32E6C" w:rsidRDefault="00846C95">
            <w:pPr>
              <w:pStyle w:val="TableParagraph"/>
              <w:spacing w:before="120"/>
              <w:rPr>
                <w:b/>
                <w:sz w:val="24"/>
              </w:rPr>
            </w:pPr>
            <w:r>
              <w:rPr>
                <w:b/>
                <w:spacing w:val="-2"/>
                <w:sz w:val="24"/>
              </w:rPr>
              <w:t>PURPOSE:</w:t>
            </w:r>
          </w:p>
        </w:tc>
        <w:tc>
          <w:tcPr>
            <w:tcW w:w="5903" w:type="dxa"/>
          </w:tcPr>
          <w:p w14:paraId="21A5A899" w14:textId="77777777" w:rsidR="00B32E6C" w:rsidRDefault="00846C95">
            <w:pPr>
              <w:pStyle w:val="TableParagraph"/>
              <w:spacing w:before="120"/>
              <w:ind w:left="119"/>
              <w:rPr>
                <w:b/>
                <w:sz w:val="24"/>
              </w:rPr>
            </w:pPr>
            <w:r>
              <w:rPr>
                <w:b/>
                <w:sz w:val="24"/>
              </w:rPr>
              <w:t>For</w:t>
            </w:r>
            <w:r>
              <w:rPr>
                <w:b/>
                <w:spacing w:val="-2"/>
                <w:sz w:val="24"/>
              </w:rPr>
              <w:t xml:space="preserve"> monitoring</w:t>
            </w:r>
          </w:p>
        </w:tc>
      </w:tr>
      <w:tr w:rsidR="00B32E6C" w14:paraId="01579394" w14:textId="77777777" w:rsidTr="7E3A6859">
        <w:trPr>
          <w:trHeight w:val="515"/>
        </w:trPr>
        <w:tc>
          <w:tcPr>
            <w:tcW w:w="684" w:type="dxa"/>
          </w:tcPr>
          <w:p w14:paraId="55C81608" w14:textId="77777777" w:rsidR="00B32E6C" w:rsidRDefault="00846C95">
            <w:pPr>
              <w:pStyle w:val="TableParagraph"/>
              <w:spacing w:before="120"/>
              <w:rPr>
                <w:b/>
                <w:sz w:val="24"/>
              </w:rPr>
            </w:pPr>
            <w:r>
              <w:rPr>
                <w:b/>
                <w:spacing w:val="-5"/>
                <w:sz w:val="24"/>
              </w:rPr>
              <w:t>1.</w:t>
            </w:r>
          </w:p>
        </w:tc>
        <w:tc>
          <w:tcPr>
            <w:tcW w:w="8335" w:type="dxa"/>
            <w:gridSpan w:val="2"/>
          </w:tcPr>
          <w:p w14:paraId="78020A71" w14:textId="77777777" w:rsidR="00B32E6C" w:rsidRDefault="00846C95">
            <w:pPr>
              <w:pStyle w:val="TableParagraph"/>
              <w:spacing w:before="120"/>
              <w:ind w:left="122"/>
              <w:rPr>
                <w:b/>
                <w:sz w:val="24"/>
              </w:rPr>
            </w:pPr>
            <w:r>
              <w:rPr>
                <w:b/>
                <w:spacing w:val="-2"/>
                <w:sz w:val="24"/>
                <w:u w:val="thick"/>
              </w:rPr>
              <w:t>RECOMMENDATION</w:t>
            </w:r>
          </w:p>
        </w:tc>
      </w:tr>
      <w:tr w:rsidR="00B32E6C" w14:paraId="608D8092" w14:textId="77777777" w:rsidTr="7E3A6859">
        <w:trPr>
          <w:trHeight w:val="6662"/>
        </w:trPr>
        <w:tc>
          <w:tcPr>
            <w:tcW w:w="684" w:type="dxa"/>
          </w:tcPr>
          <w:p w14:paraId="17C5586E" w14:textId="77777777" w:rsidR="00B32E6C" w:rsidRDefault="00846C95">
            <w:pPr>
              <w:pStyle w:val="TableParagraph"/>
              <w:rPr>
                <w:sz w:val="24"/>
              </w:rPr>
            </w:pPr>
            <w:r>
              <w:rPr>
                <w:spacing w:val="-5"/>
                <w:sz w:val="24"/>
              </w:rPr>
              <w:t>1.1</w:t>
            </w:r>
          </w:p>
        </w:tc>
        <w:tc>
          <w:tcPr>
            <w:tcW w:w="8335" w:type="dxa"/>
            <w:gridSpan w:val="2"/>
          </w:tcPr>
          <w:p w14:paraId="08DE2844" w14:textId="77777777" w:rsidR="00B32E6C" w:rsidRDefault="00846C95">
            <w:pPr>
              <w:pStyle w:val="TableParagraph"/>
              <w:ind w:firstLine="14"/>
              <w:rPr>
                <w:sz w:val="24"/>
              </w:rPr>
            </w:pPr>
            <w:r>
              <w:rPr>
                <w:sz w:val="24"/>
              </w:rPr>
              <w:t>To</w:t>
            </w:r>
            <w:r>
              <w:rPr>
                <w:spacing w:val="40"/>
                <w:sz w:val="24"/>
              </w:rPr>
              <w:t xml:space="preserve"> </w:t>
            </w:r>
            <w:r>
              <w:rPr>
                <w:sz w:val="24"/>
              </w:rPr>
              <w:t>consider</w:t>
            </w:r>
            <w:r>
              <w:rPr>
                <w:spacing w:val="40"/>
                <w:sz w:val="24"/>
              </w:rPr>
              <w:t xml:space="preserve"> </w:t>
            </w:r>
            <w:r>
              <w:rPr>
                <w:sz w:val="24"/>
              </w:rPr>
              <w:t>and</w:t>
            </w:r>
            <w:r>
              <w:rPr>
                <w:spacing w:val="40"/>
                <w:sz w:val="24"/>
              </w:rPr>
              <w:t xml:space="preserve"> </w:t>
            </w:r>
            <w:r>
              <w:rPr>
                <w:sz w:val="24"/>
              </w:rPr>
              <w:t>note</w:t>
            </w:r>
            <w:r>
              <w:rPr>
                <w:spacing w:val="40"/>
                <w:sz w:val="24"/>
              </w:rPr>
              <w:t xml:space="preserve"> </w:t>
            </w:r>
            <w:r>
              <w:rPr>
                <w:sz w:val="24"/>
              </w:rPr>
              <w:t>the</w:t>
            </w:r>
            <w:r>
              <w:rPr>
                <w:spacing w:val="40"/>
                <w:sz w:val="24"/>
              </w:rPr>
              <w:t xml:space="preserve"> </w:t>
            </w:r>
            <w:r>
              <w:rPr>
                <w:sz w:val="24"/>
              </w:rPr>
              <w:t>budgetary</w:t>
            </w:r>
            <w:r>
              <w:rPr>
                <w:spacing w:val="40"/>
                <w:sz w:val="24"/>
              </w:rPr>
              <w:t xml:space="preserve"> </w:t>
            </w:r>
            <w:r>
              <w:rPr>
                <w:sz w:val="24"/>
              </w:rPr>
              <w:t>requirements</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period</w:t>
            </w:r>
            <w:r>
              <w:rPr>
                <w:spacing w:val="40"/>
                <w:sz w:val="24"/>
              </w:rPr>
              <w:t xml:space="preserve"> </w:t>
            </w:r>
            <w:r>
              <w:rPr>
                <w:sz w:val="24"/>
              </w:rPr>
              <w:t>of</w:t>
            </w:r>
            <w:r>
              <w:rPr>
                <w:spacing w:val="40"/>
                <w:sz w:val="24"/>
              </w:rPr>
              <w:t xml:space="preserve"> </w:t>
            </w:r>
            <w:r>
              <w:rPr>
                <w:sz w:val="24"/>
              </w:rPr>
              <w:t>the Medium Term (5 Year Plan) Financial Plan and specifically note:</w:t>
            </w:r>
          </w:p>
          <w:p w14:paraId="4DBB6F70" w14:textId="4B6A88DE" w:rsidR="00B32E6C" w:rsidRDefault="00846C95">
            <w:pPr>
              <w:pStyle w:val="TableParagraph"/>
              <w:numPr>
                <w:ilvl w:val="0"/>
                <w:numId w:val="12"/>
              </w:numPr>
              <w:tabs>
                <w:tab w:val="left" w:pos="842"/>
              </w:tabs>
              <w:spacing w:before="137"/>
              <w:rPr>
                <w:sz w:val="24"/>
              </w:rPr>
            </w:pPr>
            <w:r>
              <w:rPr>
                <w:sz w:val="24"/>
              </w:rPr>
              <w:t>The</w:t>
            </w:r>
            <w:r>
              <w:rPr>
                <w:spacing w:val="25"/>
                <w:sz w:val="24"/>
              </w:rPr>
              <w:t xml:space="preserve"> </w:t>
            </w:r>
            <w:r>
              <w:rPr>
                <w:sz w:val="24"/>
              </w:rPr>
              <w:t>total</w:t>
            </w:r>
            <w:r>
              <w:rPr>
                <w:spacing w:val="27"/>
                <w:sz w:val="24"/>
              </w:rPr>
              <w:t xml:space="preserve"> </w:t>
            </w:r>
            <w:r>
              <w:rPr>
                <w:sz w:val="24"/>
              </w:rPr>
              <w:t>budgetary</w:t>
            </w:r>
            <w:r>
              <w:rPr>
                <w:spacing w:val="24"/>
                <w:sz w:val="24"/>
              </w:rPr>
              <w:t xml:space="preserve"> </w:t>
            </w:r>
            <w:r>
              <w:rPr>
                <w:sz w:val="24"/>
              </w:rPr>
              <w:t>requirement</w:t>
            </w:r>
            <w:r>
              <w:rPr>
                <w:spacing w:val="26"/>
                <w:sz w:val="24"/>
              </w:rPr>
              <w:t xml:space="preserve"> </w:t>
            </w:r>
            <w:r>
              <w:rPr>
                <w:sz w:val="24"/>
              </w:rPr>
              <w:t>for</w:t>
            </w:r>
            <w:r>
              <w:rPr>
                <w:spacing w:val="27"/>
                <w:sz w:val="24"/>
              </w:rPr>
              <w:t xml:space="preserve"> </w:t>
            </w:r>
            <w:r>
              <w:rPr>
                <w:sz w:val="24"/>
              </w:rPr>
              <w:t>policing</w:t>
            </w:r>
            <w:r>
              <w:rPr>
                <w:spacing w:val="26"/>
                <w:sz w:val="24"/>
              </w:rPr>
              <w:t xml:space="preserve"> </w:t>
            </w:r>
            <w:r>
              <w:rPr>
                <w:sz w:val="24"/>
              </w:rPr>
              <w:t>services</w:t>
            </w:r>
            <w:r>
              <w:rPr>
                <w:spacing w:val="28"/>
                <w:sz w:val="24"/>
              </w:rPr>
              <w:t xml:space="preserve"> </w:t>
            </w:r>
            <w:r>
              <w:rPr>
                <w:sz w:val="24"/>
              </w:rPr>
              <w:t>for</w:t>
            </w:r>
            <w:r>
              <w:rPr>
                <w:spacing w:val="24"/>
                <w:sz w:val="24"/>
              </w:rPr>
              <w:t xml:space="preserve"> </w:t>
            </w:r>
            <w:r>
              <w:rPr>
                <w:sz w:val="24"/>
              </w:rPr>
              <w:t>202</w:t>
            </w:r>
            <w:r w:rsidR="007B1274">
              <w:rPr>
                <w:sz w:val="24"/>
              </w:rPr>
              <w:t>4/25</w:t>
            </w:r>
            <w:r>
              <w:rPr>
                <w:spacing w:val="27"/>
                <w:sz w:val="24"/>
              </w:rPr>
              <w:t xml:space="preserve"> </w:t>
            </w:r>
            <w:proofErr w:type="gramStart"/>
            <w:r>
              <w:rPr>
                <w:spacing w:val="-5"/>
                <w:sz w:val="24"/>
              </w:rPr>
              <w:t>is</w:t>
            </w:r>
            <w:proofErr w:type="gramEnd"/>
          </w:p>
          <w:p w14:paraId="2AAEFCC2" w14:textId="19194921" w:rsidR="00B32E6C" w:rsidRDefault="00846C95">
            <w:pPr>
              <w:pStyle w:val="TableParagraph"/>
              <w:ind w:left="842"/>
              <w:rPr>
                <w:sz w:val="24"/>
              </w:rPr>
            </w:pPr>
            <w:r>
              <w:rPr>
                <w:spacing w:val="-2"/>
                <w:sz w:val="24"/>
              </w:rPr>
              <w:t>£17</w:t>
            </w:r>
            <w:r w:rsidR="007B1274">
              <w:rPr>
                <w:spacing w:val="-2"/>
                <w:sz w:val="24"/>
              </w:rPr>
              <w:t>6.988</w:t>
            </w:r>
            <w:r>
              <w:rPr>
                <w:spacing w:val="-2"/>
                <w:sz w:val="24"/>
              </w:rPr>
              <w:t>m.</w:t>
            </w:r>
          </w:p>
          <w:p w14:paraId="16237133" w14:textId="23292310" w:rsidR="00B32E6C" w:rsidRDefault="00846C95">
            <w:pPr>
              <w:pStyle w:val="TableParagraph"/>
              <w:numPr>
                <w:ilvl w:val="0"/>
                <w:numId w:val="12"/>
              </w:numPr>
              <w:tabs>
                <w:tab w:val="left" w:pos="842"/>
              </w:tabs>
              <w:spacing w:before="137"/>
              <w:ind w:right="96"/>
              <w:jc w:val="both"/>
              <w:rPr>
                <w:sz w:val="24"/>
              </w:rPr>
            </w:pPr>
            <w:r>
              <w:rPr>
                <w:sz w:val="24"/>
              </w:rPr>
              <w:t>A further significant programme of change will be implemented to deliver service improvement and value for money through the new policing model during 202</w:t>
            </w:r>
            <w:r w:rsidR="007B1274">
              <w:rPr>
                <w:sz w:val="24"/>
              </w:rPr>
              <w:t>4/25</w:t>
            </w:r>
            <w:r>
              <w:rPr>
                <w:sz w:val="24"/>
              </w:rPr>
              <w:t>.</w:t>
            </w:r>
          </w:p>
          <w:p w14:paraId="68BA7962" w14:textId="5FCF28BC" w:rsidR="00B32E6C" w:rsidRDefault="00846C95">
            <w:pPr>
              <w:pStyle w:val="TableParagraph"/>
              <w:numPr>
                <w:ilvl w:val="0"/>
                <w:numId w:val="12"/>
              </w:numPr>
              <w:tabs>
                <w:tab w:val="left" w:pos="842"/>
              </w:tabs>
              <w:spacing w:before="135"/>
              <w:ind w:right="100"/>
              <w:jc w:val="both"/>
              <w:rPr>
                <w:sz w:val="24"/>
              </w:rPr>
            </w:pPr>
            <w:r>
              <w:rPr>
                <w:sz w:val="24"/>
              </w:rPr>
              <w:t>Quantified financial gap arising from significant service and cost pressures - £</w:t>
            </w:r>
            <w:r w:rsidR="007B1274">
              <w:rPr>
                <w:sz w:val="24"/>
              </w:rPr>
              <w:t>14.888</w:t>
            </w:r>
            <w:r>
              <w:rPr>
                <w:sz w:val="24"/>
              </w:rPr>
              <w:t>m with the release of £</w:t>
            </w:r>
            <w:r w:rsidR="007B1274">
              <w:rPr>
                <w:sz w:val="24"/>
              </w:rPr>
              <w:t>2.352</w:t>
            </w:r>
            <w:r>
              <w:rPr>
                <w:sz w:val="24"/>
              </w:rPr>
              <w:t>m savings leaving a deficit of £</w:t>
            </w:r>
            <w:r w:rsidR="007B1274">
              <w:rPr>
                <w:sz w:val="24"/>
              </w:rPr>
              <w:t>12.536</w:t>
            </w:r>
            <w:r>
              <w:rPr>
                <w:sz w:val="24"/>
              </w:rPr>
              <w:t>m by 202</w:t>
            </w:r>
            <w:r w:rsidR="007B1274">
              <w:rPr>
                <w:sz w:val="24"/>
              </w:rPr>
              <w:t>8/29</w:t>
            </w:r>
            <w:r>
              <w:rPr>
                <w:sz w:val="24"/>
              </w:rPr>
              <w:t>.</w:t>
            </w:r>
          </w:p>
          <w:p w14:paraId="54CF85DC" w14:textId="528D6C1B" w:rsidR="00B32E6C" w:rsidRDefault="00846C95">
            <w:pPr>
              <w:pStyle w:val="TableParagraph"/>
              <w:numPr>
                <w:ilvl w:val="0"/>
                <w:numId w:val="12"/>
              </w:numPr>
              <w:tabs>
                <w:tab w:val="left" w:pos="842"/>
              </w:tabs>
              <w:spacing w:before="137"/>
              <w:ind w:right="97"/>
              <w:jc w:val="both"/>
              <w:rPr>
                <w:sz w:val="24"/>
              </w:rPr>
            </w:pPr>
            <w:r>
              <w:rPr>
                <w:sz w:val="24"/>
              </w:rPr>
              <w:t>Capital Strategy with significant capital requirement of £1</w:t>
            </w:r>
            <w:r w:rsidR="007B1274">
              <w:rPr>
                <w:sz w:val="24"/>
              </w:rPr>
              <w:t>05.005</w:t>
            </w:r>
            <w:r>
              <w:rPr>
                <w:sz w:val="24"/>
              </w:rPr>
              <w:t xml:space="preserve">m to </w:t>
            </w:r>
            <w:r>
              <w:rPr>
                <w:spacing w:val="-2"/>
                <w:sz w:val="24"/>
              </w:rPr>
              <w:t>202</w:t>
            </w:r>
            <w:r w:rsidR="007B1274">
              <w:rPr>
                <w:spacing w:val="-2"/>
                <w:sz w:val="24"/>
              </w:rPr>
              <w:t>8/29</w:t>
            </w:r>
            <w:r>
              <w:rPr>
                <w:spacing w:val="-2"/>
                <w:sz w:val="24"/>
              </w:rPr>
              <w:t>.</w:t>
            </w:r>
          </w:p>
          <w:p w14:paraId="384F19EC" w14:textId="596164C6" w:rsidR="00B32E6C" w:rsidRDefault="00846C95">
            <w:pPr>
              <w:pStyle w:val="TableParagraph"/>
              <w:numPr>
                <w:ilvl w:val="0"/>
                <w:numId w:val="12"/>
              </w:numPr>
              <w:tabs>
                <w:tab w:val="left" w:pos="841"/>
              </w:tabs>
              <w:spacing w:before="136"/>
              <w:ind w:left="841" w:hanging="359"/>
              <w:jc w:val="both"/>
              <w:rPr>
                <w:sz w:val="24"/>
              </w:rPr>
            </w:pPr>
            <w:r>
              <w:rPr>
                <w:sz w:val="24"/>
              </w:rPr>
              <w:t>Borrowing</w:t>
            </w:r>
            <w:r>
              <w:rPr>
                <w:spacing w:val="-5"/>
                <w:sz w:val="24"/>
              </w:rPr>
              <w:t xml:space="preserve"> </w:t>
            </w:r>
            <w:r>
              <w:rPr>
                <w:sz w:val="24"/>
              </w:rPr>
              <w:t>Requirement</w:t>
            </w:r>
            <w:r>
              <w:rPr>
                <w:spacing w:val="-5"/>
                <w:sz w:val="24"/>
              </w:rPr>
              <w:t xml:space="preserve"> </w:t>
            </w:r>
            <w:r>
              <w:rPr>
                <w:sz w:val="24"/>
              </w:rPr>
              <w:t>requiring</w:t>
            </w:r>
            <w:r>
              <w:rPr>
                <w:spacing w:val="-6"/>
                <w:sz w:val="24"/>
              </w:rPr>
              <w:t xml:space="preserve"> </w:t>
            </w:r>
            <w:r>
              <w:rPr>
                <w:sz w:val="24"/>
              </w:rPr>
              <w:t>financing</w:t>
            </w:r>
            <w:r>
              <w:rPr>
                <w:spacing w:val="-6"/>
                <w:sz w:val="24"/>
              </w:rPr>
              <w:t xml:space="preserve"> </w:t>
            </w:r>
            <w:r>
              <w:rPr>
                <w:sz w:val="24"/>
              </w:rPr>
              <w:t>of</w:t>
            </w:r>
            <w:r>
              <w:rPr>
                <w:spacing w:val="-7"/>
                <w:sz w:val="24"/>
              </w:rPr>
              <w:t xml:space="preserve"> </w:t>
            </w:r>
            <w:r>
              <w:rPr>
                <w:spacing w:val="-2"/>
                <w:sz w:val="24"/>
              </w:rPr>
              <w:t>£</w:t>
            </w:r>
            <w:r w:rsidR="007B1274">
              <w:rPr>
                <w:spacing w:val="-2"/>
                <w:sz w:val="24"/>
              </w:rPr>
              <w:t>68.0</w:t>
            </w:r>
            <w:r>
              <w:rPr>
                <w:spacing w:val="-2"/>
                <w:sz w:val="24"/>
              </w:rPr>
              <w:t>m.</w:t>
            </w:r>
          </w:p>
          <w:p w14:paraId="4DA233C6" w14:textId="3AAD2B28" w:rsidR="00B32E6C" w:rsidRDefault="00846C95">
            <w:pPr>
              <w:pStyle w:val="TableParagraph"/>
              <w:numPr>
                <w:ilvl w:val="0"/>
                <w:numId w:val="12"/>
              </w:numPr>
              <w:tabs>
                <w:tab w:val="left" w:pos="842"/>
              </w:tabs>
              <w:spacing w:before="138"/>
              <w:ind w:right="99"/>
              <w:jc w:val="both"/>
              <w:rPr>
                <w:sz w:val="24"/>
              </w:rPr>
            </w:pPr>
            <w:r>
              <w:rPr>
                <w:sz w:val="24"/>
              </w:rPr>
              <w:t>The financial gap 202</w:t>
            </w:r>
            <w:r w:rsidR="007B1274">
              <w:rPr>
                <w:sz w:val="24"/>
              </w:rPr>
              <w:t>4/25</w:t>
            </w:r>
            <w:r>
              <w:rPr>
                <w:sz w:val="24"/>
              </w:rPr>
              <w:t xml:space="preserve"> is £</w:t>
            </w:r>
            <w:r w:rsidR="007B1274">
              <w:rPr>
                <w:sz w:val="24"/>
              </w:rPr>
              <w:t>3.406</w:t>
            </w:r>
            <w:r>
              <w:rPr>
                <w:sz w:val="24"/>
              </w:rPr>
              <w:t>m and it is proposed to fund this as follows:</w:t>
            </w:r>
          </w:p>
          <w:p w14:paraId="62A8FFE1" w14:textId="62731989" w:rsidR="00B32E6C" w:rsidRDefault="00846C95">
            <w:pPr>
              <w:pStyle w:val="TableParagraph"/>
              <w:numPr>
                <w:ilvl w:val="1"/>
                <w:numId w:val="12"/>
              </w:numPr>
              <w:tabs>
                <w:tab w:val="left" w:pos="1561"/>
              </w:tabs>
              <w:spacing w:before="120"/>
              <w:ind w:left="1561" w:hanging="359"/>
              <w:rPr>
                <w:sz w:val="24"/>
              </w:rPr>
            </w:pPr>
            <w:r w:rsidRPr="7E3A6859">
              <w:rPr>
                <w:sz w:val="24"/>
                <w:szCs w:val="24"/>
              </w:rPr>
              <w:t>Identified</w:t>
            </w:r>
            <w:r w:rsidRPr="7E3A6859">
              <w:rPr>
                <w:spacing w:val="-6"/>
                <w:sz w:val="24"/>
                <w:szCs w:val="24"/>
              </w:rPr>
              <w:t xml:space="preserve"> </w:t>
            </w:r>
            <w:r w:rsidRPr="7E3A6859">
              <w:rPr>
                <w:sz w:val="24"/>
                <w:szCs w:val="24"/>
              </w:rPr>
              <w:t>Savings -</w:t>
            </w:r>
            <w:r w:rsidRPr="7E3A6859">
              <w:rPr>
                <w:spacing w:val="-4"/>
                <w:sz w:val="24"/>
                <w:szCs w:val="24"/>
              </w:rPr>
              <w:t xml:space="preserve"> </w:t>
            </w:r>
            <w:r w:rsidRPr="7E3A6859">
              <w:rPr>
                <w:spacing w:val="-2"/>
                <w:sz w:val="24"/>
                <w:szCs w:val="24"/>
              </w:rPr>
              <w:t>£</w:t>
            </w:r>
            <w:r w:rsidR="007B1274" w:rsidRPr="7E3A6859">
              <w:rPr>
                <w:spacing w:val="-2"/>
                <w:sz w:val="24"/>
                <w:szCs w:val="24"/>
              </w:rPr>
              <w:t>0.698</w:t>
            </w:r>
            <w:r w:rsidRPr="7E3A6859">
              <w:rPr>
                <w:spacing w:val="-2"/>
                <w:sz w:val="24"/>
                <w:szCs w:val="24"/>
              </w:rPr>
              <w:t>m</w:t>
            </w:r>
          </w:p>
          <w:p w14:paraId="086D497C" w14:textId="5F3AC3D8" w:rsidR="00B32E6C" w:rsidRDefault="00846C95">
            <w:pPr>
              <w:pStyle w:val="TableParagraph"/>
              <w:numPr>
                <w:ilvl w:val="1"/>
                <w:numId w:val="12"/>
              </w:numPr>
              <w:tabs>
                <w:tab w:val="left" w:pos="1561"/>
              </w:tabs>
              <w:spacing w:before="99"/>
              <w:ind w:left="1561" w:hanging="359"/>
              <w:rPr>
                <w:sz w:val="24"/>
              </w:rPr>
            </w:pPr>
            <w:r w:rsidRPr="7E3A6859">
              <w:rPr>
                <w:sz w:val="24"/>
                <w:szCs w:val="24"/>
              </w:rPr>
              <w:t>Transfer</w:t>
            </w:r>
            <w:r w:rsidRPr="7E3A6859">
              <w:rPr>
                <w:spacing w:val="-5"/>
                <w:sz w:val="24"/>
                <w:szCs w:val="24"/>
              </w:rPr>
              <w:t xml:space="preserve"> </w:t>
            </w:r>
            <w:r w:rsidRPr="7E3A6859">
              <w:rPr>
                <w:sz w:val="24"/>
                <w:szCs w:val="24"/>
              </w:rPr>
              <w:t>from</w:t>
            </w:r>
            <w:r w:rsidRPr="7E3A6859">
              <w:rPr>
                <w:spacing w:val="-4"/>
                <w:sz w:val="24"/>
                <w:szCs w:val="24"/>
              </w:rPr>
              <w:t xml:space="preserve"> </w:t>
            </w:r>
            <w:r w:rsidRPr="7E3A6859">
              <w:rPr>
                <w:sz w:val="24"/>
                <w:szCs w:val="24"/>
              </w:rPr>
              <w:t>Reserves</w:t>
            </w:r>
            <w:r w:rsidRPr="7E3A6859">
              <w:rPr>
                <w:spacing w:val="-2"/>
                <w:sz w:val="24"/>
                <w:szCs w:val="24"/>
              </w:rPr>
              <w:t xml:space="preserve"> </w:t>
            </w:r>
            <w:r w:rsidRPr="7E3A6859">
              <w:rPr>
                <w:sz w:val="24"/>
                <w:szCs w:val="24"/>
              </w:rPr>
              <w:t>-</w:t>
            </w:r>
            <w:r w:rsidRPr="7E3A6859">
              <w:rPr>
                <w:spacing w:val="-6"/>
                <w:sz w:val="24"/>
                <w:szCs w:val="24"/>
              </w:rPr>
              <w:t xml:space="preserve"> </w:t>
            </w:r>
            <w:r w:rsidRPr="7E3A6859">
              <w:rPr>
                <w:spacing w:val="-2"/>
                <w:sz w:val="24"/>
                <w:szCs w:val="24"/>
              </w:rPr>
              <w:t>£</w:t>
            </w:r>
            <w:r w:rsidR="007B1274" w:rsidRPr="7E3A6859">
              <w:rPr>
                <w:spacing w:val="-2"/>
                <w:sz w:val="24"/>
                <w:szCs w:val="24"/>
              </w:rPr>
              <w:t>2.708</w:t>
            </w:r>
            <w:r w:rsidRPr="7E3A6859">
              <w:rPr>
                <w:spacing w:val="-2"/>
                <w:sz w:val="24"/>
                <w:szCs w:val="24"/>
              </w:rPr>
              <w:t>m</w:t>
            </w:r>
          </w:p>
          <w:p w14:paraId="63A8DF5B" w14:textId="77777777" w:rsidR="00B32E6C" w:rsidRDefault="00846C95">
            <w:pPr>
              <w:pStyle w:val="TableParagraph"/>
              <w:numPr>
                <w:ilvl w:val="1"/>
                <w:numId w:val="12"/>
              </w:numPr>
              <w:tabs>
                <w:tab w:val="left" w:pos="1561"/>
              </w:tabs>
              <w:spacing w:before="98"/>
              <w:ind w:left="1561" w:hanging="359"/>
              <w:rPr>
                <w:sz w:val="24"/>
              </w:rPr>
            </w:pPr>
            <w:r w:rsidRPr="7E3A6859">
              <w:rPr>
                <w:sz w:val="24"/>
                <w:szCs w:val="24"/>
              </w:rPr>
              <w:t>Increase</w:t>
            </w:r>
            <w:r w:rsidRPr="7E3A6859">
              <w:rPr>
                <w:spacing w:val="-4"/>
                <w:sz w:val="24"/>
                <w:szCs w:val="24"/>
              </w:rPr>
              <w:t xml:space="preserve"> </w:t>
            </w:r>
            <w:r w:rsidRPr="7E3A6859">
              <w:rPr>
                <w:sz w:val="24"/>
                <w:szCs w:val="24"/>
              </w:rPr>
              <w:t>in</w:t>
            </w:r>
            <w:r w:rsidRPr="7E3A6859">
              <w:rPr>
                <w:spacing w:val="-2"/>
                <w:sz w:val="24"/>
                <w:szCs w:val="24"/>
              </w:rPr>
              <w:t xml:space="preserve"> </w:t>
            </w:r>
            <w:r w:rsidRPr="7E3A6859">
              <w:rPr>
                <w:sz w:val="24"/>
                <w:szCs w:val="24"/>
              </w:rPr>
              <w:t>precept</w:t>
            </w:r>
            <w:r w:rsidRPr="7E3A6859">
              <w:rPr>
                <w:spacing w:val="-2"/>
                <w:sz w:val="24"/>
                <w:szCs w:val="24"/>
              </w:rPr>
              <w:t xml:space="preserve"> </w:t>
            </w:r>
            <w:r w:rsidRPr="7E3A6859">
              <w:rPr>
                <w:sz w:val="24"/>
                <w:szCs w:val="24"/>
              </w:rPr>
              <w:t>-</w:t>
            </w:r>
            <w:r w:rsidRPr="7E3A6859">
              <w:rPr>
                <w:spacing w:val="-2"/>
                <w:sz w:val="24"/>
                <w:szCs w:val="24"/>
              </w:rPr>
              <w:t xml:space="preserve"> 6.82%</w:t>
            </w:r>
          </w:p>
        </w:tc>
      </w:tr>
      <w:tr w:rsidR="00B32E6C" w14:paraId="151D3CEC" w14:textId="77777777" w:rsidTr="7E3A6859">
        <w:trPr>
          <w:trHeight w:val="515"/>
        </w:trPr>
        <w:tc>
          <w:tcPr>
            <w:tcW w:w="684" w:type="dxa"/>
          </w:tcPr>
          <w:p w14:paraId="2F8A4B10" w14:textId="77777777" w:rsidR="00B32E6C" w:rsidRDefault="00846C95">
            <w:pPr>
              <w:pStyle w:val="TableParagraph"/>
              <w:spacing w:before="120"/>
              <w:rPr>
                <w:b/>
                <w:sz w:val="24"/>
              </w:rPr>
            </w:pPr>
            <w:r>
              <w:rPr>
                <w:b/>
                <w:spacing w:val="-5"/>
                <w:sz w:val="24"/>
              </w:rPr>
              <w:t>2.</w:t>
            </w:r>
          </w:p>
        </w:tc>
        <w:tc>
          <w:tcPr>
            <w:tcW w:w="8335" w:type="dxa"/>
            <w:gridSpan w:val="2"/>
          </w:tcPr>
          <w:p w14:paraId="676E7F79" w14:textId="77777777" w:rsidR="00B32E6C" w:rsidRDefault="00846C95">
            <w:pPr>
              <w:pStyle w:val="TableParagraph"/>
              <w:spacing w:before="120"/>
              <w:ind w:left="122"/>
              <w:rPr>
                <w:b/>
                <w:sz w:val="24"/>
              </w:rPr>
            </w:pPr>
            <w:r>
              <w:rPr>
                <w:b/>
                <w:sz w:val="24"/>
                <w:u w:val="thick"/>
              </w:rPr>
              <w:t>INTRODUCTION</w:t>
            </w:r>
            <w:r>
              <w:rPr>
                <w:b/>
                <w:spacing w:val="-8"/>
                <w:sz w:val="24"/>
                <w:u w:val="thick"/>
              </w:rPr>
              <w:t xml:space="preserve"> </w:t>
            </w:r>
            <w:r>
              <w:rPr>
                <w:b/>
                <w:sz w:val="24"/>
                <w:u w:val="thick"/>
              </w:rPr>
              <w:t>&amp;</w:t>
            </w:r>
            <w:r>
              <w:rPr>
                <w:b/>
                <w:spacing w:val="-7"/>
                <w:sz w:val="24"/>
                <w:u w:val="thick"/>
              </w:rPr>
              <w:t xml:space="preserve"> </w:t>
            </w:r>
            <w:r>
              <w:rPr>
                <w:b/>
                <w:spacing w:val="-2"/>
                <w:sz w:val="24"/>
                <w:u w:val="thick"/>
              </w:rPr>
              <w:t>BACKGROUND</w:t>
            </w:r>
          </w:p>
        </w:tc>
      </w:tr>
      <w:tr w:rsidR="00B32E6C" w:rsidRPr="00107AC2" w14:paraId="372C5841" w14:textId="77777777" w:rsidTr="7E3A6859">
        <w:trPr>
          <w:trHeight w:val="3456"/>
        </w:trPr>
        <w:tc>
          <w:tcPr>
            <w:tcW w:w="684" w:type="dxa"/>
          </w:tcPr>
          <w:p w14:paraId="1DB6D5CB" w14:textId="77777777" w:rsidR="00B32E6C" w:rsidRDefault="00B32E6C">
            <w:pPr>
              <w:pStyle w:val="TableParagraph"/>
              <w:ind w:left="0"/>
              <w:rPr>
                <w:rFonts w:ascii="Times New Roman"/>
              </w:rPr>
            </w:pPr>
          </w:p>
        </w:tc>
        <w:tc>
          <w:tcPr>
            <w:tcW w:w="8335" w:type="dxa"/>
            <w:gridSpan w:val="2"/>
          </w:tcPr>
          <w:p w14:paraId="0A349F19" w14:textId="77777777" w:rsidR="00B32E6C" w:rsidRPr="00107AC2" w:rsidRDefault="00846C95">
            <w:pPr>
              <w:pStyle w:val="TableParagraph"/>
              <w:spacing w:line="276" w:lineRule="auto"/>
              <w:ind w:right="105"/>
              <w:jc w:val="both"/>
              <w:rPr>
                <w:sz w:val="24"/>
              </w:rPr>
            </w:pPr>
            <w:r w:rsidRPr="00107AC2">
              <w:rPr>
                <w:sz w:val="24"/>
              </w:rPr>
              <w:t xml:space="preserve">Since 2009/10 Gwent Police has been on a journey that has continuously </w:t>
            </w:r>
            <w:proofErr w:type="spellStart"/>
            <w:r w:rsidRPr="00107AC2">
              <w:rPr>
                <w:sz w:val="24"/>
              </w:rPr>
              <w:t>focussed</w:t>
            </w:r>
            <w:proofErr w:type="spellEnd"/>
            <w:r w:rsidRPr="00107AC2">
              <w:rPr>
                <w:spacing w:val="-6"/>
                <w:sz w:val="24"/>
              </w:rPr>
              <w:t xml:space="preserve"> </w:t>
            </w:r>
            <w:r w:rsidRPr="00107AC2">
              <w:rPr>
                <w:sz w:val="24"/>
              </w:rPr>
              <w:t>on</w:t>
            </w:r>
            <w:r w:rsidRPr="00107AC2">
              <w:rPr>
                <w:spacing w:val="-6"/>
                <w:sz w:val="24"/>
              </w:rPr>
              <w:t xml:space="preserve"> </w:t>
            </w:r>
            <w:r w:rsidRPr="00107AC2">
              <w:rPr>
                <w:sz w:val="24"/>
              </w:rPr>
              <w:t>improving</w:t>
            </w:r>
            <w:r w:rsidRPr="00107AC2">
              <w:rPr>
                <w:spacing w:val="-7"/>
                <w:sz w:val="24"/>
              </w:rPr>
              <w:t xml:space="preserve"> </w:t>
            </w:r>
            <w:r w:rsidRPr="00107AC2">
              <w:rPr>
                <w:sz w:val="24"/>
              </w:rPr>
              <w:t>the</w:t>
            </w:r>
            <w:r w:rsidRPr="00107AC2">
              <w:rPr>
                <w:spacing w:val="-6"/>
                <w:sz w:val="24"/>
              </w:rPr>
              <w:t xml:space="preserve"> </w:t>
            </w:r>
            <w:r w:rsidRPr="00107AC2">
              <w:rPr>
                <w:sz w:val="24"/>
              </w:rPr>
              <w:t>quality</w:t>
            </w:r>
            <w:r w:rsidRPr="00107AC2">
              <w:rPr>
                <w:spacing w:val="-6"/>
                <w:sz w:val="24"/>
              </w:rPr>
              <w:t xml:space="preserve"> </w:t>
            </w:r>
            <w:r w:rsidRPr="00107AC2">
              <w:rPr>
                <w:sz w:val="24"/>
              </w:rPr>
              <w:t>of</w:t>
            </w:r>
            <w:r w:rsidRPr="00107AC2">
              <w:rPr>
                <w:spacing w:val="-7"/>
                <w:sz w:val="24"/>
              </w:rPr>
              <w:t xml:space="preserve"> </w:t>
            </w:r>
            <w:r w:rsidRPr="00107AC2">
              <w:rPr>
                <w:sz w:val="24"/>
              </w:rPr>
              <w:t>the</w:t>
            </w:r>
            <w:r w:rsidRPr="00107AC2">
              <w:rPr>
                <w:spacing w:val="-6"/>
                <w:sz w:val="24"/>
              </w:rPr>
              <w:t xml:space="preserve"> </w:t>
            </w:r>
            <w:r w:rsidRPr="00107AC2">
              <w:rPr>
                <w:sz w:val="24"/>
              </w:rPr>
              <w:t>service</w:t>
            </w:r>
            <w:r w:rsidRPr="00107AC2">
              <w:rPr>
                <w:spacing w:val="-6"/>
                <w:sz w:val="24"/>
              </w:rPr>
              <w:t xml:space="preserve"> </w:t>
            </w:r>
            <w:r w:rsidRPr="00107AC2">
              <w:rPr>
                <w:sz w:val="24"/>
              </w:rPr>
              <w:t>provided</w:t>
            </w:r>
            <w:r w:rsidRPr="00107AC2">
              <w:rPr>
                <w:spacing w:val="-6"/>
                <w:sz w:val="24"/>
              </w:rPr>
              <w:t xml:space="preserve"> </w:t>
            </w:r>
            <w:r w:rsidRPr="00107AC2">
              <w:rPr>
                <w:sz w:val="24"/>
              </w:rPr>
              <w:t>to</w:t>
            </w:r>
            <w:r w:rsidRPr="00107AC2">
              <w:rPr>
                <w:spacing w:val="-5"/>
                <w:sz w:val="24"/>
              </w:rPr>
              <w:t xml:space="preserve"> </w:t>
            </w:r>
            <w:r w:rsidRPr="00107AC2">
              <w:rPr>
                <w:sz w:val="24"/>
              </w:rPr>
              <w:t>the</w:t>
            </w:r>
            <w:r w:rsidRPr="00107AC2">
              <w:rPr>
                <w:spacing w:val="-7"/>
                <w:sz w:val="24"/>
              </w:rPr>
              <w:t xml:space="preserve"> </w:t>
            </w:r>
            <w:r w:rsidRPr="00107AC2">
              <w:rPr>
                <w:sz w:val="24"/>
              </w:rPr>
              <w:t>public,</w:t>
            </w:r>
            <w:r w:rsidRPr="00107AC2">
              <w:rPr>
                <w:spacing w:val="-6"/>
                <w:sz w:val="24"/>
              </w:rPr>
              <w:t xml:space="preserve"> </w:t>
            </w:r>
            <w:r w:rsidRPr="00107AC2">
              <w:rPr>
                <w:sz w:val="24"/>
              </w:rPr>
              <w:t xml:space="preserve">whilst at the same time making significant financial savings </w:t>
            </w:r>
            <w:proofErr w:type="gramStart"/>
            <w:r w:rsidRPr="00107AC2">
              <w:rPr>
                <w:sz w:val="24"/>
              </w:rPr>
              <w:t>in light of</w:t>
            </w:r>
            <w:proofErr w:type="gramEnd"/>
            <w:r w:rsidRPr="00107AC2">
              <w:rPr>
                <w:sz w:val="24"/>
              </w:rPr>
              <w:t xml:space="preserve"> the austerity challenges that continue to face policing.</w:t>
            </w:r>
          </w:p>
          <w:p w14:paraId="1FC82719" w14:textId="77777777" w:rsidR="00B32E6C" w:rsidRPr="00107AC2" w:rsidRDefault="00846C95">
            <w:pPr>
              <w:pStyle w:val="TableParagraph"/>
              <w:spacing w:before="200" w:line="276" w:lineRule="auto"/>
              <w:ind w:right="96"/>
              <w:jc w:val="both"/>
              <w:rPr>
                <w:sz w:val="24"/>
              </w:rPr>
            </w:pPr>
            <w:r w:rsidRPr="00107AC2">
              <w:rPr>
                <w:sz w:val="24"/>
              </w:rPr>
              <w:t>Within the last 5 financial years, the journey has been one of re-shaping services</w:t>
            </w:r>
            <w:r w:rsidRPr="00107AC2">
              <w:rPr>
                <w:spacing w:val="-1"/>
                <w:sz w:val="24"/>
              </w:rPr>
              <w:t xml:space="preserve"> </w:t>
            </w:r>
            <w:r w:rsidRPr="00107AC2">
              <w:rPr>
                <w:sz w:val="24"/>
              </w:rPr>
              <w:t>where</w:t>
            </w:r>
            <w:r w:rsidRPr="00107AC2">
              <w:rPr>
                <w:spacing w:val="-1"/>
                <w:sz w:val="24"/>
              </w:rPr>
              <w:t xml:space="preserve"> </w:t>
            </w:r>
            <w:r w:rsidRPr="00107AC2">
              <w:rPr>
                <w:sz w:val="24"/>
              </w:rPr>
              <w:t>there</w:t>
            </w:r>
            <w:r w:rsidRPr="00107AC2">
              <w:rPr>
                <w:spacing w:val="-1"/>
                <w:sz w:val="24"/>
              </w:rPr>
              <w:t xml:space="preserve"> </w:t>
            </w:r>
            <w:r w:rsidRPr="00107AC2">
              <w:rPr>
                <w:sz w:val="24"/>
              </w:rPr>
              <w:t>has</w:t>
            </w:r>
            <w:r w:rsidRPr="00107AC2">
              <w:rPr>
                <w:spacing w:val="-1"/>
                <w:sz w:val="24"/>
              </w:rPr>
              <w:t xml:space="preserve"> </w:t>
            </w:r>
            <w:r w:rsidRPr="00107AC2">
              <w:rPr>
                <w:sz w:val="24"/>
              </w:rPr>
              <w:t>been an increase in</w:t>
            </w:r>
            <w:r w:rsidRPr="00107AC2">
              <w:rPr>
                <w:spacing w:val="-3"/>
                <w:sz w:val="24"/>
              </w:rPr>
              <w:t xml:space="preserve"> </w:t>
            </w:r>
            <w:r w:rsidRPr="00107AC2">
              <w:rPr>
                <w:sz w:val="24"/>
              </w:rPr>
              <w:t>demand and more</w:t>
            </w:r>
            <w:r w:rsidRPr="00107AC2">
              <w:rPr>
                <w:spacing w:val="-1"/>
                <w:sz w:val="24"/>
              </w:rPr>
              <w:t xml:space="preserve"> </w:t>
            </w:r>
            <w:r w:rsidRPr="00107AC2">
              <w:rPr>
                <w:sz w:val="24"/>
              </w:rPr>
              <w:t>importantly increased risk to the public.</w:t>
            </w:r>
          </w:p>
          <w:p w14:paraId="5C90B994" w14:textId="77777777" w:rsidR="00B32E6C" w:rsidRPr="00107AC2" w:rsidRDefault="00846C95">
            <w:pPr>
              <w:pStyle w:val="TableParagraph"/>
              <w:spacing w:before="200" w:line="276" w:lineRule="auto"/>
              <w:ind w:right="102"/>
              <w:jc w:val="both"/>
              <w:rPr>
                <w:sz w:val="24"/>
              </w:rPr>
            </w:pPr>
            <w:r w:rsidRPr="00107AC2">
              <w:rPr>
                <w:sz w:val="24"/>
              </w:rPr>
              <w:t xml:space="preserve">Resources have been </w:t>
            </w:r>
            <w:proofErr w:type="spellStart"/>
            <w:r w:rsidRPr="00107AC2">
              <w:rPr>
                <w:sz w:val="24"/>
              </w:rPr>
              <w:t>focussed</w:t>
            </w:r>
            <w:proofErr w:type="spellEnd"/>
            <w:r w:rsidRPr="00107AC2">
              <w:rPr>
                <w:sz w:val="24"/>
              </w:rPr>
              <w:t xml:space="preserve"> on the following service areas over the last four financial years:</w:t>
            </w:r>
          </w:p>
        </w:tc>
      </w:tr>
    </w:tbl>
    <w:p w14:paraId="3B428843" w14:textId="77777777" w:rsidR="00B32E6C" w:rsidRPr="00107AC2" w:rsidRDefault="00B32E6C">
      <w:pPr>
        <w:spacing w:line="276" w:lineRule="auto"/>
        <w:jc w:val="both"/>
        <w:rPr>
          <w:sz w:val="24"/>
        </w:rPr>
        <w:sectPr w:rsidR="00B32E6C" w:rsidRPr="00107AC2">
          <w:footerReference w:type="default" r:id="rId10"/>
          <w:type w:val="continuous"/>
          <w:pgSz w:w="11910" w:h="16840"/>
          <w:pgMar w:top="1120" w:right="1320" w:bottom="880" w:left="1340" w:header="0" w:footer="700" w:gutter="0"/>
          <w:pgNumType w:start="1"/>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rsidRPr="00107AC2" w14:paraId="12C04D18" w14:textId="77777777" w:rsidTr="7E3A6859">
        <w:trPr>
          <w:trHeight w:val="14394"/>
        </w:trPr>
        <w:tc>
          <w:tcPr>
            <w:tcW w:w="684" w:type="dxa"/>
          </w:tcPr>
          <w:p w14:paraId="0272333B" w14:textId="77777777" w:rsidR="00B32E6C" w:rsidRPr="00107AC2" w:rsidRDefault="00B32E6C">
            <w:pPr>
              <w:pStyle w:val="TableParagraph"/>
              <w:ind w:left="0"/>
              <w:rPr>
                <w:rFonts w:ascii="Times New Roman"/>
                <w:sz w:val="24"/>
              </w:rPr>
            </w:pPr>
          </w:p>
        </w:tc>
        <w:tc>
          <w:tcPr>
            <w:tcW w:w="8334" w:type="dxa"/>
          </w:tcPr>
          <w:p w14:paraId="72241D72" w14:textId="77777777" w:rsidR="00B32E6C" w:rsidRPr="00107AC2" w:rsidRDefault="00846C95">
            <w:pPr>
              <w:pStyle w:val="TableParagraph"/>
              <w:numPr>
                <w:ilvl w:val="0"/>
                <w:numId w:val="11"/>
              </w:numPr>
              <w:tabs>
                <w:tab w:val="left" w:pos="443"/>
              </w:tabs>
              <w:spacing w:before="17" w:line="276" w:lineRule="auto"/>
              <w:ind w:right="101"/>
              <w:rPr>
                <w:sz w:val="24"/>
              </w:rPr>
            </w:pPr>
            <w:r w:rsidRPr="00107AC2">
              <w:rPr>
                <w:sz w:val="24"/>
              </w:rPr>
              <w:t>2017/18 – Threat, Risk and Harm to ensure the public of Gwent are safe and included investment in:</w:t>
            </w:r>
          </w:p>
          <w:p w14:paraId="6E8A9566" w14:textId="77777777" w:rsidR="00B32E6C" w:rsidRPr="00107AC2" w:rsidRDefault="00846C95">
            <w:pPr>
              <w:pStyle w:val="TableParagraph"/>
              <w:numPr>
                <w:ilvl w:val="1"/>
                <w:numId w:val="11"/>
              </w:numPr>
              <w:tabs>
                <w:tab w:val="left" w:pos="827"/>
              </w:tabs>
              <w:spacing w:before="217"/>
              <w:rPr>
                <w:sz w:val="24"/>
              </w:rPr>
            </w:pPr>
            <w:r w:rsidRPr="00107AC2">
              <w:rPr>
                <w:sz w:val="24"/>
              </w:rPr>
              <w:t>Public</w:t>
            </w:r>
            <w:r w:rsidRPr="00107AC2">
              <w:rPr>
                <w:spacing w:val="-4"/>
                <w:sz w:val="24"/>
              </w:rPr>
              <w:t xml:space="preserve"> </w:t>
            </w:r>
            <w:r w:rsidRPr="00107AC2">
              <w:rPr>
                <w:sz w:val="24"/>
              </w:rPr>
              <w:t>Protection</w:t>
            </w:r>
            <w:r w:rsidRPr="00107AC2">
              <w:rPr>
                <w:spacing w:val="-3"/>
                <w:sz w:val="24"/>
              </w:rPr>
              <w:t xml:space="preserve"> </w:t>
            </w:r>
            <w:r w:rsidRPr="00107AC2">
              <w:rPr>
                <w:sz w:val="24"/>
              </w:rPr>
              <w:t>and</w:t>
            </w:r>
            <w:r w:rsidRPr="00107AC2">
              <w:rPr>
                <w:spacing w:val="-5"/>
                <w:sz w:val="24"/>
              </w:rPr>
              <w:t xml:space="preserve"> </w:t>
            </w:r>
            <w:r w:rsidRPr="00107AC2">
              <w:rPr>
                <w:spacing w:val="-2"/>
                <w:sz w:val="24"/>
              </w:rPr>
              <w:t>Vulnerability</w:t>
            </w:r>
          </w:p>
          <w:p w14:paraId="55926C0E" w14:textId="77777777" w:rsidR="00B32E6C" w:rsidRPr="00107AC2" w:rsidRDefault="00B32E6C">
            <w:pPr>
              <w:pStyle w:val="TableParagraph"/>
              <w:spacing w:before="4"/>
              <w:ind w:left="0"/>
              <w:rPr>
                <w:rFonts w:ascii="Times New Roman"/>
              </w:rPr>
            </w:pPr>
          </w:p>
          <w:p w14:paraId="6D48349E" w14:textId="77777777" w:rsidR="00B32E6C" w:rsidRPr="00107AC2" w:rsidRDefault="00846C95">
            <w:pPr>
              <w:pStyle w:val="TableParagraph"/>
              <w:numPr>
                <w:ilvl w:val="1"/>
                <w:numId w:val="11"/>
              </w:numPr>
              <w:tabs>
                <w:tab w:val="left" w:pos="827"/>
              </w:tabs>
              <w:rPr>
                <w:sz w:val="24"/>
              </w:rPr>
            </w:pPr>
            <w:r w:rsidRPr="00107AC2">
              <w:rPr>
                <w:sz w:val="24"/>
              </w:rPr>
              <w:t>Cyber</w:t>
            </w:r>
            <w:r w:rsidRPr="00107AC2">
              <w:rPr>
                <w:spacing w:val="-2"/>
                <w:sz w:val="24"/>
              </w:rPr>
              <w:t xml:space="preserve"> Crime</w:t>
            </w:r>
          </w:p>
          <w:p w14:paraId="061781F2" w14:textId="77777777" w:rsidR="00B32E6C" w:rsidRPr="00107AC2" w:rsidRDefault="00B32E6C">
            <w:pPr>
              <w:pStyle w:val="TableParagraph"/>
              <w:spacing w:before="4"/>
              <w:ind w:left="0"/>
              <w:rPr>
                <w:rFonts w:ascii="Times New Roman"/>
              </w:rPr>
            </w:pPr>
          </w:p>
          <w:p w14:paraId="4EE0CDCC" w14:textId="77777777" w:rsidR="00B32E6C" w:rsidRPr="00107AC2" w:rsidRDefault="00846C95">
            <w:pPr>
              <w:pStyle w:val="TableParagraph"/>
              <w:numPr>
                <w:ilvl w:val="1"/>
                <w:numId w:val="11"/>
              </w:numPr>
              <w:tabs>
                <w:tab w:val="left" w:pos="827"/>
              </w:tabs>
              <w:rPr>
                <w:sz w:val="24"/>
              </w:rPr>
            </w:pPr>
            <w:r w:rsidRPr="00107AC2">
              <w:rPr>
                <w:sz w:val="24"/>
              </w:rPr>
              <w:t>Mental</w:t>
            </w:r>
            <w:r w:rsidRPr="00107AC2">
              <w:rPr>
                <w:spacing w:val="-5"/>
                <w:sz w:val="24"/>
              </w:rPr>
              <w:t xml:space="preserve"> </w:t>
            </w:r>
            <w:r w:rsidRPr="00107AC2">
              <w:rPr>
                <w:sz w:val="24"/>
              </w:rPr>
              <w:t>Health</w:t>
            </w:r>
            <w:r w:rsidRPr="00107AC2">
              <w:rPr>
                <w:spacing w:val="-5"/>
                <w:sz w:val="24"/>
              </w:rPr>
              <w:t xml:space="preserve"> </w:t>
            </w:r>
            <w:r w:rsidRPr="00107AC2">
              <w:rPr>
                <w:spacing w:val="-2"/>
                <w:sz w:val="24"/>
              </w:rPr>
              <w:t>Services</w:t>
            </w:r>
          </w:p>
          <w:p w14:paraId="2143DD62" w14:textId="77777777" w:rsidR="00B32E6C" w:rsidRPr="00107AC2" w:rsidRDefault="00B32E6C">
            <w:pPr>
              <w:pStyle w:val="TableParagraph"/>
              <w:spacing w:before="6"/>
              <w:ind w:left="0"/>
              <w:rPr>
                <w:rFonts w:ascii="Times New Roman"/>
              </w:rPr>
            </w:pPr>
          </w:p>
          <w:p w14:paraId="4390BD03" w14:textId="77777777" w:rsidR="00B32E6C" w:rsidRPr="00107AC2" w:rsidRDefault="00846C95">
            <w:pPr>
              <w:pStyle w:val="TableParagraph"/>
              <w:numPr>
                <w:ilvl w:val="0"/>
                <w:numId w:val="11"/>
              </w:numPr>
              <w:tabs>
                <w:tab w:val="left" w:pos="443"/>
              </w:tabs>
              <w:spacing w:line="276" w:lineRule="auto"/>
              <w:ind w:right="102"/>
              <w:rPr>
                <w:sz w:val="24"/>
              </w:rPr>
            </w:pPr>
            <w:r w:rsidRPr="00107AC2">
              <w:rPr>
                <w:sz w:val="24"/>
              </w:rPr>
              <w:t xml:space="preserve">2018/19 - The resources were </w:t>
            </w:r>
            <w:proofErr w:type="spellStart"/>
            <w:r w:rsidRPr="00107AC2">
              <w:rPr>
                <w:sz w:val="24"/>
              </w:rPr>
              <w:t>focussed</w:t>
            </w:r>
            <w:proofErr w:type="spellEnd"/>
            <w:r w:rsidRPr="00107AC2">
              <w:rPr>
                <w:sz w:val="24"/>
              </w:rPr>
              <w:t xml:space="preserve"> on development and innovation </w:t>
            </w:r>
            <w:r w:rsidRPr="00107AC2">
              <w:rPr>
                <w:spacing w:val="-2"/>
                <w:sz w:val="24"/>
              </w:rPr>
              <w:t>including:</w:t>
            </w:r>
          </w:p>
          <w:p w14:paraId="22AFEFB6" w14:textId="77777777" w:rsidR="00B32E6C" w:rsidRPr="00107AC2" w:rsidRDefault="00846C95">
            <w:pPr>
              <w:pStyle w:val="TableParagraph"/>
              <w:numPr>
                <w:ilvl w:val="1"/>
                <w:numId w:val="11"/>
              </w:numPr>
              <w:tabs>
                <w:tab w:val="left" w:pos="827"/>
              </w:tabs>
              <w:spacing w:before="215" w:line="276" w:lineRule="auto"/>
              <w:ind w:right="101"/>
              <w:rPr>
                <w:sz w:val="24"/>
              </w:rPr>
            </w:pPr>
            <w:r w:rsidRPr="7E3A6859">
              <w:rPr>
                <w:sz w:val="24"/>
                <w:szCs w:val="24"/>
              </w:rPr>
              <w:t>Invest in People – Recruitment, Learning &amp; Development, Wellbeing and Occupational Health</w:t>
            </w:r>
          </w:p>
          <w:p w14:paraId="528BE7DE" w14:textId="77777777" w:rsidR="00B32E6C" w:rsidRPr="00107AC2" w:rsidRDefault="00846C95">
            <w:pPr>
              <w:pStyle w:val="TableParagraph"/>
              <w:numPr>
                <w:ilvl w:val="1"/>
                <w:numId w:val="11"/>
              </w:numPr>
              <w:tabs>
                <w:tab w:val="left" w:pos="827"/>
              </w:tabs>
              <w:spacing w:before="217"/>
              <w:rPr>
                <w:sz w:val="24"/>
              </w:rPr>
            </w:pPr>
            <w:r w:rsidRPr="7E3A6859">
              <w:rPr>
                <w:sz w:val="24"/>
                <w:szCs w:val="24"/>
              </w:rPr>
              <w:t>Custody</w:t>
            </w:r>
            <w:r w:rsidRPr="7E3A6859">
              <w:rPr>
                <w:spacing w:val="-2"/>
                <w:sz w:val="24"/>
                <w:szCs w:val="24"/>
              </w:rPr>
              <w:t xml:space="preserve"> Provision</w:t>
            </w:r>
          </w:p>
          <w:p w14:paraId="5C4B05D1" w14:textId="77777777" w:rsidR="00B32E6C" w:rsidRPr="00107AC2" w:rsidRDefault="00B32E6C">
            <w:pPr>
              <w:pStyle w:val="TableParagraph"/>
              <w:spacing w:before="5"/>
              <w:ind w:left="0"/>
              <w:rPr>
                <w:rFonts w:ascii="Times New Roman"/>
              </w:rPr>
            </w:pPr>
          </w:p>
          <w:p w14:paraId="452AF86B" w14:textId="77777777" w:rsidR="00B32E6C" w:rsidRPr="00107AC2" w:rsidRDefault="00846C95">
            <w:pPr>
              <w:pStyle w:val="TableParagraph"/>
              <w:numPr>
                <w:ilvl w:val="1"/>
                <w:numId w:val="11"/>
              </w:numPr>
              <w:tabs>
                <w:tab w:val="left" w:pos="827"/>
              </w:tabs>
              <w:rPr>
                <w:sz w:val="24"/>
              </w:rPr>
            </w:pPr>
            <w:r w:rsidRPr="7E3A6859">
              <w:rPr>
                <w:sz w:val="24"/>
                <w:szCs w:val="24"/>
              </w:rPr>
              <w:t>Digital</w:t>
            </w:r>
            <w:r w:rsidRPr="7E3A6859">
              <w:rPr>
                <w:spacing w:val="-7"/>
                <w:sz w:val="24"/>
                <w:szCs w:val="24"/>
              </w:rPr>
              <w:t xml:space="preserve"> </w:t>
            </w:r>
            <w:r w:rsidRPr="7E3A6859">
              <w:rPr>
                <w:spacing w:val="-2"/>
                <w:sz w:val="24"/>
                <w:szCs w:val="24"/>
              </w:rPr>
              <w:t>Policing</w:t>
            </w:r>
          </w:p>
          <w:p w14:paraId="1C890461" w14:textId="77777777" w:rsidR="00B32E6C" w:rsidRPr="00107AC2" w:rsidRDefault="00B32E6C">
            <w:pPr>
              <w:pStyle w:val="TableParagraph"/>
              <w:spacing w:before="4"/>
              <w:ind w:left="0"/>
              <w:rPr>
                <w:rFonts w:ascii="Times New Roman"/>
              </w:rPr>
            </w:pPr>
          </w:p>
          <w:p w14:paraId="4F79B91B" w14:textId="77777777" w:rsidR="00B32E6C" w:rsidRPr="00107AC2" w:rsidRDefault="00846C95">
            <w:pPr>
              <w:pStyle w:val="TableParagraph"/>
              <w:numPr>
                <w:ilvl w:val="1"/>
                <w:numId w:val="11"/>
              </w:numPr>
              <w:tabs>
                <w:tab w:val="left" w:pos="827"/>
              </w:tabs>
              <w:rPr>
                <w:sz w:val="24"/>
              </w:rPr>
            </w:pPr>
            <w:r w:rsidRPr="7E3A6859">
              <w:rPr>
                <w:sz w:val="24"/>
                <w:szCs w:val="24"/>
              </w:rPr>
              <w:t>First</w:t>
            </w:r>
            <w:r w:rsidRPr="7E3A6859">
              <w:rPr>
                <w:spacing w:val="-3"/>
                <w:sz w:val="24"/>
                <w:szCs w:val="24"/>
              </w:rPr>
              <w:t xml:space="preserve"> </w:t>
            </w:r>
            <w:r w:rsidRPr="7E3A6859">
              <w:rPr>
                <w:sz w:val="24"/>
                <w:szCs w:val="24"/>
              </w:rPr>
              <w:t>Point</w:t>
            </w:r>
            <w:r w:rsidRPr="7E3A6859">
              <w:rPr>
                <w:spacing w:val="-1"/>
                <w:sz w:val="24"/>
                <w:szCs w:val="24"/>
              </w:rPr>
              <w:t xml:space="preserve"> </w:t>
            </w:r>
            <w:r w:rsidRPr="7E3A6859">
              <w:rPr>
                <w:sz w:val="24"/>
                <w:szCs w:val="24"/>
              </w:rPr>
              <w:t>of</w:t>
            </w:r>
            <w:r w:rsidRPr="7E3A6859">
              <w:rPr>
                <w:spacing w:val="-1"/>
                <w:sz w:val="24"/>
                <w:szCs w:val="24"/>
              </w:rPr>
              <w:t xml:space="preserve"> </w:t>
            </w:r>
            <w:r w:rsidRPr="7E3A6859">
              <w:rPr>
                <w:spacing w:val="-2"/>
                <w:sz w:val="24"/>
                <w:szCs w:val="24"/>
              </w:rPr>
              <w:t>Contact</w:t>
            </w:r>
          </w:p>
          <w:p w14:paraId="0BBF1FAC" w14:textId="77777777" w:rsidR="00B32E6C" w:rsidRPr="00107AC2" w:rsidRDefault="00B32E6C">
            <w:pPr>
              <w:pStyle w:val="TableParagraph"/>
              <w:spacing w:before="6"/>
              <w:ind w:left="0"/>
              <w:rPr>
                <w:rFonts w:ascii="Times New Roman"/>
              </w:rPr>
            </w:pPr>
          </w:p>
          <w:p w14:paraId="3E2EBB50" w14:textId="77777777" w:rsidR="00B32E6C" w:rsidRPr="00107AC2" w:rsidRDefault="00846C95">
            <w:pPr>
              <w:pStyle w:val="TableParagraph"/>
              <w:numPr>
                <w:ilvl w:val="0"/>
                <w:numId w:val="11"/>
              </w:numPr>
              <w:tabs>
                <w:tab w:val="left" w:pos="448"/>
                <w:tab w:val="left" w:pos="1530"/>
                <w:tab w:val="left" w:pos="1823"/>
                <w:tab w:val="left" w:pos="2452"/>
                <w:tab w:val="left" w:pos="3720"/>
                <w:tab w:val="left" w:pos="4452"/>
                <w:tab w:val="left" w:pos="5626"/>
                <w:tab w:val="left" w:pos="6108"/>
                <w:tab w:val="left" w:pos="6988"/>
              </w:tabs>
              <w:spacing w:line="276" w:lineRule="auto"/>
              <w:ind w:left="448" w:right="93"/>
              <w:rPr>
                <w:sz w:val="24"/>
              </w:rPr>
            </w:pPr>
            <w:r w:rsidRPr="00107AC2">
              <w:rPr>
                <w:spacing w:val="-2"/>
                <w:sz w:val="24"/>
              </w:rPr>
              <w:t>2019/20</w:t>
            </w:r>
            <w:r w:rsidRPr="00107AC2">
              <w:rPr>
                <w:sz w:val="24"/>
              </w:rPr>
              <w:tab/>
            </w:r>
            <w:r w:rsidRPr="00107AC2">
              <w:rPr>
                <w:spacing w:val="-10"/>
                <w:sz w:val="24"/>
              </w:rPr>
              <w:t>-</w:t>
            </w:r>
            <w:r w:rsidRPr="00107AC2">
              <w:rPr>
                <w:sz w:val="24"/>
              </w:rPr>
              <w:tab/>
            </w:r>
            <w:r w:rsidRPr="00107AC2">
              <w:rPr>
                <w:spacing w:val="-4"/>
                <w:sz w:val="24"/>
              </w:rPr>
              <w:t>The</w:t>
            </w:r>
            <w:r w:rsidRPr="00107AC2">
              <w:rPr>
                <w:sz w:val="24"/>
              </w:rPr>
              <w:tab/>
            </w:r>
            <w:r w:rsidRPr="00107AC2">
              <w:rPr>
                <w:spacing w:val="-2"/>
                <w:sz w:val="24"/>
              </w:rPr>
              <w:t>resources</w:t>
            </w:r>
            <w:r w:rsidRPr="00107AC2">
              <w:rPr>
                <w:sz w:val="24"/>
              </w:rPr>
              <w:tab/>
            </w:r>
            <w:r w:rsidRPr="00107AC2">
              <w:rPr>
                <w:spacing w:val="-4"/>
                <w:sz w:val="24"/>
              </w:rPr>
              <w:t>were</w:t>
            </w:r>
            <w:r w:rsidRPr="00107AC2">
              <w:rPr>
                <w:sz w:val="24"/>
              </w:rPr>
              <w:tab/>
            </w:r>
            <w:proofErr w:type="spellStart"/>
            <w:r w:rsidRPr="00107AC2">
              <w:rPr>
                <w:spacing w:val="-2"/>
                <w:sz w:val="24"/>
              </w:rPr>
              <w:t>focussed</w:t>
            </w:r>
            <w:proofErr w:type="spellEnd"/>
            <w:r w:rsidRPr="00107AC2">
              <w:rPr>
                <w:sz w:val="24"/>
              </w:rPr>
              <w:tab/>
            </w:r>
            <w:r w:rsidRPr="00107AC2">
              <w:rPr>
                <w:spacing w:val="-6"/>
                <w:sz w:val="24"/>
              </w:rPr>
              <w:t>on</w:t>
            </w:r>
            <w:r w:rsidRPr="00107AC2">
              <w:rPr>
                <w:sz w:val="24"/>
              </w:rPr>
              <w:tab/>
            </w:r>
            <w:r w:rsidRPr="00107AC2">
              <w:rPr>
                <w:spacing w:val="-2"/>
                <w:sz w:val="24"/>
              </w:rPr>
              <w:t>Digital</w:t>
            </w:r>
            <w:r w:rsidRPr="00107AC2">
              <w:rPr>
                <w:sz w:val="24"/>
              </w:rPr>
              <w:tab/>
            </w:r>
            <w:r w:rsidRPr="00107AC2">
              <w:rPr>
                <w:spacing w:val="-2"/>
                <w:sz w:val="24"/>
              </w:rPr>
              <w:t xml:space="preserve">Technology </w:t>
            </w:r>
            <w:r w:rsidRPr="00107AC2">
              <w:rPr>
                <w:sz w:val="24"/>
              </w:rPr>
              <w:t>implementation including:</w:t>
            </w:r>
          </w:p>
          <w:p w14:paraId="21D4BDE3" w14:textId="77777777" w:rsidR="00B32E6C" w:rsidRPr="00107AC2" w:rsidRDefault="00846C95">
            <w:pPr>
              <w:pStyle w:val="TableParagraph"/>
              <w:numPr>
                <w:ilvl w:val="1"/>
                <w:numId w:val="11"/>
              </w:numPr>
              <w:tabs>
                <w:tab w:val="left" w:pos="827"/>
              </w:tabs>
              <w:spacing w:before="215"/>
              <w:rPr>
                <w:sz w:val="24"/>
              </w:rPr>
            </w:pPr>
            <w:r w:rsidRPr="7E3A6859">
              <w:rPr>
                <w:sz w:val="24"/>
                <w:szCs w:val="24"/>
              </w:rPr>
              <w:t>Serious</w:t>
            </w:r>
            <w:r w:rsidRPr="7E3A6859">
              <w:rPr>
                <w:spacing w:val="-6"/>
                <w:sz w:val="24"/>
                <w:szCs w:val="24"/>
              </w:rPr>
              <w:t xml:space="preserve"> </w:t>
            </w:r>
            <w:r w:rsidRPr="7E3A6859">
              <w:rPr>
                <w:sz w:val="24"/>
                <w:szCs w:val="24"/>
              </w:rPr>
              <w:t>and</w:t>
            </w:r>
            <w:r w:rsidRPr="7E3A6859">
              <w:rPr>
                <w:spacing w:val="-5"/>
                <w:sz w:val="24"/>
                <w:szCs w:val="24"/>
              </w:rPr>
              <w:t xml:space="preserve"> </w:t>
            </w:r>
            <w:r w:rsidRPr="7E3A6859">
              <w:rPr>
                <w:sz w:val="24"/>
                <w:szCs w:val="24"/>
              </w:rPr>
              <w:t>Organised</w:t>
            </w:r>
            <w:r w:rsidRPr="7E3A6859">
              <w:rPr>
                <w:spacing w:val="-4"/>
                <w:sz w:val="24"/>
                <w:szCs w:val="24"/>
              </w:rPr>
              <w:t xml:space="preserve"> </w:t>
            </w:r>
            <w:r w:rsidRPr="7E3A6859">
              <w:rPr>
                <w:spacing w:val="-2"/>
                <w:sz w:val="24"/>
                <w:szCs w:val="24"/>
              </w:rPr>
              <w:t>Crime</w:t>
            </w:r>
          </w:p>
          <w:p w14:paraId="79856E6D" w14:textId="77777777" w:rsidR="00B32E6C" w:rsidRPr="00107AC2" w:rsidRDefault="00B32E6C">
            <w:pPr>
              <w:pStyle w:val="TableParagraph"/>
              <w:spacing w:before="6"/>
              <w:ind w:left="0"/>
              <w:rPr>
                <w:rFonts w:ascii="Times New Roman"/>
              </w:rPr>
            </w:pPr>
          </w:p>
          <w:p w14:paraId="0EEA37F3" w14:textId="77777777" w:rsidR="00B32E6C" w:rsidRPr="00107AC2" w:rsidRDefault="00846C95">
            <w:pPr>
              <w:pStyle w:val="TableParagraph"/>
              <w:numPr>
                <w:ilvl w:val="1"/>
                <w:numId w:val="11"/>
              </w:numPr>
              <w:tabs>
                <w:tab w:val="left" w:pos="827"/>
              </w:tabs>
              <w:rPr>
                <w:sz w:val="24"/>
              </w:rPr>
            </w:pPr>
            <w:r w:rsidRPr="7E3A6859">
              <w:rPr>
                <w:sz w:val="24"/>
                <w:szCs w:val="24"/>
              </w:rPr>
              <w:t>Early</w:t>
            </w:r>
            <w:r w:rsidRPr="7E3A6859">
              <w:rPr>
                <w:spacing w:val="-4"/>
                <w:sz w:val="24"/>
                <w:szCs w:val="24"/>
              </w:rPr>
              <w:t xml:space="preserve"> </w:t>
            </w:r>
            <w:r w:rsidRPr="7E3A6859">
              <w:rPr>
                <w:sz w:val="24"/>
                <w:szCs w:val="24"/>
              </w:rPr>
              <w:t>Action</w:t>
            </w:r>
            <w:r w:rsidRPr="7E3A6859">
              <w:rPr>
                <w:spacing w:val="-4"/>
                <w:sz w:val="24"/>
                <w:szCs w:val="24"/>
              </w:rPr>
              <w:t xml:space="preserve"> </w:t>
            </w:r>
            <w:r w:rsidRPr="7E3A6859">
              <w:rPr>
                <w:spacing w:val="-2"/>
                <w:sz w:val="24"/>
                <w:szCs w:val="24"/>
              </w:rPr>
              <w:t>Together</w:t>
            </w:r>
          </w:p>
          <w:p w14:paraId="4A710B91" w14:textId="77777777" w:rsidR="00B32E6C" w:rsidRPr="00107AC2" w:rsidRDefault="00B32E6C">
            <w:pPr>
              <w:pStyle w:val="TableParagraph"/>
              <w:spacing w:before="4"/>
              <w:ind w:left="0"/>
              <w:rPr>
                <w:rFonts w:ascii="Times New Roman"/>
              </w:rPr>
            </w:pPr>
          </w:p>
          <w:p w14:paraId="6DD58C8B" w14:textId="77777777" w:rsidR="00B32E6C" w:rsidRPr="00107AC2" w:rsidRDefault="00846C95">
            <w:pPr>
              <w:pStyle w:val="TableParagraph"/>
              <w:numPr>
                <w:ilvl w:val="1"/>
                <w:numId w:val="11"/>
              </w:numPr>
              <w:tabs>
                <w:tab w:val="left" w:pos="827"/>
              </w:tabs>
              <w:rPr>
                <w:sz w:val="24"/>
              </w:rPr>
            </w:pPr>
            <w:r w:rsidRPr="7E3A6859">
              <w:rPr>
                <w:sz w:val="24"/>
                <w:szCs w:val="24"/>
              </w:rPr>
              <w:t>Single</w:t>
            </w:r>
            <w:r w:rsidRPr="7E3A6859">
              <w:rPr>
                <w:spacing w:val="-5"/>
                <w:sz w:val="24"/>
                <w:szCs w:val="24"/>
              </w:rPr>
              <w:t xml:space="preserve"> </w:t>
            </w:r>
            <w:r w:rsidRPr="7E3A6859">
              <w:rPr>
                <w:sz w:val="24"/>
                <w:szCs w:val="24"/>
              </w:rPr>
              <w:t>On-line</w:t>
            </w:r>
            <w:r w:rsidRPr="7E3A6859">
              <w:rPr>
                <w:spacing w:val="-2"/>
                <w:sz w:val="24"/>
                <w:szCs w:val="24"/>
              </w:rPr>
              <w:t xml:space="preserve"> </w:t>
            </w:r>
            <w:r w:rsidRPr="7E3A6859">
              <w:rPr>
                <w:spacing w:val="-4"/>
                <w:sz w:val="24"/>
                <w:szCs w:val="24"/>
              </w:rPr>
              <w:t>Home</w:t>
            </w:r>
          </w:p>
          <w:p w14:paraId="347DACA7" w14:textId="77777777" w:rsidR="00B32E6C" w:rsidRPr="00107AC2" w:rsidRDefault="00B32E6C">
            <w:pPr>
              <w:pStyle w:val="TableParagraph"/>
              <w:spacing w:before="4"/>
              <w:ind w:left="0"/>
              <w:rPr>
                <w:rFonts w:ascii="Times New Roman"/>
              </w:rPr>
            </w:pPr>
          </w:p>
          <w:p w14:paraId="54555BC2" w14:textId="77777777" w:rsidR="00B32E6C" w:rsidRPr="00107AC2" w:rsidRDefault="00846C95">
            <w:pPr>
              <w:pStyle w:val="TableParagraph"/>
              <w:numPr>
                <w:ilvl w:val="1"/>
                <w:numId w:val="11"/>
              </w:numPr>
              <w:tabs>
                <w:tab w:val="left" w:pos="827"/>
              </w:tabs>
              <w:rPr>
                <w:sz w:val="24"/>
              </w:rPr>
            </w:pPr>
            <w:r w:rsidRPr="7E3A6859">
              <w:rPr>
                <w:sz w:val="24"/>
                <w:szCs w:val="24"/>
              </w:rPr>
              <w:t>M365</w:t>
            </w:r>
            <w:r w:rsidRPr="7E3A6859">
              <w:rPr>
                <w:spacing w:val="-7"/>
                <w:sz w:val="24"/>
                <w:szCs w:val="24"/>
              </w:rPr>
              <w:t xml:space="preserve"> </w:t>
            </w:r>
            <w:r w:rsidRPr="7E3A6859">
              <w:rPr>
                <w:sz w:val="24"/>
                <w:szCs w:val="24"/>
              </w:rPr>
              <w:t>National</w:t>
            </w:r>
            <w:r w:rsidRPr="7E3A6859">
              <w:rPr>
                <w:spacing w:val="-9"/>
                <w:sz w:val="24"/>
                <w:szCs w:val="24"/>
              </w:rPr>
              <w:t xml:space="preserve"> </w:t>
            </w:r>
            <w:r w:rsidRPr="7E3A6859">
              <w:rPr>
                <w:sz w:val="24"/>
                <w:szCs w:val="24"/>
              </w:rPr>
              <w:t>Enabling</w:t>
            </w:r>
            <w:r w:rsidRPr="7E3A6859">
              <w:rPr>
                <w:spacing w:val="-7"/>
                <w:sz w:val="24"/>
                <w:szCs w:val="24"/>
              </w:rPr>
              <w:t xml:space="preserve"> </w:t>
            </w:r>
            <w:r w:rsidRPr="7E3A6859">
              <w:rPr>
                <w:spacing w:val="-2"/>
                <w:sz w:val="24"/>
                <w:szCs w:val="24"/>
              </w:rPr>
              <w:t>Project</w:t>
            </w:r>
          </w:p>
          <w:p w14:paraId="69ADFA30" w14:textId="77777777" w:rsidR="00B32E6C" w:rsidRPr="00107AC2" w:rsidRDefault="00B32E6C">
            <w:pPr>
              <w:pStyle w:val="TableParagraph"/>
              <w:spacing w:before="4"/>
              <w:ind w:left="0"/>
              <w:rPr>
                <w:rFonts w:ascii="Times New Roman"/>
              </w:rPr>
            </w:pPr>
          </w:p>
          <w:p w14:paraId="52640609" w14:textId="77777777" w:rsidR="00B32E6C" w:rsidRPr="00107AC2" w:rsidRDefault="00846C95">
            <w:pPr>
              <w:pStyle w:val="TableParagraph"/>
              <w:numPr>
                <w:ilvl w:val="0"/>
                <w:numId w:val="11"/>
              </w:numPr>
              <w:tabs>
                <w:tab w:val="left" w:pos="443"/>
              </w:tabs>
              <w:rPr>
                <w:sz w:val="24"/>
              </w:rPr>
            </w:pPr>
            <w:r w:rsidRPr="00107AC2">
              <w:rPr>
                <w:sz w:val="24"/>
              </w:rPr>
              <w:t>2020/21</w:t>
            </w:r>
            <w:r w:rsidRPr="00107AC2">
              <w:rPr>
                <w:spacing w:val="-5"/>
                <w:sz w:val="24"/>
              </w:rPr>
              <w:t xml:space="preserve"> </w:t>
            </w:r>
            <w:r w:rsidRPr="00107AC2">
              <w:rPr>
                <w:sz w:val="24"/>
              </w:rPr>
              <w:t>-</w:t>
            </w:r>
            <w:r w:rsidRPr="00107AC2">
              <w:rPr>
                <w:spacing w:val="-5"/>
                <w:sz w:val="24"/>
              </w:rPr>
              <w:t xml:space="preserve"> </w:t>
            </w:r>
            <w:r w:rsidRPr="00107AC2">
              <w:rPr>
                <w:sz w:val="24"/>
              </w:rPr>
              <w:t>The</w:t>
            </w:r>
            <w:r w:rsidRPr="00107AC2">
              <w:rPr>
                <w:spacing w:val="-5"/>
                <w:sz w:val="24"/>
              </w:rPr>
              <w:t xml:space="preserve"> </w:t>
            </w:r>
            <w:r w:rsidRPr="00107AC2">
              <w:rPr>
                <w:sz w:val="24"/>
              </w:rPr>
              <w:t>resources</w:t>
            </w:r>
            <w:r w:rsidRPr="00107AC2">
              <w:rPr>
                <w:spacing w:val="-3"/>
                <w:sz w:val="24"/>
              </w:rPr>
              <w:t xml:space="preserve"> </w:t>
            </w:r>
            <w:r w:rsidRPr="00107AC2">
              <w:rPr>
                <w:sz w:val="24"/>
              </w:rPr>
              <w:t>were</w:t>
            </w:r>
            <w:r w:rsidRPr="00107AC2">
              <w:rPr>
                <w:spacing w:val="-3"/>
                <w:sz w:val="24"/>
              </w:rPr>
              <w:t xml:space="preserve"> </w:t>
            </w:r>
            <w:proofErr w:type="spellStart"/>
            <w:r w:rsidRPr="00107AC2">
              <w:rPr>
                <w:sz w:val="24"/>
              </w:rPr>
              <w:t>focussed</w:t>
            </w:r>
            <w:proofErr w:type="spellEnd"/>
            <w:r w:rsidRPr="00107AC2">
              <w:rPr>
                <w:spacing w:val="-4"/>
                <w:sz w:val="24"/>
              </w:rPr>
              <w:t xml:space="preserve"> </w:t>
            </w:r>
            <w:r w:rsidRPr="00107AC2">
              <w:rPr>
                <w:sz w:val="24"/>
              </w:rPr>
              <w:t>on</w:t>
            </w:r>
            <w:r w:rsidRPr="00107AC2">
              <w:rPr>
                <w:spacing w:val="-2"/>
                <w:sz w:val="24"/>
              </w:rPr>
              <w:t xml:space="preserve"> </w:t>
            </w:r>
            <w:r w:rsidRPr="00107AC2">
              <w:rPr>
                <w:sz w:val="24"/>
              </w:rPr>
              <w:t>Vulnerability</w:t>
            </w:r>
            <w:r w:rsidRPr="00107AC2">
              <w:rPr>
                <w:spacing w:val="-3"/>
                <w:sz w:val="24"/>
              </w:rPr>
              <w:t xml:space="preserve"> </w:t>
            </w:r>
            <w:r w:rsidRPr="00107AC2">
              <w:rPr>
                <w:spacing w:val="-2"/>
                <w:sz w:val="24"/>
              </w:rPr>
              <w:t>including:</w:t>
            </w:r>
          </w:p>
          <w:p w14:paraId="6248781C" w14:textId="77777777" w:rsidR="00B32E6C" w:rsidRPr="00107AC2" w:rsidRDefault="00B32E6C">
            <w:pPr>
              <w:pStyle w:val="TableParagraph"/>
              <w:spacing w:before="6"/>
              <w:ind w:left="0"/>
              <w:rPr>
                <w:rFonts w:ascii="Times New Roman"/>
              </w:rPr>
            </w:pPr>
          </w:p>
          <w:p w14:paraId="1134B925" w14:textId="77777777" w:rsidR="00B32E6C" w:rsidRPr="00107AC2" w:rsidRDefault="00846C95">
            <w:pPr>
              <w:pStyle w:val="TableParagraph"/>
              <w:numPr>
                <w:ilvl w:val="1"/>
                <w:numId w:val="11"/>
              </w:numPr>
              <w:tabs>
                <w:tab w:val="left" w:pos="827"/>
              </w:tabs>
              <w:rPr>
                <w:sz w:val="24"/>
              </w:rPr>
            </w:pPr>
            <w:r w:rsidRPr="7E3A6859">
              <w:rPr>
                <w:sz w:val="24"/>
                <w:szCs w:val="24"/>
              </w:rPr>
              <w:t>Sexual</w:t>
            </w:r>
            <w:r w:rsidRPr="7E3A6859">
              <w:rPr>
                <w:spacing w:val="-7"/>
                <w:sz w:val="24"/>
                <w:szCs w:val="24"/>
              </w:rPr>
              <w:t xml:space="preserve"> </w:t>
            </w:r>
            <w:r w:rsidRPr="7E3A6859">
              <w:rPr>
                <w:sz w:val="24"/>
                <w:szCs w:val="24"/>
              </w:rPr>
              <w:t>Assault</w:t>
            </w:r>
            <w:r w:rsidRPr="7E3A6859">
              <w:rPr>
                <w:spacing w:val="-4"/>
                <w:sz w:val="24"/>
                <w:szCs w:val="24"/>
              </w:rPr>
              <w:t xml:space="preserve"> </w:t>
            </w:r>
            <w:r w:rsidRPr="7E3A6859">
              <w:rPr>
                <w:sz w:val="24"/>
                <w:szCs w:val="24"/>
              </w:rPr>
              <w:t>Referral</w:t>
            </w:r>
            <w:r w:rsidRPr="7E3A6859">
              <w:rPr>
                <w:spacing w:val="-3"/>
                <w:sz w:val="24"/>
                <w:szCs w:val="24"/>
              </w:rPr>
              <w:t xml:space="preserve"> </w:t>
            </w:r>
            <w:proofErr w:type="spellStart"/>
            <w:r w:rsidRPr="7E3A6859">
              <w:rPr>
                <w:spacing w:val="-2"/>
                <w:sz w:val="24"/>
                <w:szCs w:val="24"/>
              </w:rPr>
              <w:t>Centres</w:t>
            </w:r>
            <w:proofErr w:type="spellEnd"/>
          </w:p>
          <w:p w14:paraId="2EAF744B" w14:textId="77777777" w:rsidR="00B32E6C" w:rsidRPr="00107AC2" w:rsidRDefault="00B32E6C">
            <w:pPr>
              <w:pStyle w:val="TableParagraph"/>
              <w:spacing w:before="4"/>
              <w:ind w:left="0"/>
              <w:rPr>
                <w:rFonts w:ascii="Times New Roman"/>
              </w:rPr>
            </w:pPr>
          </w:p>
          <w:p w14:paraId="1C0D2F66" w14:textId="77777777" w:rsidR="00B32E6C" w:rsidRPr="00107AC2" w:rsidRDefault="00846C95">
            <w:pPr>
              <w:pStyle w:val="TableParagraph"/>
              <w:numPr>
                <w:ilvl w:val="1"/>
                <w:numId w:val="11"/>
              </w:numPr>
              <w:tabs>
                <w:tab w:val="left" w:pos="827"/>
              </w:tabs>
              <w:rPr>
                <w:sz w:val="24"/>
              </w:rPr>
            </w:pPr>
            <w:r w:rsidRPr="7E3A6859">
              <w:rPr>
                <w:sz w:val="24"/>
                <w:szCs w:val="24"/>
              </w:rPr>
              <w:t>Diversion</w:t>
            </w:r>
            <w:r w:rsidRPr="7E3A6859">
              <w:rPr>
                <w:spacing w:val="-5"/>
                <w:sz w:val="24"/>
                <w:szCs w:val="24"/>
              </w:rPr>
              <w:t xml:space="preserve"> </w:t>
            </w:r>
            <w:r w:rsidRPr="7E3A6859">
              <w:rPr>
                <w:sz w:val="24"/>
                <w:szCs w:val="24"/>
              </w:rPr>
              <w:t>Schemes</w:t>
            </w:r>
            <w:r w:rsidRPr="7E3A6859">
              <w:rPr>
                <w:spacing w:val="-5"/>
                <w:sz w:val="24"/>
                <w:szCs w:val="24"/>
              </w:rPr>
              <w:t xml:space="preserve"> </w:t>
            </w:r>
            <w:r w:rsidRPr="7E3A6859">
              <w:rPr>
                <w:sz w:val="24"/>
                <w:szCs w:val="24"/>
              </w:rPr>
              <w:t>for</w:t>
            </w:r>
            <w:r w:rsidRPr="7E3A6859">
              <w:rPr>
                <w:spacing w:val="-8"/>
                <w:sz w:val="24"/>
                <w:szCs w:val="24"/>
              </w:rPr>
              <w:t xml:space="preserve"> </w:t>
            </w:r>
            <w:r w:rsidRPr="7E3A6859">
              <w:rPr>
                <w:spacing w:val="-2"/>
                <w:sz w:val="24"/>
                <w:szCs w:val="24"/>
              </w:rPr>
              <w:t>offenders</w:t>
            </w:r>
          </w:p>
          <w:p w14:paraId="40E020D7" w14:textId="77777777" w:rsidR="00B32E6C" w:rsidRPr="00107AC2" w:rsidRDefault="00B32E6C">
            <w:pPr>
              <w:pStyle w:val="TableParagraph"/>
              <w:spacing w:before="4"/>
              <w:ind w:left="0"/>
              <w:rPr>
                <w:rFonts w:ascii="Times New Roman"/>
              </w:rPr>
            </w:pPr>
          </w:p>
          <w:p w14:paraId="7158A833" w14:textId="77777777" w:rsidR="00B32E6C" w:rsidRPr="00107AC2" w:rsidRDefault="00846C95">
            <w:pPr>
              <w:pStyle w:val="TableParagraph"/>
              <w:numPr>
                <w:ilvl w:val="1"/>
                <w:numId w:val="11"/>
              </w:numPr>
              <w:tabs>
                <w:tab w:val="left" w:pos="827"/>
              </w:tabs>
              <w:rPr>
                <w:sz w:val="24"/>
              </w:rPr>
            </w:pPr>
            <w:r w:rsidRPr="7E3A6859">
              <w:rPr>
                <w:sz w:val="24"/>
                <w:szCs w:val="24"/>
              </w:rPr>
              <w:t xml:space="preserve">Victims </w:t>
            </w:r>
            <w:r w:rsidRPr="7E3A6859">
              <w:rPr>
                <w:spacing w:val="-2"/>
                <w:sz w:val="24"/>
                <w:szCs w:val="24"/>
              </w:rPr>
              <w:t>Services</w:t>
            </w:r>
          </w:p>
          <w:p w14:paraId="7139B365" w14:textId="77777777" w:rsidR="00B32E6C" w:rsidRPr="00107AC2" w:rsidRDefault="00B32E6C">
            <w:pPr>
              <w:pStyle w:val="TableParagraph"/>
              <w:spacing w:before="6"/>
              <w:ind w:left="0"/>
              <w:rPr>
                <w:rFonts w:ascii="Times New Roman"/>
              </w:rPr>
            </w:pPr>
          </w:p>
          <w:p w14:paraId="4DA42818" w14:textId="77777777" w:rsidR="00B32E6C" w:rsidRPr="00107AC2" w:rsidRDefault="00846C95">
            <w:pPr>
              <w:pStyle w:val="TableParagraph"/>
              <w:numPr>
                <w:ilvl w:val="1"/>
                <w:numId w:val="11"/>
              </w:numPr>
              <w:tabs>
                <w:tab w:val="left" w:pos="827"/>
              </w:tabs>
              <w:rPr>
                <w:sz w:val="24"/>
              </w:rPr>
            </w:pPr>
            <w:r w:rsidRPr="7E3A6859">
              <w:rPr>
                <w:sz w:val="24"/>
                <w:szCs w:val="24"/>
              </w:rPr>
              <w:t>Anti-Corruption</w:t>
            </w:r>
            <w:r w:rsidRPr="7E3A6859">
              <w:rPr>
                <w:spacing w:val="-7"/>
                <w:sz w:val="24"/>
                <w:szCs w:val="24"/>
              </w:rPr>
              <w:t xml:space="preserve"> </w:t>
            </w:r>
            <w:r w:rsidRPr="7E3A6859">
              <w:rPr>
                <w:spacing w:val="-2"/>
                <w:sz w:val="24"/>
                <w:szCs w:val="24"/>
              </w:rPr>
              <w:t>services</w:t>
            </w:r>
          </w:p>
          <w:p w14:paraId="2DA30B0B" w14:textId="77777777" w:rsidR="00B32E6C" w:rsidRPr="00107AC2" w:rsidRDefault="00B32E6C">
            <w:pPr>
              <w:pStyle w:val="TableParagraph"/>
              <w:spacing w:before="4"/>
              <w:ind w:left="0"/>
              <w:rPr>
                <w:rFonts w:ascii="Times New Roman"/>
              </w:rPr>
            </w:pPr>
          </w:p>
          <w:p w14:paraId="62EB752B" w14:textId="77777777" w:rsidR="00B32E6C" w:rsidRPr="00107AC2" w:rsidRDefault="00846C95">
            <w:pPr>
              <w:pStyle w:val="TableParagraph"/>
              <w:numPr>
                <w:ilvl w:val="0"/>
                <w:numId w:val="11"/>
              </w:numPr>
              <w:tabs>
                <w:tab w:val="left" w:pos="443"/>
              </w:tabs>
              <w:spacing w:line="276" w:lineRule="auto"/>
              <w:ind w:right="99"/>
              <w:rPr>
                <w:sz w:val="24"/>
              </w:rPr>
            </w:pPr>
            <w:r w:rsidRPr="00107AC2">
              <w:rPr>
                <w:sz w:val="24"/>
              </w:rPr>
              <w:t>2021/22</w:t>
            </w:r>
            <w:r w:rsidRPr="00107AC2">
              <w:rPr>
                <w:spacing w:val="-10"/>
                <w:sz w:val="24"/>
              </w:rPr>
              <w:t xml:space="preserve"> </w:t>
            </w:r>
            <w:r w:rsidRPr="00107AC2">
              <w:rPr>
                <w:sz w:val="24"/>
              </w:rPr>
              <w:t>–</w:t>
            </w:r>
            <w:r w:rsidRPr="00107AC2">
              <w:rPr>
                <w:spacing w:val="-11"/>
                <w:sz w:val="24"/>
              </w:rPr>
              <w:t xml:space="preserve"> </w:t>
            </w:r>
            <w:r w:rsidRPr="00107AC2">
              <w:rPr>
                <w:sz w:val="24"/>
              </w:rPr>
              <w:t>The</w:t>
            </w:r>
            <w:r w:rsidRPr="00107AC2">
              <w:rPr>
                <w:spacing w:val="-10"/>
                <w:sz w:val="24"/>
              </w:rPr>
              <w:t xml:space="preserve"> </w:t>
            </w:r>
            <w:r w:rsidRPr="00107AC2">
              <w:rPr>
                <w:sz w:val="24"/>
              </w:rPr>
              <w:t>resources</w:t>
            </w:r>
            <w:r w:rsidRPr="00107AC2">
              <w:rPr>
                <w:spacing w:val="-10"/>
                <w:sz w:val="24"/>
              </w:rPr>
              <w:t xml:space="preserve"> </w:t>
            </w:r>
            <w:r w:rsidRPr="00107AC2">
              <w:rPr>
                <w:sz w:val="24"/>
              </w:rPr>
              <w:t>were</w:t>
            </w:r>
            <w:r w:rsidRPr="00107AC2">
              <w:rPr>
                <w:spacing w:val="-11"/>
                <w:sz w:val="24"/>
              </w:rPr>
              <w:t xml:space="preserve"> </w:t>
            </w:r>
            <w:proofErr w:type="spellStart"/>
            <w:r w:rsidRPr="00107AC2">
              <w:rPr>
                <w:sz w:val="24"/>
              </w:rPr>
              <w:t>focussed</w:t>
            </w:r>
            <w:proofErr w:type="spellEnd"/>
            <w:r w:rsidRPr="00107AC2">
              <w:rPr>
                <w:spacing w:val="-11"/>
                <w:sz w:val="24"/>
              </w:rPr>
              <w:t xml:space="preserve"> </w:t>
            </w:r>
            <w:r w:rsidRPr="00107AC2">
              <w:rPr>
                <w:sz w:val="24"/>
              </w:rPr>
              <w:t>on</w:t>
            </w:r>
            <w:r w:rsidRPr="00107AC2">
              <w:rPr>
                <w:spacing w:val="-9"/>
                <w:sz w:val="24"/>
              </w:rPr>
              <w:t xml:space="preserve"> </w:t>
            </w:r>
            <w:r w:rsidRPr="00107AC2">
              <w:rPr>
                <w:sz w:val="24"/>
              </w:rPr>
              <w:t>various</w:t>
            </w:r>
            <w:r w:rsidRPr="00107AC2">
              <w:rPr>
                <w:spacing w:val="-10"/>
                <w:sz w:val="24"/>
              </w:rPr>
              <w:t xml:space="preserve"> </w:t>
            </w:r>
            <w:r w:rsidRPr="00107AC2">
              <w:rPr>
                <w:sz w:val="24"/>
              </w:rPr>
              <w:t>services</w:t>
            </w:r>
            <w:r w:rsidRPr="00107AC2">
              <w:rPr>
                <w:spacing w:val="-10"/>
                <w:sz w:val="24"/>
              </w:rPr>
              <w:t xml:space="preserve"> </w:t>
            </w:r>
            <w:r w:rsidRPr="00107AC2">
              <w:rPr>
                <w:sz w:val="24"/>
              </w:rPr>
              <w:t>experiencing increased demand including:</w:t>
            </w:r>
          </w:p>
          <w:p w14:paraId="7DFADA18" w14:textId="77777777" w:rsidR="00B32E6C" w:rsidRPr="00107AC2" w:rsidRDefault="00846C95">
            <w:pPr>
              <w:pStyle w:val="TableParagraph"/>
              <w:numPr>
                <w:ilvl w:val="1"/>
                <w:numId w:val="11"/>
              </w:numPr>
              <w:tabs>
                <w:tab w:val="left" w:pos="827"/>
              </w:tabs>
              <w:spacing w:before="218"/>
              <w:rPr>
                <w:sz w:val="24"/>
              </w:rPr>
            </w:pPr>
            <w:r w:rsidRPr="7E3A6859">
              <w:rPr>
                <w:sz w:val="24"/>
                <w:szCs w:val="24"/>
              </w:rPr>
              <w:t>Crime</w:t>
            </w:r>
            <w:r w:rsidRPr="7E3A6859">
              <w:rPr>
                <w:spacing w:val="-4"/>
                <w:sz w:val="24"/>
                <w:szCs w:val="24"/>
              </w:rPr>
              <w:t xml:space="preserve"> </w:t>
            </w:r>
            <w:r w:rsidRPr="7E3A6859">
              <w:rPr>
                <w:sz w:val="24"/>
                <w:szCs w:val="24"/>
              </w:rPr>
              <w:t>Prevention</w:t>
            </w:r>
            <w:r w:rsidRPr="7E3A6859">
              <w:rPr>
                <w:spacing w:val="-5"/>
                <w:sz w:val="24"/>
                <w:szCs w:val="24"/>
              </w:rPr>
              <w:t xml:space="preserve"> </w:t>
            </w:r>
            <w:r w:rsidRPr="7E3A6859">
              <w:rPr>
                <w:sz w:val="24"/>
                <w:szCs w:val="24"/>
              </w:rPr>
              <w:t>Hubs</w:t>
            </w:r>
            <w:r w:rsidRPr="7E3A6859">
              <w:rPr>
                <w:spacing w:val="-1"/>
                <w:sz w:val="24"/>
                <w:szCs w:val="24"/>
              </w:rPr>
              <w:t xml:space="preserve"> </w:t>
            </w:r>
            <w:r w:rsidRPr="7E3A6859">
              <w:rPr>
                <w:sz w:val="24"/>
                <w:szCs w:val="24"/>
              </w:rPr>
              <w:t>(We</w:t>
            </w:r>
            <w:r w:rsidRPr="7E3A6859">
              <w:rPr>
                <w:spacing w:val="-3"/>
                <w:sz w:val="24"/>
                <w:szCs w:val="24"/>
              </w:rPr>
              <w:t xml:space="preserve"> </w:t>
            </w:r>
            <w:r w:rsidRPr="7E3A6859">
              <w:rPr>
                <w:sz w:val="24"/>
                <w:szCs w:val="24"/>
              </w:rPr>
              <w:t>don’t</w:t>
            </w:r>
            <w:r w:rsidRPr="7E3A6859">
              <w:rPr>
                <w:spacing w:val="-5"/>
                <w:sz w:val="24"/>
                <w:szCs w:val="24"/>
              </w:rPr>
              <w:t xml:space="preserve"> </w:t>
            </w:r>
            <w:r w:rsidRPr="7E3A6859">
              <w:rPr>
                <w:sz w:val="24"/>
                <w:szCs w:val="24"/>
              </w:rPr>
              <w:t>buy</w:t>
            </w:r>
            <w:r w:rsidRPr="7E3A6859">
              <w:rPr>
                <w:spacing w:val="-3"/>
                <w:sz w:val="24"/>
                <w:szCs w:val="24"/>
              </w:rPr>
              <w:t xml:space="preserve"> </w:t>
            </w:r>
            <w:r w:rsidRPr="7E3A6859">
              <w:rPr>
                <w:spacing w:val="-2"/>
                <w:sz w:val="24"/>
                <w:szCs w:val="24"/>
              </w:rPr>
              <w:t>crime)</w:t>
            </w:r>
          </w:p>
          <w:p w14:paraId="1B8DC501" w14:textId="77777777" w:rsidR="00B32E6C" w:rsidRPr="00107AC2" w:rsidRDefault="00B32E6C">
            <w:pPr>
              <w:pStyle w:val="TableParagraph"/>
              <w:spacing w:before="4"/>
              <w:ind w:left="0"/>
              <w:rPr>
                <w:rFonts w:ascii="Times New Roman"/>
              </w:rPr>
            </w:pPr>
          </w:p>
          <w:p w14:paraId="28CB7BA0" w14:textId="77777777" w:rsidR="00B32E6C" w:rsidRPr="00107AC2" w:rsidRDefault="00846C95">
            <w:pPr>
              <w:pStyle w:val="TableParagraph"/>
              <w:numPr>
                <w:ilvl w:val="1"/>
                <w:numId w:val="11"/>
              </w:numPr>
              <w:tabs>
                <w:tab w:val="left" w:pos="827"/>
              </w:tabs>
              <w:rPr>
                <w:sz w:val="24"/>
              </w:rPr>
            </w:pPr>
            <w:r w:rsidRPr="7E3A6859">
              <w:rPr>
                <w:sz w:val="24"/>
                <w:szCs w:val="24"/>
              </w:rPr>
              <w:t>Response</w:t>
            </w:r>
            <w:r w:rsidRPr="7E3A6859">
              <w:rPr>
                <w:spacing w:val="-5"/>
                <w:sz w:val="24"/>
                <w:szCs w:val="24"/>
              </w:rPr>
              <w:t xml:space="preserve"> </w:t>
            </w:r>
            <w:r w:rsidRPr="7E3A6859">
              <w:rPr>
                <w:spacing w:val="-2"/>
                <w:sz w:val="24"/>
                <w:szCs w:val="24"/>
              </w:rPr>
              <w:t>Policing</w:t>
            </w:r>
          </w:p>
          <w:p w14:paraId="21526ECF" w14:textId="77777777" w:rsidR="00B32E6C" w:rsidRPr="00107AC2" w:rsidRDefault="00B32E6C">
            <w:pPr>
              <w:pStyle w:val="TableParagraph"/>
              <w:spacing w:before="3"/>
              <w:ind w:left="0"/>
              <w:rPr>
                <w:rFonts w:ascii="Times New Roman"/>
              </w:rPr>
            </w:pPr>
          </w:p>
          <w:p w14:paraId="7271D230" w14:textId="77777777" w:rsidR="00B32E6C" w:rsidRPr="00107AC2" w:rsidRDefault="00846C95">
            <w:pPr>
              <w:pStyle w:val="TableParagraph"/>
              <w:numPr>
                <w:ilvl w:val="1"/>
                <w:numId w:val="11"/>
              </w:numPr>
              <w:tabs>
                <w:tab w:val="left" w:pos="827"/>
              </w:tabs>
              <w:spacing w:before="1"/>
              <w:rPr>
                <w:sz w:val="24"/>
              </w:rPr>
            </w:pPr>
            <w:r w:rsidRPr="7E3A6859">
              <w:rPr>
                <w:sz w:val="24"/>
                <w:szCs w:val="24"/>
              </w:rPr>
              <w:t>Cyber</w:t>
            </w:r>
            <w:r w:rsidRPr="7E3A6859">
              <w:rPr>
                <w:spacing w:val="-2"/>
                <w:sz w:val="24"/>
                <w:szCs w:val="24"/>
              </w:rPr>
              <w:t xml:space="preserve"> Crime</w:t>
            </w:r>
          </w:p>
          <w:p w14:paraId="13997739" w14:textId="77777777" w:rsidR="00B32E6C" w:rsidRPr="00107AC2" w:rsidRDefault="00B32E6C">
            <w:pPr>
              <w:pStyle w:val="TableParagraph"/>
              <w:spacing w:before="6"/>
              <w:ind w:left="0"/>
              <w:rPr>
                <w:rFonts w:ascii="Times New Roman"/>
              </w:rPr>
            </w:pPr>
          </w:p>
          <w:p w14:paraId="017F7BE2" w14:textId="77777777" w:rsidR="00B32E6C" w:rsidRPr="00107AC2" w:rsidRDefault="00846C95">
            <w:pPr>
              <w:pStyle w:val="TableParagraph"/>
              <w:numPr>
                <w:ilvl w:val="1"/>
                <w:numId w:val="11"/>
              </w:numPr>
              <w:tabs>
                <w:tab w:val="left" w:pos="827"/>
              </w:tabs>
              <w:rPr>
                <w:sz w:val="24"/>
              </w:rPr>
            </w:pPr>
            <w:r w:rsidRPr="7E3A6859">
              <w:rPr>
                <w:sz w:val="24"/>
                <w:szCs w:val="24"/>
              </w:rPr>
              <w:t>Victim</w:t>
            </w:r>
            <w:r w:rsidRPr="7E3A6859">
              <w:rPr>
                <w:spacing w:val="-1"/>
                <w:sz w:val="24"/>
                <w:szCs w:val="24"/>
              </w:rPr>
              <w:t xml:space="preserve"> </w:t>
            </w:r>
            <w:r w:rsidRPr="7E3A6859">
              <w:rPr>
                <w:spacing w:val="-2"/>
                <w:sz w:val="24"/>
                <w:szCs w:val="24"/>
              </w:rPr>
              <w:t>Services</w:t>
            </w:r>
          </w:p>
        </w:tc>
      </w:tr>
    </w:tbl>
    <w:p w14:paraId="765A49D7" w14:textId="77777777" w:rsidR="00B32E6C" w:rsidRPr="007B1274" w:rsidRDefault="00B32E6C">
      <w:pPr>
        <w:rPr>
          <w:sz w:val="24"/>
          <w:highlight w:val="yellow"/>
        </w:rPr>
        <w:sectPr w:rsidR="00B32E6C" w:rsidRPr="007B1274">
          <w:type w:val="continuous"/>
          <w:pgSz w:w="11910" w:h="16840"/>
          <w:pgMar w:top="1120" w:right="1320" w:bottom="940" w:left="1340" w:header="0" w:footer="7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rsidRPr="007B1274" w14:paraId="381339FA" w14:textId="77777777" w:rsidTr="7E3A6859">
        <w:trPr>
          <w:trHeight w:val="840"/>
        </w:trPr>
        <w:tc>
          <w:tcPr>
            <w:tcW w:w="684" w:type="dxa"/>
          </w:tcPr>
          <w:p w14:paraId="00CFA453" w14:textId="77777777" w:rsidR="00B32E6C" w:rsidRPr="007B1274" w:rsidRDefault="00B32E6C">
            <w:pPr>
              <w:pStyle w:val="TableParagraph"/>
              <w:ind w:left="0"/>
              <w:rPr>
                <w:rFonts w:ascii="Times New Roman"/>
                <w:sz w:val="24"/>
                <w:highlight w:val="yellow"/>
              </w:rPr>
            </w:pPr>
          </w:p>
        </w:tc>
        <w:tc>
          <w:tcPr>
            <w:tcW w:w="8334" w:type="dxa"/>
          </w:tcPr>
          <w:p w14:paraId="38DFAC8A" w14:textId="77777777" w:rsidR="00B32E6C" w:rsidRPr="00165EFE" w:rsidRDefault="00846C95" w:rsidP="00165EFE">
            <w:pPr>
              <w:pStyle w:val="TableParagraph"/>
              <w:numPr>
                <w:ilvl w:val="0"/>
                <w:numId w:val="9"/>
              </w:numPr>
              <w:tabs>
                <w:tab w:val="left" w:pos="827"/>
              </w:tabs>
              <w:spacing w:before="17" w:line="276" w:lineRule="auto"/>
              <w:ind w:right="101"/>
              <w:jc w:val="both"/>
              <w:rPr>
                <w:sz w:val="24"/>
              </w:rPr>
            </w:pPr>
            <w:r w:rsidRPr="00165EFE">
              <w:rPr>
                <w:sz w:val="24"/>
              </w:rPr>
              <w:t xml:space="preserve">Public Protection Unit (specifically in relation to the establishment of </w:t>
            </w:r>
            <w:proofErr w:type="gramStart"/>
            <w:r w:rsidRPr="00165EFE">
              <w:rPr>
                <w:sz w:val="24"/>
              </w:rPr>
              <w:t>Multi-agency</w:t>
            </w:r>
            <w:proofErr w:type="gramEnd"/>
            <w:r w:rsidRPr="00165EFE">
              <w:rPr>
                <w:sz w:val="24"/>
              </w:rPr>
              <w:t xml:space="preserve"> safeguarding hubs in each of the five local authority </w:t>
            </w:r>
            <w:r w:rsidRPr="00165EFE">
              <w:rPr>
                <w:spacing w:val="-2"/>
                <w:sz w:val="24"/>
              </w:rPr>
              <w:t>areas).</w:t>
            </w:r>
          </w:p>
          <w:p w14:paraId="77EB004C" w14:textId="77777777" w:rsidR="00B32E6C" w:rsidRPr="00165EFE" w:rsidRDefault="00846C95" w:rsidP="00165EFE">
            <w:pPr>
              <w:pStyle w:val="TableParagraph"/>
              <w:numPr>
                <w:ilvl w:val="0"/>
                <w:numId w:val="9"/>
              </w:numPr>
              <w:tabs>
                <w:tab w:val="left" w:pos="827"/>
              </w:tabs>
              <w:spacing w:before="217"/>
              <w:rPr>
                <w:sz w:val="24"/>
              </w:rPr>
            </w:pPr>
            <w:r w:rsidRPr="00165EFE">
              <w:rPr>
                <w:sz w:val="24"/>
              </w:rPr>
              <w:t>New</w:t>
            </w:r>
            <w:r w:rsidRPr="00165EFE">
              <w:rPr>
                <w:spacing w:val="-3"/>
                <w:sz w:val="24"/>
              </w:rPr>
              <w:t xml:space="preserve"> </w:t>
            </w:r>
            <w:r w:rsidRPr="00165EFE">
              <w:rPr>
                <w:sz w:val="24"/>
              </w:rPr>
              <w:t>Technologies</w:t>
            </w:r>
            <w:r w:rsidRPr="00165EFE">
              <w:rPr>
                <w:spacing w:val="-4"/>
                <w:sz w:val="24"/>
              </w:rPr>
              <w:t xml:space="preserve"> </w:t>
            </w:r>
            <w:r w:rsidRPr="00165EFE">
              <w:rPr>
                <w:sz w:val="24"/>
              </w:rPr>
              <w:t>to</w:t>
            </w:r>
            <w:r w:rsidRPr="00165EFE">
              <w:rPr>
                <w:spacing w:val="-4"/>
                <w:sz w:val="24"/>
              </w:rPr>
              <w:t xml:space="preserve"> </w:t>
            </w:r>
            <w:r w:rsidRPr="00165EFE">
              <w:rPr>
                <w:sz w:val="24"/>
              </w:rPr>
              <w:t>Support</w:t>
            </w:r>
            <w:r w:rsidRPr="00165EFE">
              <w:rPr>
                <w:spacing w:val="-2"/>
                <w:sz w:val="24"/>
              </w:rPr>
              <w:t xml:space="preserve"> policing:</w:t>
            </w:r>
          </w:p>
          <w:p w14:paraId="0D776AEF" w14:textId="77777777" w:rsidR="00B32E6C" w:rsidRPr="00165EFE" w:rsidRDefault="00846C95" w:rsidP="00165EFE">
            <w:pPr>
              <w:pStyle w:val="TableParagraph"/>
              <w:numPr>
                <w:ilvl w:val="1"/>
                <w:numId w:val="9"/>
              </w:numPr>
              <w:tabs>
                <w:tab w:val="left" w:pos="1546"/>
              </w:tabs>
              <w:spacing w:before="240"/>
              <w:rPr>
                <w:sz w:val="24"/>
              </w:rPr>
            </w:pPr>
            <w:r w:rsidRPr="7E3A6859">
              <w:rPr>
                <w:sz w:val="24"/>
                <w:szCs w:val="24"/>
              </w:rPr>
              <w:t>Facial</w:t>
            </w:r>
            <w:r w:rsidRPr="7E3A6859">
              <w:rPr>
                <w:spacing w:val="-4"/>
                <w:sz w:val="24"/>
                <w:szCs w:val="24"/>
              </w:rPr>
              <w:t xml:space="preserve"> </w:t>
            </w:r>
            <w:r w:rsidRPr="7E3A6859">
              <w:rPr>
                <w:spacing w:val="-2"/>
                <w:sz w:val="24"/>
                <w:szCs w:val="24"/>
              </w:rPr>
              <w:t>Recognition</w:t>
            </w:r>
          </w:p>
          <w:p w14:paraId="394E0819" w14:textId="77777777" w:rsidR="00B32E6C" w:rsidRPr="00165EFE" w:rsidRDefault="00846C95" w:rsidP="00165EFE">
            <w:pPr>
              <w:pStyle w:val="TableParagraph"/>
              <w:numPr>
                <w:ilvl w:val="1"/>
                <w:numId w:val="9"/>
              </w:numPr>
              <w:tabs>
                <w:tab w:val="left" w:pos="1546"/>
              </w:tabs>
              <w:spacing w:before="221"/>
              <w:rPr>
                <w:sz w:val="24"/>
              </w:rPr>
            </w:pPr>
            <w:r w:rsidRPr="7E3A6859">
              <w:rPr>
                <w:sz w:val="24"/>
                <w:szCs w:val="24"/>
              </w:rPr>
              <w:t>Digital</w:t>
            </w:r>
            <w:r w:rsidRPr="7E3A6859">
              <w:rPr>
                <w:spacing w:val="-6"/>
                <w:sz w:val="24"/>
                <w:szCs w:val="24"/>
              </w:rPr>
              <w:t xml:space="preserve"> </w:t>
            </w:r>
            <w:r w:rsidRPr="7E3A6859">
              <w:rPr>
                <w:sz w:val="24"/>
                <w:szCs w:val="24"/>
              </w:rPr>
              <w:t>Evidence</w:t>
            </w:r>
            <w:r w:rsidRPr="7E3A6859">
              <w:rPr>
                <w:spacing w:val="-3"/>
                <w:sz w:val="24"/>
                <w:szCs w:val="24"/>
              </w:rPr>
              <w:t xml:space="preserve"> </w:t>
            </w:r>
            <w:r w:rsidRPr="7E3A6859">
              <w:rPr>
                <w:spacing w:val="-2"/>
                <w:sz w:val="24"/>
                <w:szCs w:val="24"/>
              </w:rPr>
              <w:t>Management</w:t>
            </w:r>
          </w:p>
          <w:p w14:paraId="0199868B" w14:textId="21DCEB8B" w:rsidR="00B32E6C" w:rsidRPr="00165EFE" w:rsidRDefault="00846C95" w:rsidP="00165EFE">
            <w:pPr>
              <w:pStyle w:val="TableParagraph"/>
              <w:numPr>
                <w:ilvl w:val="0"/>
                <w:numId w:val="9"/>
              </w:numPr>
              <w:tabs>
                <w:tab w:val="left" w:pos="827"/>
              </w:tabs>
              <w:spacing w:before="236" w:line="259" w:lineRule="auto"/>
              <w:ind w:right="96"/>
              <w:jc w:val="both"/>
              <w:rPr>
                <w:sz w:val="24"/>
              </w:rPr>
            </w:pPr>
            <w:r w:rsidRPr="00165EFE">
              <w:rPr>
                <w:sz w:val="24"/>
              </w:rPr>
              <w:t xml:space="preserve">Other </w:t>
            </w:r>
            <w:proofErr w:type="spellStart"/>
            <w:r w:rsidRPr="00165EFE">
              <w:rPr>
                <w:sz w:val="24"/>
              </w:rPr>
              <w:t>programmes</w:t>
            </w:r>
            <w:proofErr w:type="spellEnd"/>
            <w:r w:rsidRPr="00165EFE">
              <w:rPr>
                <w:sz w:val="24"/>
              </w:rPr>
              <w:t xml:space="preserve"> have traversed these financial years including capital </w:t>
            </w:r>
            <w:proofErr w:type="spellStart"/>
            <w:r w:rsidRPr="00165EFE">
              <w:rPr>
                <w:sz w:val="24"/>
              </w:rPr>
              <w:t>programmes</w:t>
            </w:r>
            <w:proofErr w:type="spellEnd"/>
            <w:r w:rsidRPr="00165EFE">
              <w:rPr>
                <w:sz w:val="24"/>
              </w:rPr>
              <w:t xml:space="preserve"> arising from the Estate Strategy such as the launch of the new headquarters in 2022.</w:t>
            </w:r>
          </w:p>
          <w:p w14:paraId="79CB45B4" w14:textId="77777777" w:rsidR="00B32E6C" w:rsidRPr="00165EFE" w:rsidRDefault="00846C95" w:rsidP="00165EFE">
            <w:pPr>
              <w:pStyle w:val="TableParagraph"/>
              <w:numPr>
                <w:ilvl w:val="0"/>
                <w:numId w:val="9"/>
              </w:numPr>
              <w:tabs>
                <w:tab w:val="left" w:pos="443"/>
              </w:tabs>
              <w:spacing w:before="176" w:line="276" w:lineRule="auto"/>
              <w:ind w:right="96"/>
              <w:rPr>
                <w:sz w:val="24"/>
              </w:rPr>
            </w:pPr>
            <w:r w:rsidRPr="00165EFE">
              <w:rPr>
                <w:sz w:val="24"/>
              </w:rPr>
              <w:t>2022/23</w:t>
            </w:r>
            <w:r w:rsidRPr="00165EFE">
              <w:rPr>
                <w:spacing w:val="-10"/>
                <w:sz w:val="24"/>
              </w:rPr>
              <w:t xml:space="preserve"> </w:t>
            </w:r>
            <w:r w:rsidRPr="00165EFE">
              <w:rPr>
                <w:sz w:val="24"/>
              </w:rPr>
              <w:t>–</w:t>
            </w:r>
            <w:r w:rsidRPr="00165EFE">
              <w:rPr>
                <w:spacing w:val="-11"/>
                <w:sz w:val="24"/>
              </w:rPr>
              <w:t xml:space="preserve"> </w:t>
            </w:r>
            <w:r w:rsidRPr="00165EFE">
              <w:rPr>
                <w:sz w:val="24"/>
              </w:rPr>
              <w:t>The</w:t>
            </w:r>
            <w:r w:rsidRPr="00165EFE">
              <w:rPr>
                <w:spacing w:val="-9"/>
                <w:sz w:val="24"/>
              </w:rPr>
              <w:t xml:space="preserve"> </w:t>
            </w:r>
            <w:r w:rsidRPr="00165EFE">
              <w:rPr>
                <w:sz w:val="24"/>
              </w:rPr>
              <w:t>resources</w:t>
            </w:r>
            <w:r w:rsidRPr="00165EFE">
              <w:rPr>
                <w:spacing w:val="-10"/>
                <w:sz w:val="24"/>
              </w:rPr>
              <w:t xml:space="preserve"> </w:t>
            </w:r>
            <w:r w:rsidRPr="00165EFE">
              <w:rPr>
                <w:sz w:val="24"/>
              </w:rPr>
              <w:t>were</w:t>
            </w:r>
            <w:r w:rsidRPr="00165EFE">
              <w:rPr>
                <w:spacing w:val="-11"/>
                <w:sz w:val="24"/>
              </w:rPr>
              <w:t xml:space="preserve"> </w:t>
            </w:r>
            <w:proofErr w:type="spellStart"/>
            <w:r w:rsidRPr="00165EFE">
              <w:rPr>
                <w:sz w:val="24"/>
              </w:rPr>
              <w:t>focussed</w:t>
            </w:r>
            <w:proofErr w:type="spellEnd"/>
            <w:r w:rsidRPr="00165EFE">
              <w:rPr>
                <w:spacing w:val="-11"/>
                <w:sz w:val="24"/>
              </w:rPr>
              <w:t xml:space="preserve"> </w:t>
            </w:r>
            <w:r w:rsidRPr="00165EFE">
              <w:rPr>
                <w:sz w:val="24"/>
              </w:rPr>
              <w:t>on</w:t>
            </w:r>
            <w:r w:rsidRPr="00165EFE">
              <w:rPr>
                <w:spacing w:val="-11"/>
                <w:sz w:val="24"/>
              </w:rPr>
              <w:t xml:space="preserve"> </w:t>
            </w:r>
            <w:r w:rsidRPr="00165EFE">
              <w:rPr>
                <w:sz w:val="24"/>
              </w:rPr>
              <w:t>various</w:t>
            </w:r>
            <w:r w:rsidRPr="00165EFE">
              <w:rPr>
                <w:spacing w:val="-10"/>
                <w:sz w:val="24"/>
              </w:rPr>
              <w:t xml:space="preserve"> </w:t>
            </w:r>
            <w:r w:rsidRPr="00165EFE">
              <w:rPr>
                <w:sz w:val="24"/>
              </w:rPr>
              <w:t>services</w:t>
            </w:r>
            <w:r w:rsidRPr="00165EFE">
              <w:rPr>
                <w:spacing w:val="-10"/>
                <w:sz w:val="24"/>
              </w:rPr>
              <w:t xml:space="preserve"> </w:t>
            </w:r>
            <w:r w:rsidRPr="00165EFE">
              <w:rPr>
                <w:sz w:val="24"/>
              </w:rPr>
              <w:t>experiencing increased demand including:</w:t>
            </w:r>
          </w:p>
          <w:p w14:paraId="063E07FA" w14:textId="77777777" w:rsidR="00B32E6C" w:rsidRPr="00165EFE" w:rsidRDefault="00846C95" w:rsidP="00165EFE">
            <w:pPr>
              <w:pStyle w:val="TableParagraph"/>
              <w:numPr>
                <w:ilvl w:val="1"/>
                <w:numId w:val="9"/>
              </w:numPr>
              <w:tabs>
                <w:tab w:val="left" w:pos="827"/>
              </w:tabs>
              <w:spacing w:before="218"/>
              <w:rPr>
                <w:sz w:val="24"/>
              </w:rPr>
            </w:pPr>
            <w:r w:rsidRPr="7E3A6859">
              <w:rPr>
                <w:sz w:val="24"/>
                <w:szCs w:val="24"/>
              </w:rPr>
              <w:t>Professional</w:t>
            </w:r>
            <w:r w:rsidRPr="7E3A6859">
              <w:rPr>
                <w:spacing w:val="-8"/>
                <w:sz w:val="24"/>
                <w:szCs w:val="24"/>
              </w:rPr>
              <w:t xml:space="preserve"> </w:t>
            </w:r>
            <w:r w:rsidRPr="7E3A6859">
              <w:rPr>
                <w:sz w:val="24"/>
                <w:szCs w:val="24"/>
              </w:rPr>
              <w:t>Standards</w:t>
            </w:r>
            <w:r w:rsidRPr="7E3A6859">
              <w:rPr>
                <w:spacing w:val="-7"/>
                <w:sz w:val="24"/>
                <w:szCs w:val="24"/>
              </w:rPr>
              <w:t xml:space="preserve"> </w:t>
            </w:r>
            <w:r w:rsidRPr="7E3A6859">
              <w:rPr>
                <w:spacing w:val="-2"/>
                <w:sz w:val="24"/>
                <w:szCs w:val="24"/>
              </w:rPr>
              <w:t>Department</w:t>
            </w:r>
          </w:p>
          <w:p w14:paraId="14C4AAF5" w14:textId="77777777" w:rsidR="00B32E6C" w:rsidRPr="00165EFE" w:rsidRDefault="00B32E6C">
            <w:pPr>
              <w:pStyle w:val="TableParagraph"/>
              <w:spacing w:before="3"/>
              <w:ind w:left="0"/>
              <w:rPr>
                <w:rFonts w:ascii="Times New Roman"/>
              </w:rPr>
            </w:pPr>
          </w:p>
          <w:p w14:paraId="57DF4821" w14:textId="77777777" w:rsidR="00B32E6C" w:rsidRPr="00165EFE" w:rsidRDefault="00846C95" w:rsidP="00165EFE">
            <w:pPr>
              <w:pStyle w:val="TableParagraph"/>
              <w:numPr>
                <w:ilvl w:val="1"/>
                <w:numId w:val="9"/>
              </w:numPr>
              <w:tabs>
                <w:tab w:val="left" w:pos="827"/>
              </w:tabs>
              <w:spacing w:before="1"/>
              <w:rPr>
                <w:sz w:val="24"/>
              </w:rPr>
            </w:pPr>
            <w:r w:rsidRPr="7E3A6859">
              <w:rPr>
                <w:sz w:val="24"/>
                <w:szCs w:val="24"/>
              </w:rPr>
              <w:t>High</w:t>
            </w:r>
            <w:r w:rsidRPr="7E3A6859">
              <w:rPr>
                <w:spacing w:val="-5"/>
                <w:sz w:val="24"/>
                <w:szCs w:val="24"/>
              </w:rPr>
              <w:t xml:space="preserve"> </w:t>
            </w:r>
            <w:r w:rsidRPr="7E3A6859">
              <w:rPr>
                <w:sz w:val="24"/>
                <w:szCs w:val="24"/>
              </w:rPr>
              <w:t>Tech</w:t>
            </w:r>
            <w:r w:rsidRPr="7E3A6859">
              <w:rPr>
                <w:spacing w:val="-3"/>
                <w:sz w:val="24"/>
                <w:szCs w:val="24"/>
              </w:rPr>
              <w:t xml:space="preserve"> </w:t>
            </w:r>
            <w:r w:rsidRPr="7E3A6859">
              <w:rPr>
                <w:sz w:val="24"/>
                <w:szCs w:val="24"/>
              </w:rPr>
              <w:t>(Cyber)</w:t>
            </w:r>
            <w:r w:rsidRPr="7E3A6859">
              <w:rPr>
                <w:spacing w:val="-5"/>
                <w:sz w:val="24"/>
                <w:szCs w:val="24"/>
              </w:rPr>
              <w:t xml:space="preserve"> </w:t>
            </w:r>
            <w:r w:rsidRPr="7E3A6859">
              <w:rPr>
                <w:spacing w:val="-2"/>
                <w:sz w:val="24"/>
                <w:szCs w:val="24"/>
              </w:rPr>
              <w:t>Crime</w:t>
            </w:r>
          </w:p>
          <w:p w14:paraId="2BDEECA3" w14:textId="77777777" w:rsidR="00B32E6C" w:rsidRPr="00165EFE" w:rsidRDefault="00B32E6C">
            <w:pPr>
              <w:pStyle w:val="TableParagraph"/>
              <w:spacing w:before="3"/>
              <w:ind w:left="0"/>
              <w:rPr>
                <w:rFonts w:ascii="Times New Roman"/>
              </w:rPr>
            </w:pPr>
          </w:p>
          <w:p w14:paraId="2228EA1B" w14:textId="77777777" w:rsidR="00B32E6C" w:rsidRPr="00165EFE" w:rsidRDefault="00846C95" w:rsidP="00165EFE">
            <w:pPr>
              <w:pStyle w:val="TableParagraph"/>
              <w:numPr>
                <w:ilvl w:val="1"/>
                <w:numId w:val="9"/>
              </w:numPr>
              <w:tabs>
                <w:tab w:val="left" w:pos="827"/>
              </w:tabs>
              <w:rPr>
                <w:sz w:val="24"/>
              </w:rPr>
            </w:pPr>
            <w:r w:rsidRPr="7E3A6859">
              <w:rPr>
                <w:sz w:val="24"/>
                <w:szCs w:val="24"/>
              </w:rPr>
              <w:t>Firearms</w:t>
            </w:r>
            <w:r w:rsidRPr="7E3A6859">
              <w:rPr>
                <w:spacing w:val="-4"/>
                <w:sz w:val="24"/>
                <w:szCs w:val="24"/>
              </w:rPr>
              <w:t xml:space="preserve"> </w:t>
            </w:r>
            <w:r w:rsidRPr="7E3A6859">
              <w:rPr>
                <w:spacing w:val="-2"/>
                <w:sz w:val="24"/>
                <w:szCs w:val="24"/>
              </w:rPr>
              <w:t>Licensing</w:t>
            </w:r>
          </w:p>
          <w:p w14:paraId="16A9CCD3" w14:textId="77777777" w:rsidR="00B32E6C" w:rsidRPr="00165EFE" w:rsidRDefault="00B32E6C">
            <w:pPr>
              <w:pStyle w:val="TableParagraph"/>
              <w:spacing w:before="7"/>
              <w:ind w:left="0"/>
              <w:rPr>
                <w:rFonts w:ascii="Times New Roman"/>
              </w:rPr>
            </w:pPr>
          </w:p>
          <w:p w14:paraId="0B238B47" w14:textId="77777777" w:rsidR="00B32E6C" w:rsidRPr="00165EFE" w:rsidRDefault="00846C95" w:rsidP="00165EFE">
            <w:pPr>
              <w:pStyle w:val="TableParagraph"/>
              <w:numPr>
                <w:ilvl w:val="1"/>
                <w:numId w:val="9"/>
              </w:numPr>
              <w:tabs>
                <w:tab w:val="left" w:pos="827"/>
              </w:tabs>
              <w:rPr>
                <w:sz w:val="24"/>
              </w:rPr>
            </w:pPr>
            <w:r w:rsidRPr="7E3A6859">
              <w:rPr>
                <w:sz w:val="24"/>
                <w:szCs w:val="24"/>
              </w:rPr>
              <w:t>Rape</w:t>
            </w:r>
            <w:r w:rsidRPr="7E3A6859">
              <w:rPr>
                <w:spacing w:val="-7"/>
                <w:sz w:val="24"/>
                <w:szCs w:val="24"/>
              </w:rPr>
              <w:t xml:space="preserve"> </w:t>
            </w:r>
            <w:r w:rsidRPr="7E3A6859">
              <w:rPr>
                <w:sz w:val="24"/>
                <w:szCs w:val="24"/>
              </w:rPr>
              <w:t>Investigation</w:t>
            </w:r>
            <w:r w:rsidRPr="7E3A6859">
              <w:rPr>
                <w:spacing w:val="-6"/>
                <w:sz w:val="24"/>
                <w:szCs w:val="24"/>
              </w:rPr>
              <w:t xml:space="preserve"> </w:t>
            </w:r>
            <w:r w:rsidRPr="7E3A6859">
              <w:rPr>
                <w:spacing w:val="-4"/>
                <w:sz w:val="24"/>
                <w:szCs w:val="24"/>
              </w:rPr>
              <w:t>Team</w:t>
            </w:r>
          </w:p>
          <w:p w14:paraId="6DA2E75A" w14:textId="77777777" w:rsidR="00B32E6C" w:rsidRPr="00165EFE" w:rsidRDefault="00B32E6C">
            <w:pPr>
              <w:pStyle w:val="TableParagraph"/>
              <w:spacing w:before="3"/>
              <w:ind w:left="0"/>
              <w:rPr>
                <w:rFonts w:ascii="Times New Roman"/>
              </w:rPr>
            </w:pPr>
          </w:p>
          <w:p w14:paraId="1D924941" w14:textId="77777777" w:rsidR="00B32E6C" w:rsidRPr="00165EFE" w:rsidRDefault="00846C95" w:rsidP="00165EFE">
            <w:pPr>
              <w:pStyle w:val="TableParagraph"/>
              <w:numPr>
                <w:ilvl w:val="1"/>
                <w:numId w:val="9"/>
              </w:numPr>
              <w:tabs>
                <w:tab w:val="left" w:pos="827"/>
              </w:tabs>
              <w:spacing w:before="1"/>
              <w:rPr>
                <w:sz w:val="24"/>
              </w:rPr>
            </w:pPr>
            <w:r w:rsidRPr="7E3A6859">
              <w:rPr>
                <w:sz w:val="24"/>
                <w:szCs w:val="24"/>
              </w:rPr>
              <w:t>Reviews</w:t>
            </w:r>
            <w:r w:rsidRPr="7E3A6859">
              <w:rPr>
                <w:spacing w:val="-2"/>
                <w:sz w:val="24"/>
                <w:szCs w:val="24"/>
              </w:rPr>
              <w:t xml:space="preserve"> </w:t>
            </w:r>
            <w:r w:rsidRPr="7E3A6859">
              <w:rPr>
                <w:sz w:val="24"/>
                <w:szCs w:val="24"/>
              </w:rPr>
              <w:t>of</w:t>
            </w:r>
            <w:r w:rsidRPr="7E3A6859">
              <w:rPr>
                <w:spacing w:val="-2"/>
                <w:sz w:val="24"/>
                <w:szCs w:val="24"/>
              </w:rPr>
              <w:t xml:space="preserve"> </w:t>
            </w:r>
            <w:r w:rsidRPr="7E3A6859">
              <w:rPr>
                <w:sz w:val="24"/>
                <w:szCs w:val="24"/>
              </w:rPr>
              <w:t>Support</w:t>
            </w:r>
            <w:r w:rsidRPr="7E3A6859">
              <w:rPr>
                <w:spacing w:val="-2"/>
                <w:sz w:val="24"/>
                <w:szCs w:val="24"/>
              </w:rPr>
              <w:t xml:space="preserve"> functions:</w:t>
            </w:r>
          </w:p>
          <w:p w14:paraId="10110946" w14:textId="77777777" w:rsidR="00B32E6C" w:rsidRPr="00165EFE" w:rsidRDefault="00846C95" w:rsidP="00165EFE">
            <w:pPr>
              <w:pStyle w:val="TableParagraph"/>
              <w:numPr>
                <w:ilvl w:val="2"/>
                <w:numId w:val="9"/>
              </w:numPr>
              <w:tabs>
                <w:tab w:val="left" w:pos="1546"/>
              </w:tabs>
              <w:spacing w:before="180"/>
              <w:rPr>
                <w:sz w:val="24"/>
              </w:rPr>
            </w:pPr>
            <w:r w:rsidRPr="7E3A6859">
              <w:rPr>
                <w:sz w:val="24"/>
                <w:szCs w:val="24"/>
              </w:rPr>
              <w:t>Estate</w:t>
            </w:r>
            <w:r w:rsidRPr="7E3A6859">
              <w:rPr>
                <w:spacing w:val="-2"/>
                <w:sz w:val="24"/>
                <w:szCs w:val="24"/>
              </w:rPr>
              <w:t xml:space="preserve"> </w:t>
            </w:r>
            <w:r w:rsidRPr="7E3A6859">
              <w:rPr>
                <w:sz w:val="24"/>
                <w:szCs w:val="24"/>
              </w:rPr>
              <w:t xml:space="preserve">&amp; </w:t>
            </w:r>
            <w:r w:rsidRPr="7E3A6859">
              <w:rPr>
                <w:spacing w:val="-2"/>
                <w:sz w:val="24"/>
                <w:szCs w:val="24"/>
              </w:rPr>
              <w:t>Facilities</w:t>
            </w:r>
          </w:p>
          <w:p w14:paraId="789D80EB" w14:textId="77777777" w:rsidR="00B32E6C" w:rsidRPr="00165EFE" w:rsidRDefault="00846C95" w:rsidP="00165EFE">
            <w:pPr>
              <w:pStyle w:val="TableParagraph"/>
              <w:numPr>
                <w:ilvl w:val="2"/>
                <w:numId w:val="9"/>
              </w:numPr>
              <w:tabs>
                <w:tab w:val="left" w:pos="1546"/>
              </w:tabs>
              <w:spacing w:before="98"/>
              <w:rPr>
                <w:sz w:val="24"/>
              </w:rPr>
            </w:pPr>
            <w:r w:rsidRPr="7E3A6859">
              <w:rPr>
                <w:sz w:val="24"/>
                <w:szCs w:val="24"/>
              </w:rPr>
              <w:t>Occupational</w:t>
            </w:r>
            <w:r w:rsidRPr="7E3A6859">
              <w:rPr>
                <w:spacing w:val="-8"/>
                <w:sz w:val="24"/>
                <w:szCs w:val="24"/>
              </w:rPr>
              <w:t xml:space="preserve"> </w:t>
            </w:r>
            <w:r w:rsidRPr="7E3A6859">
              <w:rPr>
                <w:spacing w:val="-2"/>
                <w:sz w:val="24"/>
                <w:szCs w:val="24"/>
              </w:rPr>
              <w:t>Health</w:t>
            </w:r>
          </w:p>
          <w:p w14:paraId="4D67A3F1" w14:textId="77777777" w:rsidR="00B32E6C" w:rsidRPr="00165EFE" w:rsidRDefault="00846C95" w:rsidP="00165EFE">
            <w:pPr>
              <w:pStyle w:val="TableParagraph"/>
              <w:numPr>
                <w:ilvl w:val="2"/>
                <w:numId w:val="9"/>
              </w:numPr>
              <w:tabs>
                <w:tab w:val="left" w:pos="1546"/>
              </w:tabs>
              <w:spacing w:before="100"/>
              <w:rPr>
                <w:sz w:val="24"/>
              </w:rPr>
            </w:pPr>
            <w:r w:rsidRPr="7E3A6859">
              <w:rPr>
                <w:sz w:val="24"/>
                <w:szCs w:val="24"/>
              </w:rPr>
              <w:t>Human</w:t>
            </w:r>
            <w:r w:rsidRPr="7E3A6859">
              <w:rPr>
                <w:spacing w:val="-3"/>
                <w:sz w:val="24"/>
                <w:szCs w:val="24"/>
              </w:rPr>
              <w:t xml:space="preserve"> </w:t>
            </w:r>
            <w:r w:rsidRPr="7E3A6859">
              <w:rPr>
                <w:spacing w:val="-2"/>
                <w:sz w:val="24"/>
                <w:szCs w:val="24"/>
              </w:rPr>
              <w:t>Resources</w:t>
            </w:r>
          </w:p>
          <w:p w14:paraId="1C093609" w14:textId="77777777" w:rsidR="00B32E6C" w:rsidRPr="00165EFE" w:rsidRDefault="00846C95" w:rsidP="00165EFE">
            <w:pPr>
              <w:pStyle w:val="TableParagraph"/>
              <w:numPr>
                <w:ilvl w:val="1"/>
                <w:numId w:val="9"/>
              </w:numPr>
              <w:tabs>
                <w:tab w:val="left" w:pos="827"/>
              </w:tabs>
              <w:spacing w:before="115"/>
              <w:rPr>
                <w:sz w:val="24"/>
              </w:rPr>
            </w:pPr>
            <w:r w:rsidRPr="7E3A6859">
              <w:rPr>
                <w:sz w:val="24"/>
                <w:szCs w:val="24"/>
              </w:rPr>
              <w:t>New</w:t>
            </w:r>
            <w:r w:rsidRPr="7E3A6859">
              <w:rPr>
                <w:spacing w:val="-3"/>
                <w:sz w:val="24"/>
                <w:szCs w:val="24"/>
              </w:rPr>
              <w:t xml:space="preserve"> </w:t>
            </w:r>
            <w:r w:rsidRPr="7E3A6859">
              <w:rPr>
                <w:sz w:val="24"/>
                <w:szCs w:val="24"/>
              </w:rPr>
              <w:t>Technologies</w:t>
            </w:r>
            <w:r w:rsidRPr="7E3A6859">
              <w:rPr>
                <w:spacing w:val="-4"/>
                <w:sz w:val="24"/>
                <w:szCs w:val="24"/>
              </w:rPr>
              <w:t xml:space="preserve"> </w:t>
            </w:r>
            <w:r w:rsidRPr="7E3A6859">
              <w:rPr>
                <w:sz w:val="24"/>
                <w:szCs w:val="24"/>
              </w:rPr>
              <w:t>to</w:t>
            </w:r>
            <w:r w:rsidRPr="7E3A6859">
              <w:rPr>
                <w:spacing w:val="-4"/>
                <w:sz w:val="24"/>
                <w:szCs w:val="24"/>
              </w:rPr>
              <w:t xml:space="preserve"> </w:t>
            </w:r>
            <w:r w:rsidRPr="7E3A6859">
              <w:rPr>
                <w:sz w:val="24"/>
                <w:szCs w:val="24"/>
              </w:rPr>
              <w:t>Support</w:t>
            </w:r>
            <w:r w:rsidRPr="7E3A6859">
              <w:rPr>
                <w:spacing w:val="1"/>
                <w:sz w:val="24"/>
                <w:szCs w:val="24"/>
              </w:rPr>
              <w:t xml:space="preserve"> </w:t>
            </w:r>
            <w:r w:rsidRPr="7E3A6859">
              <w:rPr>
                <w:spacing w:val="-2"/>
                <w:sz w:val="24"/>
                <w:szCs w:val="24"/>
              </w:rPr>
              <w:t>policing:</w:t>
            </w:r>
          </w:p>
          <w:p w14:paraId="286AB6CF" w14:textId="77777777" w:rsidR="00B32E6C" w:rsidRPr="00165EFE" w:rsidRDefault="00846C95" w:rsidP="00165EFE">
            <w:pPr>
              <w:pStyle w:val="TableParagraph"/>
              <w:numPr>
                <w:ilvl w:val="2"/>
                <w:numId w:val="9"/>
              </w:numPr>
              <w:tabs>
                <w:tab w:val="left" w:pos="1546"/>
              </w:tabs>
              <w:spacing w:before="243"/>
              <w:jc w:val="both"/>
              <w:rPr>
                <w:sz w:val="24"/>
              </w:rPr>
            </w:pPr>
            <w:r w:rsidRPr="7E3A6859">
              <w:rPr>
                <w:spacing w:val="-2"/>
                <w:sz w:val="24"/>
                <w:szCs w:val="24"/>
              </w:rPr>
              <w:t>Telematics</w:t>
            </w:r>
          </w:p>
          <w:p w14:paraId="20F3FE3D" w14:textId="77777777" w:rsidR="00B32E6C" w:rsidRPr="00165EFE" w:rsidRDefault="00846C95" w:rsidP="00165EFE">
            <w:pPr>
              <w:pStyle w:val="TableParagraph"/>
              <w:numPr>
                <w:ilvl w:val="1"/>
                <w:numId w:val="9"/>
              </w:numPr>
              <w:tabs>
                <w:tab w:val="left" w:pos="827"/>
              </w:tabs>
              <w:spacing w:before="235"/>
              <w:rPr>
                <w:sz w:val="24"/>
              </w:rPr>
            </w:pPr>
            <w:r w:rsidRPr="7E3A6859">
              <w:rPr>
                <w:sz w:val="24"/>
                <w:szCs w:val="24"/>
              </w:rPr>
              <w:t>Police</w:t>
            </w:r>
            <w:r w:rsidRPr="7E3A6859">
              <w:rPr>
                <w:spacing w:val="-4"/>
                <w:sz w:val="24"/>
                <w:szCs w:val="24"/>
              </w:rPr>
              <w:t xml:space="preserve"> </w:t>
            </w:r>
            <w:r w:rsidRPr="7E3A6859">
              <w:rPr>
                <w:sz w:val="24"/>
                <w:szCs w:val="24"/>
              </w:rPr>
              <w:t>Community</w:t>
            </w:r>
            <w:r w:rsidRPr="7E3A6859">
              <w:rPr>
                <w:spacing w:val="-6"/>
                <w:sz w:val="24"/>
                <w:szCs w:val="24"/>
              </w:rPr>
              <w:t xml:space="preserve"> </w:t>
            </w:r>
            <w:r w:rsidRPr="7E3A6859">
              <w:rPr>
                <w:sz w:val="24"/>
                <w:szCs w:val="24"/>
              </w:rPr>
              <w:t>Support</w:t>
            </w:r>
            <w:r w:rsidRPr="7E3A6859">
              <w:rPr>
                <w:spacing w:val="-4"/>
                <w:sz w:val="24"/>
                <w:szCs w:val="24"/>
              </w:rPr>
              <w:t xml:space="preserve"> </w:t>
            </w:r>
            <w:r w:rsidRPr="7E3A6859">
              <w:rPr>
                <w:spacing w:val="-2"/>
                <w:sz w:val="24"/>
                <w:szCs w:val="24"/>
              </w:rPr>
              <w:t>Officers</w:t>
            </w:r>
          </w:p>
          <w:p w14:paraId="36D675C6" w14:textId="07469BD7" w:rsidR="00B32E6C" w:rsidRDefault="00846C95" w:rsidP="7E3A6859">
            <w:pPr>
              <w:pStyle w:val="TableParagraph"/>
              <w:numPr>
                <w:ilvl w:val="1"/>
                <w:numId w:val="9"/>
              </w:numPr>
              <w:spacing w:before="243" w:line="276" w:lineRule="auto"/>
              <w:ind w:right="95"/>
              <w:jc w:val="both"/>
              <w:rPr>
                <w:sz w:val="24"/>
                <w:szCs w:val="24"/>
              </w:rPr>
            </w:pPr>
            <w:r w:rsidRPr="7E3A6859">
              <w:rPr>
                <w:sz w:val="24"/>
                <w:szCs w:val="24"/>
              </w:rPr>
              <w:t xml:space="preserve">The Chief Constable and the Commissioner </w:t>
            </w:r>
            <w:r w:rsidR="176CC6C1" w:rsidRPr="7E3A6859">
              <w:rPr>
                <w:sz w:val="24"/>
                <w:szCs w:val="24"/>
              </w:rPr>
              <w:t xml:space="preserve">planned </w:t>
            </w:r>
            <w:r w:rsidRPr="7E3A6859">
              <w:rPr>
                <w:sz w:val="24"/>
                <w:szCs w:val="24"/>
              </w:rPr>
              <w:t>the recruitment of a</w:t>
            </w:r>
            <w:r w:rsidR="15D93865" w:rsidRPr="7E3A6859">
              <w:rPr>
                <w:sz w:val="24"/>
                <w:szCs w:val="24"/>
              </w:rPr>
              <w:t xml:space="preserve">dditional </w:t>
            </w:r>
            <w:r w:rsidRPr="7E3A6859">
              <w:rPr>
                <w:sz w:val="24"/>
                <w:szCs w:val="24"/>
              </w:rPr>
              <w:t>Police Community Support Officers to increase the numbers</w:t>
            </w:r>
            <w:r w:rsidRPr="7E3A6859">
              <w:rPr>
                <w:spacing w:val="-3"/>
                <w:sz w:val="24"/>
                <w:szCs w:val="24"/>
              </w:rPr>
              <w:t xml:space="preserve"> </w:t>
            </w:r>
            <w:r w:rsidRPr="7E3A6859">
              <w:rPr>
                <w:sz w:val="24"/>
                <w:szCs w:val="24"/>
              </w:rPr>
              <w:t>to 182</w:t>
            </w:r>
            <w:r w:rsidRPr="7E3A6859">
              <w:rPr>
                <w:spacing w:val="-3"/>
                <w:sz w:val="24"/>
                <w:szCs w:val="24"/>
              </w:rPr>
              <w:t xml:space="preserve"> </w:t>
            </w:r>
            <w:r w:rsidRPr="7E3A6859">
              <w:rPr>
                <w:sz w:val="24"/>
                <w:szCs w:val="24"/>
              </w:rPr>
              <w:t>FTE</w:t>
            </w:r>
            <w:r w:rsidRPr="7E3A6859">
              <w:rPr>
                <w:spacing w:val="-2"/>
                <w:sz w:val="24"/>
                <w:szCs w:val="24"/>
              </w:rPr>
              <w:t xml:space="preserve"> </w:t>
            </w:r>
            <w:r w:rsidRPr="7E3A6859">
              <w:rPr>
                <w:sz w:val="24"/>
                <w:szCs w:val="24"/>
              </w:rPr>
              <w:t>which</w:t>
            </w:r>
            <w:r w:rsidRPr="7E3A6859">
              <w:rPr>
                <w:spacing w:val="-1"/>
                <w:sz w:val="24"/>
                <w:szCs w:val="24"/>
              </w:rPr>
              <w:t xml:space="preserve"> </w:t>
            </w:r>
            <w:r w:rsidRPr="7E3A6859">
              <w:rPr>
                <w:sz w:val="24"/>
                <w:szCs w:val="24"/>
              </w:rPr>
              <w:t>w</w:t>
            </w:r>
            <w:r w:rsidR="118A627F" w:rsidRPr="7E3A6859">
              <w:rPr>
                <w:sz w:val="24"/>
                <w:szCs w:val="24"/>
              </w:rPr>
              <w:t xml:space="preserve">ould </w:t>
            </w:r>
            <w:r w:rsidRPr="7E3A6859">
              <w:rPr>
                <w:sz w:val="24"/>
                <w:szCs w:val="24"/>
              </w:rPr>
              <w:t>improve</w:t>
            </w:r>
            <w:r w:rsidRPr="7E3A6859">
              <w:rPr>
                <w:spacing w:val="-1"/>
                <w:sz w:val="24"/>
                <w:szCs w:val="24"/>
              </w:rPr>
              <w:t xml:space="preserve"> </w:t>
            </w:r>
            <w:r w:rsidRPr="7E3A6859">
              <w:rPr>
                <w:sz w:val="24"/>
                <w:szCs w:val="24"/>
              </w:rPr>
              <w:t>visibility</w:t>
            </w:r>
            <w:r w:rsidRPr="7E3A6859">
              <w:rPr>
                <w:spacing w:val="-2"/>
                <w:sz w:val="24"/>
                <w:szCs w:val="24"/>
              </w:rPr>
              <w:t xml:space="preserve"> </w:t>
            </w:r>
            <w:r w:rsidRPr="7E3A6859">
              <w:rPr>
                <w:sz w:val="24"/>
                <w:szCs w:val="24"/>
              </w:rPr>
              <w:t>and</w:t>
            </w:r>
            <w:r w:rsidRPr="7E3A6859">
              <w:rPr>
                <w:spacing w:val="-3"/>
                <w:sz w:val="24"/>
                <w:szCs w:val="24"/>
              </w:rPr>
              <w:t xml:space="preserve"> </w:t>
            </w:r>
            <w:r w:rsidRPr="7E3A6859">
              <w:rPr>
                <w:sz w:val="24"/>
                <w:szCs w:val="24"/>
              </w:rPr>
              <w:t xml:space="preserve">re-assurance </w:t>
            </w:r>
            <w:r w:rsidR="6B3F7DAA" w:rsidRPr="7E3A6859">
              <w:rPr>
                <w:sz w:val="24"/>
                <w:szCs w:val="24"/>
              </w:rPr>
              <w:t xml:space="preserve">in </w:t>
            </w:r>
            <w:r w:rsidRPr="7E3A6859">
              <w:rPr>
                <w:sz w:val="24"/>
                <w:szCs w:val="24"/>
              </w:rPr>
              <w:t xml:space="preserve">our communities. </w:t>
            </w:r>
          </w:p>
          <w:p w14:paraId="592D8766" w14:textId="77777777" w:rsidR="00B32E6C" w:rsidRDefault="28456795" w:rsidP="7E3A6859">
            <w:pPr>
              <w:pStyle w:val="TableParagraph"/>
              <w:numPr>
                <w:ilvl w:val="1"/>
                <w:numId w:val="9"/>
              </w:numPr>
              <w:spacing w:before="243" w:line="276" w:lineRule="auto"/>
              <w:ind w:right="95"/>
              <w:jc w:val="both"/>
              <w:rPr>
                <w:sz w:val="24"/>
                <w:szCs w:val="24"/>
              </w:rPr>
            </w:pPr>
            <w:r w:rsidRPr="7E3A6859">
              <w:rPr>
                <w:sz w:val="24"/>
                <w:szCs w:val="24"/>
              </w:rPr>
              <w:t>2023/24</w:t>
            </w:r>
            <w:r w:rsidRPr="7E3A6859">
              <w:rPr>
                <w:spacing w:val="-10"/>
                <w:sz w:val="24"/>
                <w:szCs w:val="24"/>
              </w:rPr>
              <w:t xml:space="preserve"> </w:t>
            </w:r>
            <w:r w:rsidRPr="7E3A6859">
              <w:rPr>
                <w:sz w:val="24"/>
                <w:szCs w:val="24"/>
              </w:rPr>
              <w:t>–</w:t>
            </w:r>
            <w:r w:rsidRPr="7E3A6859">
              <w:rPr>
                <w:spacing w:val="-11"/>
                <w:sz w:val="24"/>
                <w:szCs w:val="24"/>
              </w:rPr>
              <w:t xml:space="preserve"> </w:t>
            </w:r>
            <w:r w:rsidRPr="7E3A6859">
              <w:rPr>
                <w:sz w:val="24"/>
                <w:szCs w:val="24"/>
              </w:rPr>
              <w:t>The</w:t>
            </w:r>
            <w:r w:rsidRPr="7E3A6859">
              <w:rPr>
                <w:spacing w:val="-9"/>
                <w:sz w:val="24"/>
                <w:szCs w:val="24"/>
              </w:rPr>
              <w:t xml:space="preserve"> </w:t>
            </w:r>
            <w:r w:rsidRPr="7E3A6859">
              <w:rPr>
                <w:sz w:val="24"/>
                <w:szCs w:val="24"/>
              </w:rPr>
              <w:t>resources</w:t>
            </w:r>
            <w:r w:rsidRPr="7E3A6859">
              <w:rPr>
                <w:spacing w:val="-10"/>
                <w:sz w:val="24"/>
                <w:szCs w:val="24"/>
              </w:rPr>
              <w:t xml:space="preserve"> </w:t>
            </w:r>
            <w:r w:rsidRPr="7E3A6859">
              <w:rPr>
                <w:sz w:val="24"/>
                <w:szCs w:val="24"/>
              </w:rPr>
              <w:t>were</w:t>
            </w:r>
            <w:r w:rsidRPr="7E3A6859">
              <w:rPr>
                <w:spacing w:val="-11"/>
                <w:sz w:val="24"/>
                <w:szCs w:val="24"/>
              </w:rPr>
              <w:t xml:space="preserve"> </w:t>
            </w:r>
            <w:proofErr w:type="spellStart"/>
            <w:r w:rsidRPr="7E3A6859">
              <w:rPr>
                <w:sz w:val="24"/>
                <w:szCs w:val="24"/>
              </w:rPr>
              <w:t>focussed</w:t>
            </w:r>
            <w:proofErr w:type="spellEnd"/>
            <w:r w:rsidRPr="7E3A6859">
              <w:rPr>
                <w:spacing w:val="-11"/>
                <w:sz w:val="24"/>
                <w:szCs w:val="24"/>
              </w:rPr>
              <w:t xml:space="preserve"> </w:t>
            </w:r>
            <w:r w:rsidRPr="7E3A6859">
              <w:rPr>
                <w:sz w:val="24"/>
                <w:szCs w:val="24"/>
              </w:rPr>
              <w:t>on</w:t>
            </w:r>
            <w:r w:rsidRPr="7E3A6859">
              <w:rPr>
                <w:spacing w:val="-11"/>
                <w:sz w:val="24"/>
                <w:szCs w:val="24"/>
              </w:rPr>
              <w:t xml:space="preserve"> </w:t>
            </w:r>
            <w:r w:rsidRPr="7E3A6859">
              <w:rPr>
                <w:sz w:val="24"/>
                <w:szCs w:val="24"/>
              </w:rPr>
              <w:t>various</w:t>
            </w:r>
            <w:r w:rsidRPr="7E3A6859">
              <w:rPr>
                <w:spacing w:val="-10"/>
                <w:sz w:val="24"/>
                <w:szCs w:val="24"/>
              </w:rPr>
              <w:t xml:space="preserve"> </w:t>
            </w:r>
            <w:r w:rsidRPr="7E3A6859">
              <w:rPr>
                <w:sz w:val="24"/>
                <w:szCs w:val="24"/>
              </w:rPr>
              <w:t>services</w:t>
            </w:r>
            <w:r w:rsidRPr="7E3A6859">
              <w:rPr>
                <w:spacing w:val="-10"/>
                <w:sz w:val="24"/>
                <w:szCs w:val="24"/>
              </w:rPr>
              <w:t xml:space="preserve"> </w:t>
            </w:r>
            <w:r w:rsidRPr="7E3A6859">
              <w:rPr>
                <w:sz w:val="24"/>
                <w:szCs w:val="24"/>
              </w:rPr>
              <w:t>experiencing increased demand including:</w:t>
            </w:r>
          </w:p>
          <w:p w14:paraId="5542C6E8" w14:textId="77777777" w:rsidR="00165EFE" w:rsidRDefault="00165EFE" w:rsidP="00165EFE">
            <w:pPr>
              <w:pStyle w:val="TableParagraph"/>
              <w:tabs>
                <w:tab w:val="left" w:pos="827"/>
              </w:tabs>
              <w:ind w:left="827"/>
              <w:rPr>
                <w:sz w:val="24"/>
              </w:rPr>
            </w:pPr>
          </w:p>
          <w:p w14:paraId="623BF815" w14:textId="7EF34248" w:rsidR="00165EFE" w:rsidRDefault="28456795" w:rsidP="00165EFE">
            <w:pPr>
              <w:pStyle w:val="TableParagraph"/>
              <w:numPr>
                <w:ilvl w:val="1"/>
                <w:numId w:val="9"/>
              </w:numPr>
              <w:tabs>
                <w:tab w:val="left" w:pos="827"/>
              </w:tabs>
              <w:rPr>
                <w:sz w:val="24"/>
              </w:rPr>
            </w:pPr>
            <w:r w:rsidRPr="7E3A6859">
              <w:rPr>
                <w:sz w:val="24"/>
                <w:szCs w:val="24"/>
              </w:rPr>
              <w:t>Investigation Hub</w:t>
            </w:r>
          </w:p>
          <w:p w14:paraId="0D04B22C" w14:textId="77777777" w:rsidR="00165EFE" w:rsidRPr="00165EFE" w:rsidRDefault="00165EFE" w:rsidP="00165EFE">
            <w:pPr>
              <w:pStyle w:val="TableParagraph"/>
              <w:tabs>
                <w:tab w:val="left" w:pos="827"/>
              </w:tabs>
              <w:ind w:left="827"/>
              <w:rPr>
                <w:sz w:val="24"/>
              </w:rPr>
            </w:pPr>
          </w:p>
          <w:p w14:paraId="31A923AF" w14:textId="77777777" w:rsidR="00165EFE" w:rsidRPr="00165EFE" w:rsidRDefault="28456795" w:rsidP="00165EFE">
            <w:pPr>
              <w:pStyle w:val="TableParagraph"/>
              <w:numPr>
                <w:ilvl w:val="1"/>
                <w:numId w:val="9"/>
              </w:numPr>
              <w:tabs>
                <w:tab w:val="left" w:pos="827"/>
              </w:tabs>
              <w:rPr>
                <w:sz w:val="24"/>
              </w:rPr>
            </w:pPr>
            <w:proofErr w:type="spellStart"/>
            <w:r w:rsidRPr="7E3A6859">
              <w:rPr>
                <w:sz w:val="24"/>
                <w:szCs w:val="24"/>
              </w:rPr>
              <w:t>Neighbourhood</w:t>
            </w:r>
            <w:proofErr w:type="spellEnd"/>
            <w:r w:rsidRPr="7E3A6859">
              <w:rPr>
                <w:sz w:val="24"/>
                <w:szCs w:val="24"/>
              </w:rPr>
              <w:t xml:space="preserve"> Policing Review</w:t>
            </w:r>
          </w:p>
          <w:p w14:paraId="6C4418DC" w14:textId="77777777" w:rsidR="00165EFE" w:rsidRDefault="00165EFE" w:rsidP="00165EFE">
            <w:pPr>
              <w:pStyle w:val="TableParagraph"/>
              <w:tabs>
                <w:tab w:val="left" w:pos="827"/>
              </w:tabs>
              <w:ind w:left="827"/>
              <w:rPr>
                <w:sz w:val="24"/>
              </w:rPr>
            </w:pPr>
          </w:p>
          <w:p w14:paraId="40CAB330" w14:textId="1E7AE8DD" w:rsidR="00165EFE" w:rsidRPr="00165EFE" w:rsidRDefault="28456795" w:rsidP="00165EFE">
            <w:pPr>
              <w:pStyle w:val="TableParagraph"/>
              <w:numPr>
                <w:ilvl w:val="1"/>
                <w:numId w:val="9"/>
              </w:numPr>
              <w:tabs>
                <w:tab w:val="left" w:pos="827"/>
              </w:tabs>
              <w:rPr>
                <w:sz w:val="24"/>
              </w:rPr>
            </w:pPr>
            <w:r w:rsidRPr="7E3A6859">
              <w:rPr>
                <w:sz w:val="24"/>
                <w:szCs w:val="24"/>
              </w:rPr>
              <w:t>Virtual Response Team</w:t>
            </w:r>
          </w:p>
          <w:p w14:paraId="7A81C770" w14:textId="77777777" w:rsidR="00165EFE" w:rsidRDefault="00165EFE" w:rsidP="00165EFE">
            <w:pPr>
              <w:pStyle w:val="TableParagraph"/>
              <w:tabs>
                <w:tab w:val="left" w:pos="827"/>
              </w:tabs>
              <w:ind w:left="827"/>
              <w:rPr>
                <w:sz w:val="24"/>
              </w:rPr>
            </w:pPr>
          </w:p>
          <w:p w14:paraId="3268EC66" w14:textId="0B7AA111" w:rsidR="00165EFE" w:rsidRDefault="28456795" w:rsidP="00165EFE">
            <w:pPr>
              <w:pStyle w:val="TableParagraph"/>
              <w:numPr>
                <w:ilvl w:val="1"/>
                <w:numId w:val="9"/>
              </w:numPr>
              <w:tabs>
                <w:tab w:val="left" w:pos="827"/>
              </w:tabs>
              <w:rPr>
                <w:sz w:val="24"/>
              </w:rPr>
            </w:pPr>
            <w:r w:rsidRPr="7E3A6859">
              <w:rPr>
                <w:sz w:val="24"/>
                <w:szCs w:val="24"/>
              </w:rPr>
              <w:t>Voice Analytics</w:t>
            </w:r>
          </w:p>
          <w:p w14:paraId="4B6D383C" w14:textId="7E41D7D9" w:rsidR="00165EFE" w:rsidRPr="00165EFE" w:rsidRDefault="00165EFE" w:rsidP="00165EFE">
            <w:pPr>
              <w:pStyle w:val="TableParagraph"/>
              <w:spacing w:before="243" w:line="276" w:lineRule="auto"/>
              <w:ind w:right="95"/>
              <w:jc w:val="both"/>
              <w:rPr>
                <w:sz w:val="24"/>
              </w:rPr>
            </w:pPr>
          </w:p>
        </w:tc>
      </w:tr>
      <w:tr w:rsidR="00B32E6C" w:rsidRPr="00991FE8" w14:paraId="1A40BDC5" w14:textId="77777777" w:rsidTr="7E3A6859">
        <w:trPr>
          <w:trHeight w:val="515"/>
        </w:trPr>
        <w:tc>
          <w:tcPr>
            <w:tcW w:w="684" w:type="dxa"/>
          </w:tcPr>
          <w:p w14:paraId="54A4000A" w14:textId="77777777" w:rsidR="00B32E6C" w:rsidRPr="00991FE8" w:rsidRDefault="00846C95">
            <w:pPr>
              <w:pStyle w:val="TableParagraph"/>
              <w:spacing w:before="120"/>
              <w:rPr>
                <w:b/>
                <w:sz w:val="24"/>
              </w:rPr>
            </w:pPr>
            <w:r w:rsidRPr="00991FE8">
              <w:rPr>
                <w:b/>
                <w:spacing w:val="-5"/>
                <w:sz w:val="24"/>
              </w:rPr>
              <w:lastRenderedPageBreak/>
              <w:t>3.</w:t>
            </w:r>
          </w:p>
        </w:tc>
        <w:tc>
          <w:tcPr>
            <w:tcW w:w="8334" w:type="dxa"/>
          </w:tcPr>
          <w:p w14:paraId="32A25FC4" w14:textId="62F65225" w:rsidR="00B32E6C" w:rsidRPr="00991FE8" w:rsidRDefault="00846C95">
            <w:pPr>
              <w:pStyle w:val="TableParagraph"/>
              <w:spacing w:before="120"/>
              <w:ind w:left="119"/>
              <w:rPr>
                <w:b/>
                <w:sz w:val="24"/>
              </w:rPr>
            </w:pPr>
            <w:r w:rsidRPr="00991FE8">
              <w:rPr>
                <w:b/>
                <w:sz w:val="24"/>
                <w:u w:val="thick"/>
              </w:rPr>
              <w:t>Programme</w:t>
            </w:r>
            <w:r w:rsidRPr="00991FE8">
              <w:rPr>
                <w:b/>
                <w:spacing w:val="-7"/>
                <w:sz w:val="24"/>
                <w:u w:val="thick"/>
              </w:rPr>
              <w:t xml:space="preserve"> </w:t>
            </w:r>
            <w:r w:rsidRPr="00991FE8">
              <w:rPr>
                <w:b/>
                <w:spacing w:val="-2"/>
                <w:sz w:val="24"/>
                <w:u w:val="thick"/>
              </w:rPr>
              <w:t>202</w:t>
            </w:r>
            <w:r w:rsidR="00165EFE" w:rsidRPr="00991FE8">
              <w:rPr>
                <w:b/>
                <w:spacing w:val="-2"/>
                <w:sz w:val="24"/>
                <w:u w:val="thick"/>
              </w:rPr>
              <w:t>4/25</w:t>
            </w:r>
          </w:p>
        </w:tc>
      </w:tr>
      <w:tr w:rsidR="00B32E6C" w:rsidRPr="00991FE8" w14:paraId="3945B47B" w14:textId="77777777" w:rsidTr="7E3A6859">
        <w:trPr>
          <w:trHeight w:val="1151"/>
        </w:trPr>
        <w:tc>
          <w:tcPr>
            <w:tcW w:w="684" w:type="dxa"/>
          </w:tcPr>
          <w:p w14:paraId="40BCE0B2" w14:textId="77777777" w:rsidR="00B32E6C" w:rsidRPr="00991FE8" w:rsidRDefault="00846C95">
            <w:pPr>
              <w:pStyle w:val="TableParagraph"/>
              <w:rPr>
                <w:sz w:val="24"/>
              </w:rPr>
            </w:pPr>
            <w:r w:rsidRPr="00991FE8">
              <w:rPr>
                <w:spacing w:val="-5"/>
                <w:sz w:val="24"/>
              </w:rPr>
              <w:t>3.1</w:t>
            </w:r>
          </w:p>
        </w:tc>
        <w:tc>
          <w:tcPr>
            <w:tcW w:w="8334" w:type="dxa"/>
          </w:tcPr>
          <w:p w14:paraId="2904D3FF" w14:textId="26A6AAD3" w:rsidR="00B32E6C" w:rsidRPr="00991FE8" w:rsidRDefault="00846C95">
            <w:pPr>
              <w:pStyle w:val="TableParagraph"/>
              <w:spacing w:line="276" w:lineRule="auto"/>
              <w:ind w:right="95"/>
              <w:jc w:val="both"/>
              <w:rPr>
                <w:sz w:val="24"/>
              </w:rPr>
            </w:pPr>
            <w:r w:rsidRPr="00991FE8">
              <w:rPr>
                <w:sz w:val="24"/>
              </w:rPr>
              <w:t>The planned programme for the financial year 202</w:t>
            </w:r>
            <w:r w:rsidR="00165EFE" w:rsidRPr="00991FE8">
              <w:rPr>
                <w:sz w:val="24"/>
              </w:rPr>
              <w:t>4/25</w:t>
            </w:r>
            <w:r w:rsidRPr="00991FE8">
              <w:rPr>
                <w:sz w:val="24"/>
              </w:rPr>
              <w:t xml:space="preserve"> has been developed following the review of operational delivery through the Force Management Statement and the HMICFRS PEEL Inspection.</w:t>
            </w:r>
          </w:p>
        </w:tc>
      </w:tr>
    </w:tbl>
    <w:p w14:paraId="42299A2A" w14:textId="77777777" w:rsidR="00B32E6C" w:rsidRPr="00991FE8" w:rsidRDefault="00B32E6C">
      <w:pPr>
        <w:spacing w:line="276" w:lineRule="auto"/>
        <w:jc w:val="both"/>
        <w:rPr>
          <w:sz w:val="24"/>
        </w:rPr>
        <w:sectPr w:rsidR="00B32E6C" w:rsidRPr="00991FE8">
          <w:type w:val="continuous"/>
          <w:pgSz w:w="11910" w:h="16840"/>
          <w:pgMar w:top="1120" w:right="1320" w:bottom="940" w:left="1340" w:header="0" w:footer="7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14:paraId="0A0AA88A" w14:textId="77777777" w:rsidTr="7E3A6859">
        <w:trPr>
          <w:trHeight w:val="2769"/>
        </w:trPr>
        <w:tc>
          <w:tcPr>
            <w:tcW w:w="684" w:type="dxa"/>
          </w:tcPr>
          <w:p w14:paraId="510C2209" w14:textId="77777777" w:rsidR="00B32E6C" w:rsidRPr="00991FE8" w:rsidRDefault="00B32E6C">
            <w:pPr>
              <w:pStyle w:val="TableParagraph"/>
              <w:ind w:left="0"/>
              <w:rPr>
                <w:rFonts w:ascii="Times New Roman"/>
              </w:rPr>
            </w:pPr>
          </w:p>
        </w:tc>
        <w:tc>
          <w:tcPr>
            <w:tcW w:w="8334" w:type="dxa"/>
          </w:tcPr>
          <w:p w14:paraId="598298DF" w14:textId="3680E69F" w:rsidR="00B32E6C" w:rsidRPr="00991FE8" w:rsidRDefault="00846C95">
            <w:pPr>
              <w:pStyle w:val="TableParagraph"/>
              <w:spacing w:line="276" w:lineRule="auto"/>
              <w:rPr>
                <w:sz w:val="24"/>
              </w:rPr>
            </w:pPr>
            <w:r w:rsidRPr="00991FE8">
              <w:rPr>
                <w:sz w:val="24"/>
              </w:rPr>
              <w:t>For the financial year 202</w:t>
            </w:r>
            <w:r w:rsidR="00165EFE" w:rsidRPr="00991FE8">
              <w:rPr>
                <w:sz w:val="24"/>
              </w:rPr>
              <w:t>4/25</w:t>
            </w:r>
            <w:r w:rsidRPr="00991FE8">
              <w:rPr>
                <w:sz w:val="24"/>
              </w:rPr>
              <w:t xml:space="preserve">, the force has also needed to consider </w:t>
            </w:r>
            <w:r w:rsidR="00991FE8">
              <w:rPr>
                <w:sz w:val="24"/>
              </w:rPr>
              <w:t xml:space="preserve">four </w:t>
            </w:r>
            <w:r w:rsidRPr="00991FE8">
              <w:rPr>
                <w:sz w:val="24"/>
              </w:rPr>
              <w:t>other factors.</w:t>
            </w:r>
          </w:p>
          <w:p w14:paraId="022F888B" w14:textId="11CE1061" w:rsidR="00B32E6C" w:rsidRPr="00991FE8" w:rsidRDefault="00165EFE">
            <w:pPr>
              <w:pStyle w:val="TableParagraph"/>
              <w:numPr>
                <w:ilvl w:val="0"/>
                <w:numId w:val="8"/>
              </w:numPr>
              <w:tabs>
                <w:tab w:val="left" w:pos="827"/>
              </w:tabs>
              <w:spacing w:before="218"/>
              <w:rPr>
                <w:sz w:val="24"/>
              </w:rPr>
            </w:pPr>
            <w:r w:rsidRPr="00991FE8">
              <w:rPr>
                <w:sz w:val="24"/>
              </w:rPr>
              <w:t>Future custody provision</w:t>
            </w:r>
            <w:r w:rsidR="00991FE8">
              <w:rPr>
                <w:sz w:val="24"/>
              </w:rPr>
              <w:t>.</w:t>
            </w:r>
            <w:r w:rsidRPr="00991FE8">
              <w:rPr>
                <w:sz w:val="24"/>
              </w:rPr>
              <w:t xml:space="preserve"> </w:t>
            </w:r>
          </w:p>
          <w:p w14:paraId="0111073A" w14:textId="65ED10CC" w:rsidR="00165EFE" w:rsidRPr="00991FE8" w:rsidRDefault="28456795" w:rsidP="7E3A6859">
            <w:pPr>
              <w:pStyle w:val="TableParagraph"/>
              <w:numPr>
                <w:ilvl w:val="0"/>
                <w:numId w:val="8"/>
              </w:numPr>
              <w:tabs>
                <w:tab w:val="left" w:pos="827"/>
              </w:tabs>
              <w:spacing w:before="218"/>
              <w:rPr>
                <w:sz w:val="24"/>
                <w:szCs w:val="24"/>
              </w:rPr>
            </w:pPr>
            <w:r w:rsidRPr="7E3A6859">
              <w:rPr>
                <w:sz w:val="24"/>
                <w:szCs w:val="24"/>
              </w:rPr>
              <w:t>Collaborative firearms range</w:t>
            </w:r>
            <w:r w:rsidR="00991FE8" w:rsidRPr="7E3A6859">
              <w:rPr>
                <w:sz w:val="24"/>
                <w:szCs w:val="24"/>
              </w:rPr>
              <w:t>.</w:t>
            </w:r>
          </w:p>
          <w:p w14:paraId="64E406E6" w14:textId="382778FB" w:rsidR="00991FE8" w:rsidRPr="00991FE8" w:rsidRDefault="00991FE8">
            <w:pPr>
              <w:pStyle w:val="TableParagraph"/>
              <w:numPr>
                <w:ilvl w:val="0"/>
                <w:numId w:val="8"/>
              </w:numPr>
              <w:tabs>
                <w:tab w:val="left" w:pos="827"/>
              </w:tabs>
              <w:spacing w:before="218"/>
              <w:rPr>
                <w:sz w:val="24"/>
              </w:rPr>
            </w:pPr>
            <w:r w:rsidRPr="7E3A6859">
              <w:rPr>
                <w:sz w:val="24"/>
                <w:szCs w:val="24"/>
              </w:rPr>
              <w:t>Operational Model review.</w:t>
            </w:r>
          </w:p>
          <w:p w14:paraId="0B331B74" w14:textId="545CC5ED" w:rsidR="77436B7B" w:rsidRDefault="77436B7B" w:rsidP="7E3A6859">
            <w:pPr>
              <w:pStyle w:val="TableParagraph"/>
              <w:numPr>
                <w:ilvl w:val="0"/>
                <w:numId w:val="8"/>
              </w:numPr>
              <w:tabs>
                <w:tab w:val="left" w:pos="827"/>
              </w:tabs>
              <w:spacing w:before="218"/>
              <w:rPr>
                <w:sz w:val="24"/>
                <w:szCs w:val="24"/>
              </w:rPr>
            </w:pPr>
            <w:r w:rsidRPr="7E3A6859">
              <w:rPr>
                <w:sz w:val="24"/>
                <w:szCs w:val="24"/>
              </w:rPr>
              <w:t>Command &amp; Control System Replacement.</w:t>
            </w:r>
          </w:p>
          <w:p w14:paraId="526EA179" w14:textId="5468C0CA" w:rsidR="00991FE8" w:rsidRPr="00991FE8" w:rsidRDefault="00991FE8">
            <w:pPr>
              <w:pStyle w:val="TableParagraph"/>
              <w:numPr>
                <w:ilvl w:val="0"/>
                <w:numId w:val="8"/>
              </w:numPr>
              <w:tabs>
                <w:tab w:val="left" w:pos="827"/>
              </w:tabs>
              <w:spacing w:before="218"/>
              <w:rPr>
                <w:sz w:val="24"/>
              </w:rPr>
            </w:pPr>
            <w:r w:rsidRPr="7E3A6859">
              <w:rPr>
                <w:sz w:val="24"/>
                <w:szCs w:val="24"/>
              </w:rPr>
              <w:t xml:space="preserve">Implementing Right Care, Right Person with partners. </w:t>
            </w:r>
          </w:p>
          <w:p w14:paraId="1CD3F27F" w14:textId="623E5F58" w:rsidR="00B32E6C" w:rsidRPr="00991FE8" w:rsidRDefault="00B32E6C" w:rsidP="00991FE8">
            <w:pPr>
              <w:pStyle w:val="TableParagraph"/>
              <w:tabs>
                <w:tab w:val="left" w:pos="827"/>
              </w:tabs>
              <w:spacing w:before="37"/>
              <w:rPr>
                <w:sz w:val="24"/>
              </w:rPr>
            </w:pPr>
          </w:p>
        </w:tc>
      </w:tr>
    </w:tbl>
    <w:p w14:paraId="79A5A36A" w14:textId="77777777" w:rsidR="00991FE8" w:rsidRDefault="00991FE8">
      <w:r>
        <w:br w:type="page"/>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14:paraId="36CC5793" w14:textId="77777777" w:rsidTr="7E3A6859">
        <w:trPr>
          <w:trHeight w:val="395"/>
        </w:trPr>
        <w:tc>
          <w:tcPr>
            <w:tcW w:w="684" w:type="dxa"/>
          </w:tcPr>
          <w:p w14:paraId="55F064AA" w14:textId="0A1C4592" w:rsidR="00B32E6C" w:rsidRDefault="00846C95">
            <w:pPr>
              <w:pStyle w:val="TableParagraph"/>
              <w:rPr>
                <w:b/>
                <w:sz w:val="24"/>
              </w:rPr>
            </w:pPr>
            <w:r>
              <w:rPr>
                <w:b/>
                <w:w w:val="99"/>
                <w:sz w:val="24"/>
              </w:rPr>
              <w:lastRenderedPageBreak/>
              <w:t>4</w:t>
            </w:r>
          </w:p>
        </w:tc>
        <w:tc>
          <w:tcPr>
            <w:tcW w:w="8334" w:type="dxa"/>
          </w:tcPr>
          <w:p w14:paraId="02529FE2" w14:textId="77777777" w:rsidR="00B32E6C" w:rsidRDefault="00846C95">
            <w:pPr>
              <w:pStyle w:val="TableParagraph"/>
              <w:ind w:left="122"/>
              <w:rPr>
                <w:b/>
                <w:sz w:val="24"/>
              </w:rPr>
            </w:pPr>
            <w:r>
              <w:rPr>
                <w:b/>
                <w:sz w:val="24"/>
                <w:u w:val="thick"/>
              </w:rPr>
              <w:t>Budget</w:t>
            </w:r>
            <w:r>
              <w:rPr>
                <w:b/>
                <w:spacing w:val="-4"/>
                <w:sz w:val="24"/>
                <w:u w:val="thick"/>
              </w:rPr>
              <w:t xml:space="preserve"> </w:t>
            </w:r>
            <w:r>
              <w:rPr>
                <w:b/>
                <w:sz w:val="24"/>
                <w:u w:val="thick"/>
              </w:rPr>
              <w:t>Setting</w:t>
            </w:r>
            <w:r>
              <w:rPr>
                <w:b/>
                <w:spacing w:val="-4"/>
                <w:sz w:val="24"/>
                <w:u w:val="thick"/>
              </w:rPr>
              <w:t xml:space="preserve"> </w:t>
            </w:r>
            <w:r>
              <w:rPr>
                <w:b/>
                <w:sz w:val="24"/>
                <w:u w:val="thick"/>
              </w:rPr>
              <w:t>&amp;</w:t>
            </w:r>
            <w:r>
              <w:rPr>
                <w:b/>
                <w:spacing w:val="-4"/>
                <w:sz w:val="24"/>
                <w:u w:val="thick"/>
              </w:rPr>
              <w:t xml:space="preserve"> </w:t>
            </w:r>
            <w:proofErr w:type="gramStart"/>
            <w:r>
              <w:rPr>
                <w:b/>
                <w:sz w:val="24"/>
                <w:u w:val="thick"/>
              </w:rPr>
              <w:t>Medium</w:t>
            </w:r>
            <w:r>
              <w:rPr>
                <w:b/>
                <w:spacing w:val="-3"/>
                <w:sz w:val="24"/>
                <w:u w:val="thick"/>
              </w:rPr>
              <w:t xml:space="preserve"> </w:t>
            </w:r>
            <w:r>
              <w:rPr>
                <w:b/>
                <w:sz w:val="24"/>
                <w:u w:val="thick"/>
              </w:rPr>
              <w:t>Term</w:t>
            </w:r>
            <w:proofErr w:type="gramEnd"/>
            <w:r>
              <w:rPr>
                <w:b/>
                <w:spacing w:val="-4"/>
                <w:sz w:val="24"/>
                <w:u w:val="thick"/>
              </w:rPr>
              <w:t xml:space="preserve"> </w:t>
            </w:r>
            <w:r>
              <w:rPr>
                <w:b/>
                <w:sz w:val="24"/>
                <w:u w:val="thick"/>
              </w:rPr>
              <w:t>Financial</w:t>
            </w:r>
            <w:r>
              <w:rPr>
                <w:b/>
                <w:spacing w:val="-5"/>
                <w:sz w:val="24"/>
                <w:u w:val="thick"/>
              </w:rPr>
              <w:t xml:space="preserve"> </w:t>
            </w:r>
            <w:r>
              <w:rPr>
                <w:b/>
                <w:spacing w:val="-4"/>
                <w:sz w:val="24"/>
                <w:u w:val="thick"/>
              </w:rPr>
              <w:t>Plan</w:t>
            </w:r>
          </w:p>
        </w:tc>
      </w:tr>
      <w:tr w:rsidR="00B32E6C" w14:paraId="0D146BC3" w14:textId="77777777" w:rsidTr="7E3A6859">
        <w:trPr>
          <w:trHeight w:val="11185"/>
        </w:trPr>
        <w:tc>
          <w:tcPr>
            <w:tcW w:w="684" w:type="dxa"/>
          </w:tcPr>
          <w:p w14:paraId="58487E44" w14:textId="77777777" w:rsidR="00B32E6C" w:rsidRDefault="00846C95">
            <w:pPr>
              <w:pStyle w:val="TableParagraph"/>
              <w:rPr>
                <w:sz w:val="24"/>
              </w:rPr>
            </w:pPr>
            <w:r>
              <w:rPr>
                <w:spacing w:val="-5"/>
                <w:sz w:val="24"/>
              </w:rPr>
              <w:t>4.1</w:t>
            </w:r>
          </w:p>
        </w:tc>
        <w:tc>
          <w:tcPr>
            <w:tcW w:w="8334" w:type="dxa"/>
          </w:tcPr>
          <w:p w14:paraId="7020DBB4" w14:textId="77777777" w:rsidR="00B32E6C" w:rsidRDefault="00846C95" w:rsidP="7E3A6859">
            <w:pPr>
              <w:pStyle w:val="TableParagraph"/>
              <w:ind w:firstLine="14"/>
              <w:jc w:val="both"/>
              <w:rPr>
                <w:sz w:val="24"/>
                <w:szCs w:val="24"/>
              </w:rPr>
            </w:pPr>
            <w:r w:rsidRPr="7E3A6859">
              <w:rPr>
                <w:sz w:val="24"/>
                <w:szCs w:val="24"/>
              </w:rPr>
              <w:t>The</w:t>
            </w:r>
            <w:r w:rsidRPr="7E3A6859">
              <w:rPr>
                <w:spacing w:val="75"/>
                <w:sz w:val="24"/>
                <w:szCs w:val="24"/>
              </w:rPr>
              <w:t xml:space="preserve"> </w:t>
            </w:r>
            <w:r w:rsidRPr="7E3A6859">
              <w:rPr>
                <w:sz w:val="24"/>
                <w:szCs w:val="24"/>
              </w:rPr>
              <w:t>force</w:t>
            </w:r>
            <w:r w:rsidRPr="7E3A6859">
              <w:rPr>
                <w:spacing w:val="75"/>
                <w:sz w:val="24"/>
                <w:szCs w:val="24"/>
              </w:rPr>
              <w:t xml:space="preserve"> </w:t>
            </w:r>
            <w:r w:rsidRPr="7E3A6859">
              <w:rPr>
                <w:sz w:val="24"/>
                <w:szCs w:val="24"/>
              </w:rPr>
              <w:t>has</w:t>
            </w:r>
            <w:r w:rsidRPr="7E3A6859">
              <w:rPr>
                <w:spacing w:val="40"/>
                <w:sz w:val="24"/>
                <w:szCs w:val="24"/>
              </w:rPr>
              <w:t xml:space="preserve"> </w:t>
            </w:r>
            <w:r w:rsidRPr="7E3A6859">
              <w:rPr>
                <w:sz w:val="24"/>
                <w:szCs w:val="24"/>
              </w:rPr>
              <w:t>undertaken</w:t>
            </w:r>
            <w:r w:rsidRPr="7E3A6859">
              <w:rPr>
                <w:spacing w:val="40"/>
                <w:sz w:val="24"/>
                <w:szCs w:val="24"/>
              </w:rPr>
              <w:t xml:space="preserve"> </w:t>
            </w:r>
            <w:r w:rsidRPr="7E3A6859">
              <w:rPr>
                <w:sz w:val="24"/>
                <w:szCs w:val="24"/>
              </w:rPr>
              <w:t>budget</w:t>
            </w:r>
            <w:r w:rsidRPr="7E3A6859">
              <w:rPr>
                <w:spacing w:val="75"/>
                <w:sz w:val="24"/>
                <w:szCs w:val="24"/>
              </w:rPr>
              <w:t xml:space="preserve"> </w:t>
            </w:r>
            <w:r w:rsidRPr="7E3A6859">
              <w:rPr>
                <w:sz w:val="24"/>
                <w:szCs w:val="24"/>
              </w:rPr>
              <w:t>setting</w:t>
            </w:r>
            <w:r w:rsidRPr="7E3A6859">
              <w:rPr>
                <w:spacing w:val="77"/>
                <w:sz w:val="24"/>
                <w:szCs w:val="24"/>
              </w:rPr>
              <w:t xml:space="preserve"> </w:t>
            </w:r>
            <w:r w:rsidRPr="7E3A6859">
              <w:rPr>
                <w:sz w:val="24"/>
                <w:szCs w:val="24"/>
              </w:rPr>
              <w:t>and</w:t>
            </w:r>
            <w:r w:rsidRPr="7E3A6859">
              <w:rPr>
                <w:spacing w:val="40"/>
                <w:sz w:val="24"/>
                <w:szCs w:val="24"/>
              </w:rPr>
              <w:t xml:space="preserve"> </w:t>
            </w:r>
            <w:r w:rsidRPr="7E3A6859">
              <w:rPr>
                <w:sz w:val="24"/>
                <w:szCs w:val="24"/>
              </w:rPr>
              <w:t>the</w:t>
            </w:r>
            <w:r w:rsidRPr="7E3A6859">
              <w:rPr>
                <w:spacing w:val="40"/>
                <w:sz w:val="24"/>
                <w:szCs w:val="24"/>
              </w:rPr>
              <w:t xml:space="preserve"> </w:t>
            </w:r>
            <w:r w:rsidRPr="7E3A6859">
              <w:rPr>
                <w:sz w:val="24"/>
                <w:szCs w:val="24"/>
              </w:rPr>
              <w:t>overview,</w:t>
            </w:r>
            <w:r w:rsidRPr="7E3A6859">
              <w:rPr>
                <w:spacing w:val="40"/>
                <w:sz w:val="24"/>
                <w:szCs w:val="24"/>
              </w:rPr>
              <w:t xml:space="preserve"> </w:t>
            </w:r>
            <w:r w:rsidRPr="7E3A6859">
              <w:rPr>
                <w:sz w:val="24"/>
                <w:szCs w:val="24"/>
              </w:rPr>
              <w:t xml:space="preserve">approach, </w:t>
            </w:r>
            <w:proofErr w:type="gramStart"/>
            <w:r w:rsidRPr="7E3A6859">
              <w:rPr>
                <w:sz w:val="24"/>
                <w:szCs w:val="24"/>
              </w:rPr>
              <w:t>assumptions</w:t>
            </w:r>
            <w:proofErr w:type="gramEnd"/>
            <w:r w:rsidRPr="7E3A6859">
              <w:rPr>
                <w:sz w:val="24"/>
                <w:szCs w:val="24"/>
              </w:rPr>
              <w:t xml:space="preserve"> and implications are explained.</w:t>
            </w:r>
          </w:p>
          <w:p w14:paraId="379982E6" w14:textId="77777777" w:rsidR="00B32E6C" w:rsidRDefault="00846C95">
            <w:pPr>
              <w:pStyle w:val="TableParagraph"/>
              <w:spacing w:before="122"/>
              <w:rPr>
                <w:b/>
              </w:rPr>
            </w:pPr>
            <w:r>
              <w:rPr>
                <w:b/>
              </w:rPr>
              <w:t>MTFP</w:t>
            </w:r>
            <w:r>
              <w:rPr>
                <w:b/>
                <w:spacing w:val="-2"/>
              </w:rPr>
              <w:t xml:space="preserve"> Position</w:t>
            </w:r>
          </w:p>
          <w:p w14:paraId="173F8ACC" w14:textId="77777777" w:rsidR="00B32E6C" w:rsidRDefault="00B32E6C">
            <w:pPr>
              <w:pStyle w:val="TableParagraph"/>
              <w:spacing w:before="5"/>
              <w:ind w:left="0"/>
              <w:rPr>
                <w:rFonts w:ascii="Times New Roman"/>
                <w:sz w:val="20"/>
              </w:rPr>
            </w:pPr>
          </w:p>
          <w:p w14:paraId="7BBC7465" w14:textId="7F377AD1" w:rsidR="00B32E6C" w:rsidRDefault="00846C95">
            <w:pPr>
              <w:pStyle w:val="TableParagraph"/>
              <w:spacing w:line="276" w:lineRule="auto"/>
              <w:ind w:right="95"/>
              <w:jc w:val="both"/>
            </w:pPr>
            <w:r>
              <w:t>Savings required over the next 5 years are £</w:t>
            </w:r>
            <w:r w:rsidR="007B1274">
              <w:t>12.536</w:t>
            </w:r>
            <w:r>
              <w:t>m which</w:t>
            </w:r>
            <w:r w:rsidR="007B1274">
              <w:t>, while still high,</w:t>
            </w:r>
            <w:r>
              <w:t xml:space="preserve"> is significantly </w:t>
            </w:r>
            <w:r w:rsidR="007B1274">
              <w:t>lower</w:t>
            </w:r>
            <w:r>
              <w:t xml:space="preserve"> than</w:t>
            </w:r>
            <w:r>
              <w:rPr>
                <w:spacing w:val="-7"/>
              </w:rPr>
              <w:t xml:space="preserve"> </w:t>
            </w:r>
            <w:r>
              <w:t>the</w:t>
            </w:r>
            <w:r>
              <w:rPr>
                <w:spacing w:val="-5"/>
              </w:rPr>
              <w:t xml:space="preserve"> </w:t>
            </w:r>
            <w:r>
              <w:t>previous</w:t>
            </w:r>
            <w:r>
              <w:rPr>
                <w:spacing w:val="-7"/>
              </w:rPr>
              <w:t xml:space="preserve"> </w:t>
            </w:r>
            <w:r>
              <w:t>target</w:t>
            </w:r>
            <w:r>
              <w:rPr>
                <w:spacing w:val="-5"/>
              </w:rPr>
              <w:t xml:space="preserve"> </w:t>
            </w:r>
            <w:r>
              <w:t>(pending</w:t>
            </w:r>
            <w:r>
              <w:rPr>
                <w:spacing w:val="-5"/>
              </w:rPr>
              <w:t xml:space="preserve"> </w:t>
            </w:r>
            <w:r>
              <w:t>the</w:t>
            </w:r>
            <w:r>
              <w:rPr>
                <w:spacing w:val="-5"/>
              </w:rPr>
              <w:t xml:space="preserve"> </w:t>
            </w:r>
            <w:r>
              <w:t>publication</w:t>
            </w:r>
            <w:r>
              <w:rPr>
                <w:spacing w:val="-7"/>
              </w:rPr>
              <w:t xml:space="preserve"> </w:t>
            </w:r>
            <w:r>
              <w:t>of</w:t>
            </w:r>
            <w:r>
              <w:rPr>
                <w:spacing w:val="-6"/>
              </w:rPr>
              <w:t xml:space="preserve"> </w:t>
            </w:r>
            <w:r>
              <w:t>the</w:t>
            </w:r>
            <w:r>
              <w:rPr>
                <w:spacing w:val="-5"/>
              </w:rPr>
              <w:t xml:space="preserve"> </w:t>
            </w:r>
            <w:r>
              <w:t>grant</w:t>
            </w:r>
            <w:r>
              <w:rPr>
                <w:spacing w:val="-5"/>
              </w:rPr>
              <w:t xml:space="preserve"> </w:t>
            </w:r>
            <w:r>
              <w:t>in</w:t>
            </w:r>
            <w:r>
              <w:rPr>
                <w:spacing w:val="-5"/>
              </w:rPr>
              <w:t xml:space="preserve"> </w:t>
            </w:r>
            <w:r>
              <w:t>late</w:t>
            </w:r>
            <w:r>
              <w:rPr>
                <w:spacing w:val="-7"/>
              </w:rPr>
              <w:t xml:space="preserve"> </w:t>
            </w:r>
            <w:r>
              <w:t>December/early January)</w:t>
            </w:r>
            <w:r w:rsidR="007B1274">
              <w:t xml:space="preserve">. This is </w:t>
            </w:r>
            <w:r>
              <w:t>mainly</w:t>
            </w:r>
            <w:r>
              <w:rPr>
                <w:spacing w:val="-13"/>
              </w:rPr>
              <w:t xml:space="preserve"> </w:t>
            </w:r>
            <w:r>
              <w:t>due</w:t>
            </w:r>
            <w:r>
              <w:rPr>
                <w:spacing w:val="-11"/>
              </w:rPr>
              <w:t xml:space="preserve"> </w:t>
            </w:r>
            <w:r>
              <w:t>to</w:t>
            </w:r>
            <w:r>
              <w:rPr>
                <w:spacing w:val="-14"/>
              </w:rPr>
              <w:t xml:space="preserve"> </w:t>
            </w:r>
            <w:r>
              <w:t>inflationary</w:t>
            </w:r>
            <w:r>
              <w:rPr>
                <w:spacing w:val="-11"/>
              </w:rPr>
              <w:t xml:space="preserve"> </w:t>
            </w:r>
            <w:r>
              <w:t>price</w:t>
            </w:r>
            <w:r>
              <w:rPr>
                <w:spacing w:val="-11"/>
              </w:rPr>
              <w:t xml:space="preserve"> </w:t>
            </w:r>
            <w:r>
              <w:t>increases</w:t>
            </w:r>
            <w:r>
              <w:rPr>
                <w:spacing w:val="-14"/>
              </w:rPr>
              <w:t xml:space="preserve"> </w:t>
            </w:r>
            <w:r>
              <w:t>of</w:t>
            </w:r>
            <w:r>
              <w:rPr>
                <w:spacing w:val="-13"/>
              </w:rPr>
              <w:t xml:space="preserve"> </w:t>
            </w:r>
            <w:r>
              <w:t>pay</w:t>
            </w:r>
            <w:r>
              <w:rPr>
                <w:spacing w:val="-13"/>
              </w:rPr>
              <w:t xml:space="preserve"> </w:t>
            </w:r>
            <w:r>
              <w:t>and</w:t>
            </w:r>
            <w:r>
              <w:rPr>
                <w:spacing w:val="-11"/>
              </w:rPr>
              <w:t xml:space="preserve"> </w:t>
            </w:r>
            <w:proofErr w:type="spellStart"/>
            <w:r>
              <w:t>non</w:t>
            </w:r>
            <w:r>
              <w:rPr>
                <w:spacing w:val="-16"/>
              </w:rPr>
              <w:t xml:space="preserve"> </w:t>
            </w:r>
            <w:r>
              <w:t>pay</w:t>
            </w:r>
            <w:proofErr w:type="spellEnd"/>
            <w:r>
              <w:rPr>
                <w:spacing w:val="-11"/>
              </w:rPr>
              <w:t xml:space="preserve"> </w:t>
            </w:r>
            <w:r>
              <w:t>items against</w:t>
            </w:r>
            <w:r>
              <w:rPr>
                <w:spacing w:val="-4"/>
              </w:rPr>
              <w:t xml:space="preserve"> </w:t>
            </w:r>
            <w:r>
              <w:t>a</w:t>
            </w:r>
            <w:r>
              <w:rPr>
                <w:spacing w:val="-5"/>
              </w:rPr>
              <w:t xml:space="preserve"> </w:t>
            </w:r>
            <w:r>
              <w:t>backdrop</w:t>
            </w:r>
            <w:r>
              <w:rPr>
                <w:spacing w:val="-7"/>
              </w:rPr>
              <w:t xml:space="preserve"> </w:t>
            </w:r>
            <w:r>
              <w:t>of</w:t>
            </w:r>
            <w:r>
              <w:rPr>
                <w:spacing w:val="-6"/>
              </w:rPr>
              <w:t xml:space="preserve"> </w:t>
            </w:r>
            <w:r w:rsidR="007B1274">
              <w:rPr>
                <w:spacing w:val="-6"/>
              </w:rPr>
              <w:t>restricted growth in c</w:t>
            </w:r>
            <w:r>
              <w:t>entral</w:t>
            </w:r>
            <w:r>
              <w:rPr>
                <w:spacing w:val="-8"/>
              </w:rPr>
              <w:t xml:space="preserve"> </w:t>
            </w:r>
            <w:r>
              <w:t>government</w:t>
            </w:r>
            <w:r>
              <w:rPr>
                <w:spacing w:val="-4"/>
              </w:rPr>
              <w:t xml:space="preserve"> </w:t>
            </w:r>
            <w:r>
              <w:t>grant</w:t>
            </w:r>
            <w:r w:rsidR="007B1274">
              <w:t>s, offset by removing the Police Funding Formula impact and recognizing a vacancy factor saving of £2.2m</w:t>
            </w:r>
            <w:r>
              <w:t>.</w:t>
            </w:r>
            <w:r>
              <w:rPr>
                <w:spacing w:val="-2"/>
              </w:rPr>
              <w:t xml:space="preserve"> </w:t>
            </w:r>
            <w:r>
              <w:t>There</w:t>
            </w:r>
            <w:r>
              <w:rPr>
                <w:spacing w:val="-5"/>
              </w:rPr>
              <w:t xml:space="preserve"> </w:t>
            </w:r>
            <w:r>
              <w:t>is</w:t>
            </w:r>
            <w:r>
              <w:rPr>
                <w:spacing w:val="-5"/>
              </w:rPr>
              <w:t xml:space="preserve"> </w:t>
            </w:r>
            <w:r>
              <w:t>an</w:t>
            </w:r>
            <w:r>
              <w:rPr>
                <w:spacing w:val="-8"/>
              </w:rPr>
              <w:t xml:space="preserve"> </w:t>
            </w:r>
            <w:r>
              <w:t>assumption</w:t>
            </w:r>
            <w:r>
              <w:rPr>
                <w:spacing w:val="-5"/>
              </w:rPr>
              <w:t xml:space="preserve"> </w:t>
            </w:r>
            <w:r>
              <w:t>of a recurring precept level of 6.82%.</w:t>
            </w:r>
          </w:p>
          <w:p w14:paraId="07CA410E" w14:textId="608535A6" w:rsidR="00B32E6C" w:rsidRDefault="00846C95">
            <w:pPr>
              <w:pStyle w:val="TableParagraph"/>
              <w:spacing w:before="201" w:line="276" w:lineRule="auto"/>
              <w:ind w:right="95"/>
              <w:jc w:val="both"/>
            </w:pPr>
            <w:r>
              <w:t>The</w:t>
            </w:r>
            <w:r>
              <w:rPr>
                <w:spacing w:val="-7"/>
              </w:rPr>
              <w:t xml:space="preserve"> </w:t>
            </w:r>
            <w:r>
              <w:t>capital</w:t>
            </w:r>
            <w:r>
              <w:rPr>
                <w:spacing w:val="-11"/>
              </w:rPr>
              <w:t xml:space="preserve"> </w:t>
            </w:r>
            <w:r>
              <w:t>programme</w:t>
            </w:r>
            <w:r>
              <w:rPr>
                <w:spacing w:val="-10"/>
              </w:rPr>
              <w:t xml:space="preserve"> </w:t>
            </w:r>
            <w:r>
              <w:t>has</w:t>
            </w:r>
            <w:r>
              <w:rPr>
                <w:spacing w:val="-7"/>
              </w:rPr>
              <w:t xml:space="preserve"> </w:t>
            </w:r>
            <w:r>
              <w:t>been</w:t>
            </w:r>
            <w:r>
              <w:rPr>
                <w:spacing w:val="-13"/>
              </w:rPr>
              <w:t xml:space="preserve"> </w:t>
            </w:r>
            <w:r>
              <w:t>reviewed</w:t>
            </w:r>
            <w:r>
              <w:rPr>
                <w:spacing w:val="-8"/>
              </w:rPr>
              <w:t xml:space="preserve"> </w:t>
            </w:r>
            <w:r>
              <w:t>and</w:t>
            </w:r>
            <w:r>
              <w:rPr>
                <w:spacing w:val="-10"/>
              </w:rPr>
              <w:t xml:space="preserve"> </w:t>
            </w:r>
            <w:r>
              <w:t>re-profiled</w:t>
            </w:r>
            <w:r>
              <w:rPr>
                <w:spacing w:val="-8"/>
              </w:rPr>
              <w:t xml:space="preserve"> </w:t>
            </w:r>
            <w:r>
              <w:t>with</w:t>
            </w:r>
            <w:r>
              <w:rPr>
                <w:spacing w:val="-10"/>
              </w:rPr>
              <w:t xml:space="preserve"> </w:t>
            </w:r>
            <w:r>
              <w:t>costs</w:t>
            </w:r>
            <w:r>
              <w:rPr>
                <w:spacing w:val="-9"/>
              </w:rPr>
              <w:t xml:space="preserve"> </w:t>
            </w:r>
            <w:r>
              <w:t>developed</w:t>
            </w:r>
            <w:r>
              <w:rPr>
                <w:spacing w:val="-10"/>
              </w:rPr>
              <w:t xml:space="preserve"> </w:t>
            </w:r>
            <w:r>
              <w:t xml:space="preserve">that align to the programme including the construction of the new </w:t>
            </w:r>
            <w:proofErr w:type="spellStart"/>
            <w:r>
              <w:t>Abergavenny</w:t>
            </w:r>
            <w:proofErr w:type="spellEnd"/>
            <w:r>
              <w:t xml:space="preserve"> Police Station,</w:t>
            </w:r>
            <w:r>
              <w:rPr>
                <w:spacing w:val="-16"/>
              </w:rPr>
              <w:t xml:space="preserve"> </w:t>
            </w:r>
            <w:r>
              <w:t>the</w:t>
            </w:r>
            <w:r>
              <w:rPr>
                <w:spacing w:val="-15"/>
              </w:rPr>
              <w:t xml:space="preserve"> </w:t>
            </w:r>
            <w:r>
              <w:t>Joint</w:t>
            </w:r>
            <w:r>
              <w:rPr>
                <w:spacing w:val="-15"/>
              </w:rPr>
              <w:t xml:space="preserve"> </w:t>
            </w:r>
            <w:r>
              <w:t>Firearms</w:t>
            </w:r>
            <w:r>
              <w:rPr>
                <w:spacing w:val="-16"/>
              </w:rPr>
              <w:t xml:space="preserve"> </w:t>
            </w:r>
            <w:r>
              <w:t>Range</w:t>
            </w:r>
            <w:r>
              <w:rPr>
                <w:spacing w:val="-15"/>
              </w:rPr>
              <w:t xml:space="preserve"> </w:t>
            </w:r>
            <w:r>
              <w:t>and</w:t>
            </w:r>
            <w:r>
              <w:rPr>
                <w:spacing w:val="-15"/>
              </w:rPr>
              <w:t xml:space="preserve"> </w:t>
            </w:r>
            <w:r>
              <w:t>the</w:t>
            </w:r>
            <w:r>
              <w:rPr>
                <w:spacing w:val="-15"/>
              </w:rPr>
              <w:t xml:space="preserve"> </w:t>
            </w:r>
            <w:r>
              <w:t>new</w:t>
            </w:r>
            <w:r>
              <w:rPr>
                <w:spacing w:val="-16"/>
              </w:rPr>
              <w:t xml:space="preserve"> </w:t>
            </w:r>
            <w:r>
              <w:t>Gwent</w:t>
            </w:r>
            <w:r>
              <w:rPr>
                <w:spacing w:val="-15"/>
              </w:rPr>
              <w:t xml:space="preserve"> </w:t>
            </w:r>
            <w:r>
              <w:t>Police</w:t>
            </w:r>
            <w:r>
              <w:rPr>
                <w:spacing w:val="-15"/>
              </w:rPr>
              <w:t xml:space="preserve"> </w:t>
            </w:r>
            <w:r>
              <w:t>Operational</w:t>
            </w:r>
            <w:r>
              <w:rPr>
                <w:spacing w:val="-16"/>
              </w:rPr>
              <w:t xml:space="preserve"> </w:t>
            </w:r>
            <w:r>
              <w:t>Facility</w:t>
            </w:r>
            <w:r>
              <w:rPr>
                <w:spacing w:val="-15"/>
              </w:rPr>
              <w:t xml:space="preserve"> </w:t>
            </w:r>
            <w:r>
              <w:t>that will house the</w:t>
            </w:r>
            <w:r>
              <w:rPr>
                <w:spacing w:val="-2"/>
              </w:rPr>
              <w:t xml:space="preserve"> </w:t>
            </w:r>
            <w:r>
              <w:t>new custody unit, operational</w:t>
            </w:r>
            <w:r>
              <w:rPr>
                <w:spacing w:val="-2"/>
              </w:rPr>
              <w:t xml:space="preserve"> </w:t>
            </w:r>
            <w:proofErr w:type="gramStart"/>
            <w:r>
              <w:t>training</w:t>
            </w:r>
            <w:proofErr w:type="gramEnd"/>
            <w:r>
              <w:t xml:space="preserve"> and</w:t>
            </w:r>
            <w:r>
              <w:rPr>
                <w:spacing w:val="-1"/>
              </w:rPr>
              <w:t xml:space="preserve"> </w:t>
            </w:r>
            <w:r>
              <w:t xml:space="preserve">the </w:t>
            </w:r>
            <w:proofErr w:type="spellStart"/>
            <w:r>
              <w:t>Torfaen</w:t>
            </w:r>
            <w:proofErr w:type="spellEnd"/>
            <w:r>
              <w:t xml:space="preserve"> Policing team</w:t>
            </w:r>
            <w:r w:rsidRPr="7E3A6859">
              <w:rPr>
                <w:sz w:val="16"/>
                <w:szCs w:val="16"/>
              </w:rPr>
              <w:t xml:space="preserve">. </w:t>
            </w:r>
            <w:r>
              <w:t>The total capital programme is £1</w:t>
            </w:r>
            <w:r w:rsidR="007B1274">
              <w:t>05.005</w:t>
            </w:r>
            <w:r>
              <w:t>m</w:t>
            </w:r>
            <w:r w:rsidR="4E8FC9EB">
              <w:t>. E</w:t>
            </w:r>
            <w:r>
              <w:t xml:space="preserve">xceptional price inflation </w:t>
            </w:r>
            <w:r w:rsidR="4E8FC9EB">
              <w:t xml:space="preserve">continues to be </w:t>
            </w:r>
            <w:r>
              <w:t>experienced in the construction industry.</w:t>
            </w:r>
            <w:r>
              <w:rPr>
                <w:spacing w:val="-3"/>
              </w:rPr>
              <w:t xml:space="preserve"> </w:t>
            </w:r>
            <w:r>
              <w:t>The</w:t>
            </w:r>
            <w:r>
              <w:rPr>
                <w:spacing w:val="-4"/>
              </w:rPr>
              <w:t xml:space="preserve"> </w:t>
            </w:r>
            <w:r>
              <w:t>force</w:t>
            </w:r>
            <w:r>
              <w:rPr>
                <w:spacing w:val="-4"/>
              </w:rPr>
              <w:t xml:space="preserve"> </w:t>
            </w:r>
            <w:r>
              <w:t>will</w:t>
            </w:r>
            <w:r>
              <w:rPr>
                <w:spacing w:val="-2"/>
              </w:rPr>
              <w:t xml:space="preserve"> </w:t>
            </w:r>
            <w:r>
              <w:t>require</w:t>
            </w:r>
            <w:r>
              <w:rPr>
                <w:spacing w:val="-2"/>
              </w:rPr>
              <w:t xml:space="preserve"> </w:t>
            </w:r>
            <w:r>
              <w:t>borrowing</w:t>
            </w:r>
            <w:r>
              <w:rPr>
                <w:spacing w:val="-4"/>
              </w:rPr>
              <w:t xml:space="preserve"> </w:t>
            </w:r>
            <w:r>
              <w:t>to</w:t>
            </w:r>
            <w:r>
              <w:rPr>
                <w:spacing w:val="-4"/>
              </w:rPr>
              <w:t xml:space="preserve"> </w:t>
            </w:r>
            <w:r>
              <w:t>deliver</w:t>
            </w:r>
            <w:r>
              <w:rPr>
                <w:spacing w:val="-1"/>
              </w:rPr>
              <w:t xml:space="preserve"> </w:t>
            </w:r>
            <w:r>
              <w:t>an</w:t>
            </w:r>
            <w:r>
              <w:rPr>
                <w:spacing w:val="-4"/>
              </w:rPr>
              <w:t xml:space="preserve"> </w:t>
            </w:r>
            <w:r>
              <w:t>estate</w:t>
            </w:r>
            <w:r>
              <w:rPr>
                <w:spacing w:val="-4"/>
              </w:rPr>
              <w:t xml:space="preserve"> </w:t>
            </w:r>
            <w:r>
              <w:t>that</w:t>
            </w:r>
            <w:r>
              <w:rPr>
                <w:spacing w:val="-3"/>
              </w:rPr>
              <w:t xml:space="preserve"> </w:t>
            </w:r>
            <w:r>
              <w:t>is</w:t>
            </w:r>
            <w:r>
              <w:rPr>
                <w:spacing w:val="-4"/>
              </w:rPr>
              <w:t xml:space="preserve"> </w:t>
            </w:r>
            <w:r>
              <w:t>fit</w:t>
            </w:r>
            <w:r>
              <w:rPr>
                <w:spacing w:val="-5"/>
              </w:rPr>
              <w:t xml:space="preserve"> </w:t>
            </w:r>
            <w:r>
              <w:t>for</w:t>
            </w:r>
            <w:r>
              <w:rPr>
                <w:spacing w:val="-6"/>
              </w:rPr>
              <w:t xml:space="preserve"> </w:t>
            </w:r>
            <w:r>
              <w:t>the</w:t>
            </w:r>
            <w:r>
              <w:rPr>
                <w:spacing w:val="-4"/>
              </w:rPr>
              <w:t xml:space="preserve"> </w:t>
            </w:r>
            <w:r>
              <w:t>future.</w:t>
            </w:r>
          </w:p>
          <w:p w14:paraId="752E5B06" w14:textId="77777777" w:rsidR="00B32E6C" w:rsidRDefault="00846C95">
            <w:pPr>
              <w:pStyle w:val="TableParagraph"/>
              <w:spacing w:before="203"/>
              <w:rPr>
                <w:b/>
              </w:rPr>
            </w:pPr>
            <w:r>
              <w:rPr>
                <w:b/>
                <w:spacing w:val="-2"/>
              </w:rPr>
              <w:t>Assumptions</w:t>
            </w:r>
          </w:p>
          <w:p w14:paraId="0E66E414" w14:textId="77777777" w:rsidR="00B32E6C" w:rsidRDefault="00B32E6C">
            <w:pPr>
              <w:pStyle w:val="TableParagraph"/>
              <w:spacing w:before="7"/>
              <w:ind w:left="0"/>
              <w:rPr>
                <w:rFonts w:ascii="Times New Roman"/>
                <w:sz w:val="20"/>
              </w:rPr>
            </w:pPr>
          </w:p>
          <w:p w14:paraId="1C488026" w14:textId="77777777" w:rsidR="00B32E6C" w:rsidRDefault="00846C95">
            <w:pPr>
              <w:pStyle w:val="TableParagraph"/>
            </w:pPr>
            <w:r>
              <w:t>The</w:t>
            </w:r>
            <w:r>
              <w:rPr>
                <w:spacing w:val="-5"/>
              </w:rPr>
              <w:t xml:space="preserve"> </w:t>
            </w:r>
            <w:r>
              <w:t>position</w:t>
            </w:r>
            <w:r>
              <w:rPr>
                <w:spacing w:val="-5"/>
              </w:rPr>
              <w:t xml:space="preserve"> </w:t>
            </w:r>
            <w:r>
              <w:t>is</w:t>
            </w:r>
            <w:r>
              <w:rPr>
                <w:spacing w:val="-3"/>
              </w:rPr>
              <w:t xml:space="preserve"> </w:t>
            </w:r>
            <w:r>
              <w:t>based</w:t>
            </w:r>
            <w:r>
              <w:rPr>
                <w:spacing w:val="-5"/>
              </w:rPr>
              <w:t xml:space="preserve"> </w:t>
            </w:r>
            <w:r>
              <w:t>on</w:t>
            </w:r>
            <w:r>
              <w:rPr>
                <w:spacing w:val="-9"/>
              </w:rPr>
              <w:t xml:space="preserve"> </w:t>
            </w:r>
            <w:r>
              <w:t>the</w:t>
            </w:r>
            <w:r>
              <w:rPr>
                <w:spacing w:val="-7"/>
              </w:rPr>
              <w:t xml:space="preserve"> </w:t>
            </w:r>
            <w:r>
              <w:t>following</w:t>
            </w:r>
            <w:r>
              <w:rPr>
                <w:spacing w:val="-4"/>
              </w:rPr>
              <w:t xml:space="preserve"> </w:t>
            </w:r>
            <w:r>
              <w:rPr>
                <w:spacing w:val="-2"/>
              </w:rPr>
              <w:t>assumptions:</w:t>
            </w:r>
          </w:p>
          <w:p w14:paraId="24690414" w14:textId="77777777" w:rsidR="00B32E6C" w:rsidRDefault="00B32E6C">
            <w:pPr>
              <w:pStyle w:val="TableParagraph"/>
              <w:spacing w:before="9"/>
              <w:ind w:left="0"/>
              <w:rPr>
                <w:rFonts w:ascii="Times New Roman"/>
                <w:sz w:val="21"/>
              </w:rPr>
            </w:pPr>
          </w:p>
          <w:p w14:paraId="6BCE37AC" w14:textId="22AF025A" w:rsidR="00B32E6C" w:rsidRPr="00787F1E" w:rsidRDefault="00846C95">
            <w:pPr>
              <w:pStyle w:val="TableParagraph"/>
              <w:numPr>
                <w:ilvl w:val="0"/>
                <w:numId w:val="7"/>
              </w:numPr>
              <w:tabs>
                <w:tab w:val="left" w:pos="467"/>
              </w:tabs>
              <w:spacing w:before="1" w:line="276" w:lineRule="auto"/>
              <w:ind w:right="95"/>
              <w:jc w:val="both"/>
            </w:pPr>
            <w:r>
              <w:t>The</w:t>
            </w:r>
            <w:r>
              <w:rPr>
                <w:spacing w:val="-4"/>
              </w:rPr>
              <w:t xml:space="preserve"> </w:t>
            </w:r>
            <w:r w:rsidR="00787F1E">
              <w:rPr>
                <w:spacing w:val="-4"/>
              </w:rPr>
              <w:t xml:space="preserve">requirement to maintain 1506 </w:t>
            </w:r>
            <w:proofErr w:type="spellStart"/>
            <w:r w:rsidR="00787F1E">
              <w:rPr>
                <w:spacing w:val="-4"/>
              </w:rPr>
              <w:t>fte</w:t>
            </w:r>
            <w:proofErr w:type="spellEnd"/>
            <w:r w:rsidR="00787F1E">
              <w:rPr>
                <w:spacing w:val="-4"/>
              </w:rPr>
              <w:t xml:space="preserve"> officers </w:t>
            </w:r>
            <w:proofErr w:type="gramStart"/>
            <w:r w:rsidR="00787F1E">
              <w:rPr>
                <w:spacing w:val="-4"/>
              </w:rPr>
              <w:t>at</w:t>
            </w:r>
            <w:proofErr w:type="gramEnd"/>
            <w:r w:rsidR="00787F1E">
              <w:rPr>
                <w:spacing w:val="-4"/>
              </w:rPr>
              <w:t xml:space="preserve"> 31 March 2024 and beyond as part of Operation Uplift.</w:t>
            </w:r>
          </w:p>
          <w:p w14:paraId="3816AE3B" w14:textId="0C1DA79C" w:rsidR="00787F1E" w:rsidRDefault="00787F1E">
            <w:pPr>
              <w:pStyle w:val="TableParagraph"/>
              <w:numPr>
                <w:ilvl w:val="0"/>
                <w:numId w:val="7"/>
              </w:numPr>
              <w:tabs>
                <w:tab w:val="left" w:pos="467"/>
              </w:tabs>
              <w:spacing w:before="214" w:line="278" w:lineRule="auto"/>
              <w:ind w:right="97"/>
              <w:jc w:val="both"/>
            </w:pPr>
            <w:r>
              <w:t xml:space="preserve">Maintain 160 </w:t>
            </w:r>
            <w:proofErr w:type="spellStart"/>
            <w:r>
              <w:t>fte</w:t>
            </w:r>
            <w:proofErr w:type="spellEnd"/>
            <w:r>
              <w:t xml:space="preserve"> CSOs funded 50/50 between Force and Welsh Government</w:t>
            </w:r>
            <w:r w:rsidR="00B3613C">
              <w:t>.</w:t>
            </w:r>
          </w:p>
          <w:p w14:paraId="613ABB77" w14:textId="439EF342" w:rsidR="00B32E6C" w:rsidRDefault="00846C95">
            <w:pPr>
              <w:pStyle w:val="TableParagraph"/>
              <w:numPr>
                <w:ilvl w:val="0"/>
                <w:numId w:val="7"/>
              </w:numPr>
              <w:tabs>
                <w:tab w:val="left" w:pos="467"/>
              </w:tabs>
              <w:spacing w:before="214" w:line="278" w:lineRule="auto"/>
              <w:ind w:right="97"/>
              <w:jc w:val="both"/>
            </w:pPr>
            <w:r>
              <w:t xml:space="preserve">There is no new central government grant cash uplift </w:t>
            </w:r>
            <w:r w:rsidR="27FFD842">
              <w:t xml:space="preserve">other than that from the </w:t>
            </w:r>
            <w:r>
              <w:t>Comprehensive Spending Review</w:t>
            </w:r>
            <w:r w:rsidR="27FFD842">
              <w:t xml:space="preserve"> (£1.5m) and Gwent’s share of officer funding for September 2023 </w:t>
            </w:r>
            <w:r w:rsidR="65780D8D">
              <w:t xml:space="preserve">to cover the </w:t>
            </w:r>
            <w:r w:rsidR="27FFD842">
              <w:t>7% pay award (£5.15m).</w:t>
            </w:r>
          </w:p>
          <w:p w14:paraId="2536B958" w14:textId="6C65F3E2" w:rsidR="00B32E6C" w:rsidRDefault="00846C95">
            <w:pPr>
              <w:pStyle w:val="TableParagraph"/>
              <w:numPr>
                <w:ilvl w:val="0"/>
                <w:numId w:val="7"/>
              </w:numPr>
              <w:tabs>
                <w:tab w:val="left" w:pos="467"/>
              </w:tabs>
              <w:spacing w:before="210" w:line="278" w:lineRule="auto"/>
              <w:ind w:right="96"/>
              <w:jc w:val="both"/>
            </w:pPr>
            <w:r>
              <w:t xml:space="preserve">The Home Office has stated that the shortfall should be met by increases to precept. [Pending Autumn Statement </w:t>
            </w:r>
            <w:r w:rsidR="139B4581">
              <w:t>week commencing 20 November 2023</w:t>
            </w:r>
            <w:r>
              <w:t>].</w:t>
            </w:r>
          </w:p>
          <w:p w14:paraId="237CCE46" w14:textId="17127BFE" w:rsidR="00B32E6C" w:rsidRDefault="00846C95">
            <w:pPr>
              <w:pStyle w:val="TableParagraph"/>
              <w:numPr>
                <w:ilvl w:val="0"/>
                <w:numId w:val="7"/>
              </w:numPr>
              <w:tabs>
                <w:tab w:val="left" w:pos="467"/>
              </w:tabs>
              <w:spacing w:before="210" w:line="278" w:lineRule="auto"/>
              <w:ind w:right="92"/>
              <w:jc w:val="both"/>
            </w:pPr>
            <w:r>
              <w:t>The Police Pensions Remedy is funded by the government through the Comprehensive Spending Review</w:t>
            </w:r>
            <w:r w:rsidR="72EDB819">
              <w:t>.</w:t>
            </w:r>
          </w:p>
          <w:p w14:paraId="75F68334" w14:textId="77777777" w:rsidR="00B32E6C" w:rsidRDefault="00846C95">
            <w:pPr>
              <w:pStyle w:val="TableParagraph"/>
              <w:numPr>
                <w:ilvl w:val="0"/>
                <w:numId w:val="7"/>
              </w:numPr>
              <w:tabs>
                <w:tab w:val="left" w:pos="467"/>
              </w:tabs>
              <w:spacing w:before="210" w:line="278" w:lineRule="auto"/>
              <w:ind w:right="92"/>
              <w:jc w:val="both"/>
            </w:pPr>
            <w:r>
              <w:t xml:space="preserve">The </w:t>
            </w:r>
            <w:r w:rsidR="4E8FC9EB">
              <w:t xml:space="preserve">removal </w:t>
            </w:r>
            <w:r>
              <w:t>of the assumption of a £6m loss of grant on the new funding formula</w:t>
            </w:r>
            <w:r>
              <w:rPr>
                <w:spacing w:val="-10"/>
              </w:rPr>
              <w:t xml:space="preserve"> </w:t>
            </w:r>
            <w:r>
              <w:t>over</w:t>
            </w:r>
            <w:r>
              <w:rPr>
                <w:spacing w:val="-11"/>
              </w:rPr>
              <w:t xml:space="preserve"> </w:t>
            </w:r>
            <w:r>
              <w:t>the</w:t>
            </w:r>
            <w:r>
              <w:rPr>
                <w:spacing w:val="-13"/>
              </w:rPr>
              <w:t xml:space="preserve"> </w:t>
            </w:r>
            <w:r>
              <w:t>period</w:t>
            </w:r>
            <w:r>
              <w:rPr>
                <w:spacing w:val="-13"/>
              </w:rPr>
              <w:t xml:space="preserve"> </w:t>
            </w:r>
            <w:r>
              <w:t>of</w:t>
            </w:r>
            <w:r>
              <w:rPr>
                <w:spacing w:val="-11"/>
              </w:rPr>
              <w:t xml:space="preserve"> </w:t>
            </w:r>
            <w:r>
              <w:t>the</w:t>
            </w:r>
            <w:r>
              <w:rPr>
                <w:spacing w:val="-15"/>
              </w:rPr>
              <w:t xml:space="preserve"> </w:t>
            </w:r>
            <w:proofErr w:type="gramStart"/>
            <w:r>
              <w:t>Medium</w:t>
            </w:r>
            <w:r>
              <w:rPr>
                <w:spacing w:val="-9"/>
              </w:rPr>
              <w:t xml:space="preserve"> </w:t>
            </w:r>
            <w:r>
              <w:t>Term</w:t>
            </w:r>
            <w:proofErr w:type="gramEnd"/>
            <w:r>
              <w:rPr>
                <w:spacing w:val="-11"/>
              </w:rPr>
              <w:t xml:space="preserve"> </w:t>
            </w:r>
            <w:r>
              <w:t>Financial</w:t>
            </w:r>
            <w:r>
              <w:rPr>
                <w:spacing w:val="-11"/>
              </w:rPr>
              <w:t xml:space="preserve"> </w:t>
            </w:r>
            <w:r>
              <w:t>Plan</w:t>
            </w:r>
            <w:r>
              <w:rPr>
                <w:spacing w:val="-10"/>
              </w:rPr>
              <w:t xml:space="preserve"> </w:t>
            </w:r>
            <w:r>
              <w:t>(phased</w:t>
            </w:r>
            <w:r>
              <w:rPr>
                <w:spacing w:val="-13"/>
              </w:rPr>
              <w:t xml:space="preserve"> </w:t>
            </w:r>
            <w:r>
              <w:t>at</w:t>
            </w:r>
            <w:r>
              <w:rPr>
                <w:spacing w:val="-11"/>
              </w:rPr>
              <w:t xml:space="preserve"> </w:t>
            </w:r>
            <w:r>
              <w:t>£2m</w:t>
            </w:r>
            <w:r>
              <w:rPr>
                <w:spacing w:val="-13"/>
              </w:rPr>
              <w:t xml:space="preserve"> </w:t>
            </w:r>
            <w:r>
              <w:t>each year from 2025/26 to 2027/28).</w:t>
            </w:r>
          </w:p>
        </w:tc>
      </w:tr>
    </w:tbl>
    <w:p w14:paraId="6376D3B5" w14:textId="77777777" w:rsidR="00B32E6C" w:rsidRDefault="00B32E6C">
      <w:pPr>
        <w:spacing w:line="276" w:lineRule="auto"/>
        <w:jc w:val="both"/>
        <w:sectPr w:rsidR="00B32E6C">
          <w:type w:val="continuous"/>
          <w:pgSz w:w="11910" w:h="16840"/>
          <w:pgMar w:top="1120" w:right="1320" w:bottom="940" w:left="1340" w:header="0" w:footer="7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14:paraId="66DA57E8" w14:textId="77777777" w:rsidTr="7E3A6859">
        <w:trPr>
          <w:trHeight w:val="14365"/>
        </w:trPr>
        <w:tc>
          <w:tcPr>
            <w:tcW w:w="684" w:type="dxa"/>
          </w:tcPr>
          <w:p w14:paraId="60A4A59D" w14:textId="77777777" w:rsidR="00B32E6C" w:rsidRDefault="00B32E6C">
            <w:pPr>
              <w:pStyle w:val="TableParagraph"/>
              <w:ind w:left="0"/>
              <w:rPr>
                <w:rFonts w:ascii="Times New Roman"/>
              </w:rPr>
            </w:pPr>
          </w:p>
        </w:tc>
        <w:tc>
          <w:tcPr>
            <w:tcW w:w="8334" w:type="dxa"/>
          </w:tcPr>
          <w:p w14:paraId="677C92E4" w14:textId="6D9FFAAB" w:rsidR="00B32E6C" w:rsidRDefault="00846C95">
            <w:pPr>
              <w:pStyle w:val="TableParagraph"/>
              <w:spacing w:before="191" w:line="278" w:lineRule="auto"/>
            </w:pPr>
            <w:r>
              <w:t>The 2023/24 position is that the savings required of £</w:t>
            </w:r>
            <w:r w:rsidR="00B3613C">
              <w:t>3.406</w:t>
            </w:r>
            <w:r>
              <w:t>m are offset by savings identified of only £</w:t>
            </w:r>
            <w:r w:rsidR="00B3613C">
              <w:t>0.698</w:t>
            </w:r>
            <w:r>
              <w:t>m – the gap is £</w:t>
            </w:r>
            <w:r w:rsidR="00B3613C">
              <w:t>2.708</w:t>
            </w:r>
            <w:r>
              <w:t>m.</w:t>
            </w:r>
          </w:p>
          <w:p w14:paraId="311C1C28" w14:textId="77777777" w:rsidR="00B32E6C" w:rsidRDefault="00846C95">
            <w:pPr>
              <w:pStyle w:val="TableParagraph"/>
              <w:spacing w:before="198"/>
              <w:ind w:left="2694" w:right="2684"/>
              <w:jc w:val="center"/>
              <w:rPr>
                <w:b/>
              </w:rPr>
            </w:pPr>
            <w:r>
              <w:rPr>
                <w:b/>
              </w:rPr>
              <w:t>Police</w:t>
            </w:r>
            <w:r>
              <w:rPr>
                <w:b/>
                <w:spacing w:val="-1"/>
              </w:rPr>
              <w:t xml:space="preserve"> </w:t>
            </w:r>
            <w:r>
              <w:rPr>
                <w:b/>
                <w:spacing w:val="-2"/>
              </w:rPr>
              <w:t>Establishment</w:t>
            </w:r>
          </w:p>
          <w:p w14:paraId="1E70F084" w14:textId="77777777" w:rsidR="00B32E6C" w:rsidRDefault="00B32E6C">
            <w:pPr>
              <w:pStyle w:val="TableParagraph"/>
              <w:spacing w:before="6"/>
              <w:ind w:left="0"/>
              <w:rPr>
                <w:rFonts w:ascii="Times New Roman"/>
                <w:sz w:val="20"/>
              </w:rPr>
            </w:pPr>
          </w:p>
          <w:p w14:paraId="6DC7C474" w14:textId="77777777" w:rsidR="00B32E6C" w:rsidRDefault="00846C95">
            <w:pPr>
              <w:pStyle w:val="TableParagraph"/>
            </w:pPr>
            <w:r>
              <w:rPr>
                <w:spacing w:val="-2"/>
              </w:rPr>
              <w:t>Numbers</w:t>
            </w:r>
          </w:p>
          <w:p w14:paraId="23C88171" w14:textId="77777777" w:rsidR="00B32E6C" w:rsidRDefault="00B32E6C">
            <w:pPr>
              <w:pStyle w:val="TableParagraph"/>
              <w:spacing w:before="10"/>
              <w:ind w:left="0"/>
              <w:rPr>
                <w:rFonts w:ascii="Times New Roman"/>
                <w:sz w:val="21"/>
              </w:rPr>
            </w:pPr>
          </w:p>
          <w:p w14:paraId="5E1A83B9" w14:textId="2BA82F7F" w:rsidR="00B32E6C" w:rsidRDefault="00846C95">
            <w:pPr>
              <w:pStyle w:val="TableParagraph"/>
              <w:numPr>
                <w:ilvl w:val="0"/>
                <w:numId w:val="6"/>
              </w:numPr>
              <w:tabs>
                <w:tab w:val="left" w:pos="467"/>
              </w:tabs>
            </w:pPr>
            <w:r>
              <w:t>Budgeted</w:t>
            </w:r>
            <w:r>
              <w:rPr>
                <w:spacing w:val="-5"/>
              </w:rPr>
              <w:t xml:space="preserve"> </w:t>
            </w:r>
            <w:r>
              <w:t>Base</w:t>
            </w:r>
            <w:r>
              <w:rPr>
                <w:spacing w:val="-6"/>
              </w:rPr>
              <w:t xml:space="preserve"> </w:t>
            </w:r>
            <w:r>
              <w:t>1,506</w:t>
            </w:r>
            <w:r>
              <w:rPr>
                <w:spacing w:val="-5"/>
              </w:rPr>
              <w:t xml:space="preserve"> </w:t>
            </w:r>
            <w:proofErr w:type="spellStart"/>
            <w:r>
              <w:rPr>
                <w:spacing w:val="-5"/>
              </w:rPr>
              <w:t>wte</w:t>
            </w:r>
            <w:proofErr w:type="spellEnd"/>
            <w:r w:rsidR="27FFD842">
              <w:rPr>
                <w:spacing w:val="-5"/>
              </w:rPr>
              <w:t xml:space="preserve"> </w:t>
            </w:r>
          </w:p>
          <w:p w14:paraId="440E0905" w14:textId="2FBFAF9D" w:rsidR="00B32E6C" w:rsidRDefault="00846C95" w:rsidP="7E3A6859">
            <w:pPr>
              <w:pStyle w:val="TableParagraph"/>
              <w:numPr>
                <w:ilvl w:val="0"/>
                <w:numId w:val="6"/>
              </w:numPr>
              <w:tabs>
                <w:tab w:val="left" w:pos="467"/>
              </w:tabs>
              <w:spacing w:before="54" w:line="465" w:lineRule="auto"/>
              <w:ind w:left="450" w:right="101" w:hanging="343"/>
            </w:pPr>
            <w:r>
              <w:t>Assumption</w:t>
            </w:r>
            <w:r>
              <w:rPr>
                <w:spacing w:val="-5"/>
              </w:rPr>
              <w:t xml:space="preserve"> </w:t>
            </w:r>
            <w:r>
              <w:t>of</w:t>
            </w:r>
            <w:r>
              <w:rPr>
                <w:spacing w:val="-3"/>
              </w:rPr>
              <w:t xml:space="preserve"> </w:t>
            </w:r>
            <w:r>
              <w:t>82</w:t>
            </w:r>
            <w:r>
              <w:rPr>
                <w:spacing w:val="-3"/>
              </w:rPr>
              <w:t xml:space="preserve"> </w:t>
            </w:r>
            <w:r>
              <w:t>leavers</w:t>
            </w:r>
            <w:r>
              <w:rPr>
                <w:spacing w:val="-2"/>
              </w:rPr>
              <w:t xml:space="preserve"> </w:t>
            </w:r>
            <w:r>
              <w:t>each</w:t>
            </w:r>
            <w:r>
              <w:rPr>
                <w:spacing w:val="-5"/>
              </w:rPr>
              <w:t xml:space="preserve"> </w:t>
            </w:r>
            <w:r>
              <w:t>year</w:t>
            </w:r>
            <w:r>
              <w:rPr>
                <w:spacing w:val="-4"/>
              </w:rPr>
              <w:t xml:space="preserve"> </w:t>
            </w:r>
            <w:r>
              <w:t>which</w:t>
            </w:r>
            <w:r>
              <w:rPr>
                <w:spacing w:val="-3"/>
              </w:rPr>
              <w:t xml:space="preserve"> </w:t>
            </w:r>
            <w:r>
              <w:t>will</w:t>
            </w:r>
            <w:r>
              <w:rPr>
                <w:spacing w:val="-3"/>
              </w:rPr>
              <w:t xml:space="preserve"> </w:t>
            </w:r>
            <w:r>
              <w:t>be</w:t>
            </w:r>
            <w:r>
              <w:rPr>
                <w:spacing w:val="-3"/>
              </w:rPr>
              <w:t xml:space="preserve"> </w:t>
            </w:r>
            <w:r>
              <w:t>replaced</w:t>
            </w:r>
            <w:r>
              <w:rPr>
                <w:spacing w:val="-5"/>
              </w:rPr>
              <w:t xml:space="preserve"> </w:t>
            </w:r>
            <w:r>
              <w:t>through</w:t>
            </w:r>
            <w:r>
              <w:rPr>
                <w:spacing w:val="-6"/>
              </w:rPr>
              <w:t xml:space="preserve"> </w:t>
            </w:r>
            <w:r>
              <w:t>new</w:t>
            </w:r>
            <w:r w:rsidR="2B2C06E7">
              <w:t xml:space="preserve"> </w:t>
            </w:r>
            <w:proofErr w:type="gramStart"/>
            <w:r>
              <w:t>recruits</w:t>
            </w:r>
            <w:proofErr w:type="gramEnd"/>
            <w:r>
              <w:t xml:space="preserve"> </w:t>
            </w:r>
          </w:p>
          <w:p w14:paraId="3A3C2879" w14:textId="77777777" w:rsidR="00B32E6C" w:rsidRDefault="00846C95" w:rsidP="7E3A6859">
            <w:pPr>
              <w:pStyle w:val="TableParagraph"/>
              <w:tabs>
                <w:tab w:val="left" w:pos="467"/>
              </w:tabs>
              <w:spacing w:before="54" w:line="465" w:lineRule="auto"/>
              <w:ind w:left="0" w:right="101"/>
            </w:pPr>
            <w:r>
              <w:rPr>
                <w:spacing w:val="-4"/>
              </w:rPr>
              <w:t>Cost</w:t>
            </w:r>
          </w:p>
          <w:p w14:paraId="30E982C0" w14:textId="77777777" w:rsidR="00B32E6C" w:rsidRDefault="00846C95">
            <w:pPr>
              <w:pStyle w:val="TableParagraph"/>
              <w:numPr>
                <w:ilvl w:val="0"/>
                <w:numId w:val="6"/>
              </w:numPr>
              <w:tabs>
                <w:tab w:val="left" w:pos="467"/>
              </w:tabs>
              <w:spacing w:before="15" w:line="276" w:lineRule="auto"/>
              <w:ind w:right="94"/>
            </w:pPr>
            <w:r>
              <w:t>Officer</w:t>
            </w:r>
            <w:r>
              <w:rPr>
                <w:spacing w:val="34"/>
              </w:rPr>
              <w:t xml:space="preserve"> </w:t>
            </w:r>
            <w:r>
              <w:t>in</w:t>
            </w:r>
            <w:r>
              <w:rPr>
                <w:spacing w:val="35"/>
              </w:rPr>
              <w:t xml:space="preserve"> </w:t>
            </w:r>
            <w:r>
              <w:t>budgeted</w:t>
            </w:r>
            <w:r>
              <w:rPr>
                <w:spacing w:val="33"/>
              </w:rPr>
              <w:t xml:space="preserve"> </w:t>
            </w:r>
            <w:r>
              <w:t>posts</w:t>
            </w:r>
            <w:r>
              <w:rPr>
                <w:spacing w:val="36"/>
              </w:rPr>
              <w:t xml:space="preserve"> </w:t>
            </w:r>
            <w:r>
              <w:t>as</w:t>
            </w:r>
            <w:r>
              <w:rPr>
                <w:spacing w:val="36"/>
              </w:rPr>
              <w:t xml:space="preserve"> </w:t>
            </w:r>
            <w:proofErr w:type="gramStart"/>
            <w:r>
              <w:t>at</w:t>
            </w:r>
            <w:proofErr w:type="gramEnd"/>
            <w:r>
              <w:rPr>
                <w:spacing w:val="36"/>
              </w:rPr>
              <w:t xml:space="preserve"> </w:t>
            </w:r>
            <w:r>
              <w:t>30</w:t>
            </w:r>
            <w:r>
              <w:rPr>
                <w:vertAlign w:val="superscript"/>
              </w:rPr>
              <w:t>th</w:t>
            </w:r>
            <w:r>
              <w:rPr>
                <w:spacing w:val="35"/>
              </w:rPr>
              <w:t xml:space="preserve"> </w:t>
            </w:r>
            <w:r>
              <w:t>September</w:t>
            </w:r>
            <w:r>
              <w:rPr>
                <w:spacing w:val="35"/>
              </w:rPr>
              <w:t xml:space="preserve"> </w:t>
            </w:r>
            <w:r>
              <w:t>budgeted</w:t>
            </w:r>
            <w:r>
              <w:rPr>
                <w:spacing w:val="33"/>
              </w:rPr>
              <w:t xml:space="preserve"> </w:t>
            </w:r>
            <w:r>
              <w:t>at</w:t>
            </w:r>
            <w:r>
              <w:rPr>
                <w:spacing w:val="34"/>
              </w:rPr>
              <w:t xml:space="preserve"> </w:t>
            </w:r>
            <w:r>
              <w:t>actual</w:t>
            </w:r>
            <w:r>
              <w:rPr>
                <w:spacing w:val="35"/>
              </w:rPr>
              <w:t xml:space="preserve"> </w:t>
            </w:r>
            <w:r>
              <w:t>plus</w:t>
            </w:r>
            <w:r>
              <w:rPr>
                <w:spacing w:val="36"/>
              </w:rPr>
              <w:t xml:space="preserve"> </w:t>
            </w:r>
            <w:r>
              <w:t>any increments due</w:t>
            </w:r>
          </w:p>
          <w:p w14:paraId="0949BC98" w14:textId="77777777" w:rsidR="00B32E6C" w:rsidRDefault="00846C95">
            <w:pPr>
              <w:pStyle w:val="TableParagraph"/>
              <w:numPr>
                <w:ilvl w:val="0"/>
                <w:numId w:val="6"/>
              </w:numPr>
              <w:tabs>
                <w:tab w:val="left" w:pos="467"/>
              </w:tabs>
              <w:spacing w:before="13"/>
            </w:pPr>
            <w:r>
              <w:t>PC</w:t>
            </w:r>
            <w:r>
              <w:rPr>
                <w:spacing w:val="-4"/>
              </w:rPr>
              <w:t xml:space="preserve"> </w:t>
            </w:r>
            <w:r>
              <w:t>Vacancies</w:t>
            </w:r>
            <w:r>
              <w:rPr>
                <w:spacing w:val="-4"/>
              </w:rPr>
              <w:t xml:space="preserve"> </w:t>
            </w:r>
            <w:r>
              <w:t>budgeted</w:t>
            </w:r>
            <w:r>
              <w:rPr>
                <w:spacing w:val="-8"/>
              </w:rPr>
              <w:t xml:space="preserve"> </w:t>
            </w:r>
            <w:r>
              <w:t>at</w:t>
            </w:r>
            <w:r>
              <w:rPr>
                <w:spacing w:val="-3"/>
              </w:rPr>
              <w:t xml:space="preserve"> </w:t>
            </w:r>
            <w:r>
              <w:t>2</w:t>
            </w:r>
            <w:r>
              <w:rPr>
                <w:vertAlign w:val="superscript"/>
              </w:rPr>
              <w:t>nd</w:t>
            </w:r>
            <w:r>
              <w:rPr>
                <w:spacing w:val="-4"/>
              </w:rPr>
              <w:t xml:space="preserve"> </w:t>
            </w:r>
            <w:r>
              <w:t>point</w:t>
            </w:r>
            <w:r>
              <w:rPr>
                <w:spacing w:val="-3"/>
              </w:rPr>
              <w:t xml:space="preserve"> </w:t>
            </w:r>
            <w:r>
              <w:t>on</w:t>
            </w:r>
            <w:r>
              <w:rPr>
                <w:spacing w:val="-4"/>
              </w:rPr>
              <w:t xml:space="preserve"> </w:t>
            </w:r>
            <w:proofErr w:type="gramStart"/>
            <w:r>
              <w:rPr>
                <w:spacing w:val="-2"/>
              </w:rPr>
              <w:t>Scale</w:t>
            </w:r>
            <w:proofErr w:type="gramEnd"/>
          </w:p>
          <w:p w14:paraId="6CD4D993" w14:textId="77777777" w:rsidR="00B32E6C" w:rsidRDefault="00846C95">
            <w:pPr>
              <w:pStyle w:val="TableParagraph"/>
              <w:numPr>
                <w:ilvl w:val="0"/>
                <w:numId w:val="6"/>
              </w:numPr>
              <w:tabs>
                <w:tab w:val="left" w:pos="467"/>
              </w:tabs>
              <w:spacing w:before="55"/>
            </w:pPr>
            <w:r>
              <w:t>DC</w:t>
            </w:r>
            <w:r>
              <w:rPr>
                <w:spacing w:val="-5"/>
              </w:rPr>
              <w:t xml:space="preserve"> </w:t>
            </w:r>
            <w:r>
              <w:t>&amp;</w:t>
            </w:r>
            <w:r>
              <w:rPr>
                <w:spacing w:val="-5"/>
              </w:rPr>
              <w:t xml:space="preserve"> </w:t>
            </w:r>
            <w:r>
              <w:t>Other</w:t>
            </w:r>
            <w:r>
              <w:rPr>
                <w:spacing w:val="-5"/>
              </w:rPr>
              <w:t xml:space="preserve"> </w:t>
            </w:r>
            <w:r>
              <w:t>Vacancies</w:t>
            </w:r>
            <w:r>
              <w:rPr>
                <w:spacing w:val="-5"/>
              </w:rPr>
              <w:t xml:space="preserve"> </w:t>
            </w:r>
            <w:r>
              <w:t>budgeted</w:t>
            </w:r>
            <w:r>
              <w:rPr>
                <w:spacing w:val="-5"/>
              </w:rPr>
              <w:t xml:space="preserve"> </w:t>
            </w:r>
            <w:r>
              <w:t>at</w:t>
            </w:r>
            <w:r>
              <w:rPr>
                <w:spacing w:val="-3"/>
              </w:rPr>
              <w:t xml:space="preserve"> </w:t>
            </w:r>
            <w:r>
              <w:t>mid-</w:t>
            </w:r>
            <w:proofErr w:type="gramStart"/>
            <w:r>
              <w:rPr>
                <w:spacing w:val="-4"/>
              </w:rPr>
              <w:t>point</w:t>
            </w:r>
            <w:proofErr w:type="gramEnd"/>
          </w:p>
          <w:p w14:paraId="3CABCBBF" w14:textId="77777777" w:rsidR="00B32E6C" w:rsidRDefault="00846C95">
            <w:pPr>
              <w:pStyle w:val="TableParagraph"/>
              <w:numPr>
                <w:ilvl w:val="0"/>
                <w:numId w:val="6"/>
              </w:numPr>
              <w:tabs>
                <w:tab w:val="left" w:pos="467"/>
              </w:tabs>
              <w:spacing w:before="52"/>
            </w:pPr>
            <w:r>
              <w:t>Employers</w:t>
            </w:r>
            <w:r>
              <w:rPr>
                <w:spacing w:val="-5"/>
              </w:rPr>
              <w:t xml:space="preserve"> </w:t>
            </w:r>
            <w:r>
              <w:t>Pension</w:t>
            </w:r>
            <w:r>
              <w:rPr>
                <w:spacing w:val="-5"/>
              </w:rPr>
              <w:t xml:space="preserve"> </w:t>
            </w:r>
            <w:r>
              <w:t>Rate</w:t>
            </w:r>
            <w:r>
              <w:rPr>
                <w:spacing w:val="-4"/>
              </w:rPr>
              <w:t xml:space="preserve"> </w:t>
            </w:r>
            <w:r>
              <w:t>31.8%</w:t>
            </w:r>
            <w:r>
              <w:rPr>
                <w:spacing w:val="-5"/>
              </w:rPr>
              <w:t xml:space="preserve"> </w:t>
            </w:r>
            <w:r>
              <w:t>in</w:t>
            </w:r>
            <w:r>
              <w:rPr>
                <w:spacing w:val="-5"/>
              </w:rPr>
              <w:t xml:space="preserve"> </w:t>
            </w:r>
            <w:r>
              <w:t>base</w:t>
            </w:r>
            <w:r>
              <w:rPr>
                <w:spacing w:val="-4"/>
              </w:rPr>
              <w:t xml:space="preserve"> </w:t>
            </w:r>
            <w:r>
              <w:rPr>
                <w:spacing w:val="-2"/>
              </w:rPr>
              <w:t>calculation</w:t>
            </w:r>
          </w:p>
          <w:p w14:paraId="25B4353B" w14:textId="77777777" w:rsidR="00B32E6C" w:rsidRDefault="00846C95">
            <w:pPr>
              <w:pStyle w:val="TableParagraph"/>
              <w:numPr>
                <w:ilvl w:val="0"/>
                <w:numId w:val="6"/>
              </w:numPr>
              <w:tabs>
                <w:tab w:val="left" w:pos="467"/>
              </w:tabs>
              <w:spacing w:before="54"/>
            </w:pPr>
            <w:r>
              <w:t>Gross</w:t>
            </w:r>
            <w:r>
              <w:rPr>
                <w:spacing w:val="-5"/>
              </w:rPr>
              <w:t xml:space="preserve"> </w:t>
            </w:r>
            <w:r>
              <w:t>National</w:t>
            </w:r>
            <w:r>
              <w:rPr>
                <w:spacing w:val="-8"/>
              </w:rPr>
              <w:t xml:space="preserve"> </w:t>
            </w:r>
            <w:r>
              <w:t>Insurance</w:t>
            </w:r>
            <w:r>
              <w:rPr>
                <w:spacing w:val="-6"/>
              </w:rPr>
              <w:t xml:space="preserve"> </w:t>
            </w:r>
            <w:r>
              <w:t>Rate</w:t>
            </w:r>
            <w:r>
              <w:rPr>
                <w:spacing w:val="-3"/>
              </w:rPr>
              <w:t xml:space="preserve"> </w:t>
            </w:r>
            <w:r>
              <w:t>of</w:t>
            </w:r>
            <w:r>
              <w:rPr>
                <w:spacing w:val="-6"/>
              </w:rPr>
              <w:t xml:space="preserve"> </w:t>
            </w:r>
            <w:r>
              <w:rPr>
                <w:spacing w:val="-4"/>
              </w:rPr>
              <w:t>13.8%</w:t>
            </w:r>
          </w:p>
          <w:p w14:paraId="0D6ADFEB" w14:textId="77777777" w:rsidR="00B32E6C" w:rsidRDefault="00B32E6C">
            <w:pPr>
              <w:pStyle w:val="TableParagraph"/>
              <w:ind w:left="0"/>
              <w:rPr>
                <w:rFonts w:ascii="Times New Roman"/>
                <w:sz w:val="26"/>
              </w:rPr>
            </w:pPr>
          </w:p>
          <w:p w14:paraId="581CF8C9" w14:textId="77777777" w:rsidR="00B32E6C" w:rsidRDefault="00B32E6C">
            <w:pPr>
              <w:pStyle w:val="TableParagraph"/>
              <w:spacing w:before="4"/>
              <w:ind w:left="0"/>
              <w:rPr>
                <w:rFonts w:ascii="Times New Roman"/>
                <w:sz w:val="37"/>
              </w:rPr>
            </w:pPr>
          </w:p>
          <w:p w14:paraId="6A811C9F" w14:textId="77777777" w:rsidR="00B32E6C" w:rsidRDefault="00846C95">
            <w:pPr>
              <w:pStyle w:val="TableParagraph"/>
              <w:ind w:left="2694" w:right="2687"/>
              <w:jc w:val="center"/>
              <w:rPr>
                <w:b/>
              </w:rPr>
            </w:pPr>
            <w:r>
              <w:rPr>
                <w:b/>
              </w:rPr>
              <w:t>Police</w:t>
            </w:r>
            <w:r>
              <w:rPr>
                <w:b/>
                <w:spacing w:val="-4"/>
              </w:rPr>
              <w:t xml:space="preserve"> </w:t>
            </w:r>
            <w:r>
              <w:rPr>
                <w:b/>
              </w:rPr>
              <w:t>Staff</w:t>
            </w:r>
            <w:r>
              <w:rPr>
                <w:b/>
                <w:spacing w:val="-2"/>
              </w:rPr>
              <w:t xml:space="preserve"> Establishment</w:t>
            </w:r>
          </w:p>
          <w:p w14:paraId="7633E549" w14:textId="77777777" w:rsidR="00B32E6C" w:rsidRDefault="00846C95">
            <w:pPr>
              <w:pStyle w:val="TableParagraph"/>
              <w:spacing w:before="181"/>
            </w:pPr>
            <w:r>
              <w:rPr>
                <w:spacing w:val="-2"/>
              </w:rPr>
              <w:t>Numbers</w:t>
            </w:r>
          </w:p>
          <w:p w14:paraId="3FF02671" w14:textId="77777777" w:rsidR="00B32E6C" w:rsidRDefault="00B32E6C">
            <w:pPr>
              <w:pStyle w:val="TableParagraph"/>
              <w:spacing w:before="1"/>
              <w:ind w:left="0"/>
              <w:rPr>
                <w:rFonts w:ascii="Times New Roman"/>
              </w:rPr>
            </w:pPr>
          </w:p>
          <w:p w14:paraId="7AFF9FE1" w14:textId="353F68EC" w:rsidR="00B32E6C" w:rsidRDefault="00846C95">
            <w:pPr>
              <w:pStyle w:val="TableParagraph"/>
              <w:numPr>
                <w:ilvl w:val="0"/>
                <w:numId w:val="6"/>
              </w:numPr>
              <w:tabs>
                <w:tab w:val="left" w:pos="467"/>
              </w:tabs>
              <w:spacing w:line="465" w:lineRule="auto"/>
              <w:ind w:left="107" w:right="2251" w:firstLine="0"/>
            </w:pPr>
            <w:r>
              <w:t>Budgeted</w:t>
            </w:r>
            <w:r>
              <w:rPr>
                <w:spacing w:val="-5"/>
              </w:rPr>
              <w:t xml:space="preserve"> </w:t>
            </w:r>
            <w:r>
              <w:t>base</w:t>
            </w:r>
            <w:r>
              <w:rPr>
                <w:spacing w:val="-6"/>
              </w:rPr>
              <w:t xml:space="preserve"> </w:t>
            </w:r>
            <w:r>
              <w:t>84</w:t>
            </w:r>
            <w:r w:rsidR="27FFD842">
              <w:t>6.4</w:t>
            </w:r>
            <w:r>
              <w:rPr>
                <w:spacing w:val="-7"/>
              </w:rPr>
              <w:t xml:space="preserve"> </w:t>
            </w:r>
            <w:proofErr w:type="spellStart"/>
            <w:r>
              <w:t>wte</w:t>
            </w:r>
            <w:proofErr w:type="spellEnd"/>
            <w:r>
              <w:rPr>
                <w:spacing w:val="-7"/>
              </w:rPr>
              <w:t xml:space="preserve"> </w:t>
            </w:r>
            <w:r>
              <w:t>(including</w:t>
            </w:r>
            <w:r>
              <w:rPr>
                <w:spacing w:val="-5"/>
              </w:rPr>
              <w:t xml:space="preserve"> </w:t>
            </w:r>
            <w:r>
              <w:t>1</w:t>
            </w:r>
            <w:r w:rsidR="27FFD842">
              <w:t>5</w:t>
            </w:r>
            <w:r>
              <w:rPr>
                <w:spacing w:val="-5"/>
              </w:rPr>
              <w:t xml:space="preserve"> </w:t>
            </w:r>
            <w:proofErr w:type="spellStart"/>
            <w:r>
              <w:t>wte</w:t>
            </w:r>
            <w:proofErr w:type="spellEnd"/>
            <w:r>
              <w:rPr>
                <w:spacing w:val="-7"/>
              </w:rPr>
              <w:t xml:space="preserve"> </w:t>
            </w:r>
            <w:r>
              <w:t xml:space="preserve">apprentices) </w:t>
            </w:r>
            <w:proofErr w:type="gramStart"/>
            <w:r>
              <w:rPr>
                <w:spacing w:val="-4"/>
              </w:rPr>
              <w:t>Cost</w:t>
            </w:r>
            <w:proofErr w:type="gramEnd"/>
          </w:p>
          <w:p w14:paraId="3BA56AFB" w14:textId="551072F0" w:rsidR="00B32E6C" w:rsidRDefault="00846C95">
            <w:pPr>
              <w:pStyle w:val="TableParagraph"/>
              <w:numPr>
                <w:ilvl w:val="0"/>
                <w:numId w:val="6"/>
              </w:numPr>
              <w:tabs>
                <w:tab w:val="left" w:pos="467"/>
              </w:tabs>
              <w:spacing w:before="12"/>
            </w:pPr>
            <w:r>
              <w:t>Employers</w:t>
            </w:r>
            <w:r>
              <w:rPr>
                <w:spacing w:val="-12"/>
              </w:rPr>
              <w:t xml:space="preserve"> </w:t>
            </w:r>
            <w:r>
              <w:t>pension</w:t>
            </w:r>
            <w:r>
              <w:rPr>
                <w:spacing w:val="-10"/>
              </w:rPr>
              <w:t xml:space="preserve"> </w:t>
            </w:r>
            <w:r>
              <w:t>contribution</w:t>
            </w:r>
            <w:r>
              <w:rPr>
                <w:spacing w:val="-8"/>
              </w:rPr>
              <w:t xml:space="preserve"> </w:t>
            </w:r>
            <w:r>
              <w:rPr>
                <w:spacing w:val="-4"/>
              </w:rPr>
              <w:t>18.</w:t>
            </w:r>
            <w:r w:rsidR="27FFD842">
              <w:rPr>
                <w:spacing w:val="-4"/>
              </w:rPr>
              <w:t>8</w:t>
            </w:r>
            <w:r>
              <w:rPr>
                <w:spacing w:val="-4"/>
              </w:rPr>
              <w:t>%</w:t>
            </w:r>
            <w:r w:rsidR="27FFD842">
              <w:rPr>
                <w:spacing w:val="-4"/>
              </w:rPr>
              <w:t xml:space="preserve"> (2023/24 – 18.3%)</w:t>
            </w:r>
          </w:p>
          <w:p w14:paraId="5405FCEB" w14:textId="77777777" w:rsidR="00B32E6C" w:rsidRDefault="00846C95">
            <w:pPr>
              <w:pStyle w:val="TableParagraph"/>
              <w:numPr>
                <w:ilvl w:val="0"/>
                <w:numId w:val="6"/>
              </w:numPr>
              <w:tabs>
                <w:tab w:val="left" w:pos="467"/>
              </w:tabs>
              <w:spacing w:before="52"/>
            </w:pPr>
            <w:r>
              <w:t>Gross</w:t>
            </w:r>
            <w:r>
              <w:rPr>
                <w:spacing w:val="-5"/>
              </w:rPr>
              <w:t xml:space="preserve"> </w:t>
            </w:r>
            <w:r>
              <w:t>National</w:t>
            </w:r>
            <w:r>
              <w:rPr>
                <w:spacing w:val="-8"/>
              </w:rPr>
              <w:t xml:space="preserve"> </w:t>
            </w:r>
            <w:r>
              <w:t>Insurance</w:t>
            </w:r>
            <w:r>
              <w:rPr>
                <w:spacing w:val="-6"/>
              </w:rPr>
              <w:t xml:space="preserve"> </w:t>
            </w:r>
            <w:r>
              <w:t>Rate</w:t>
            </w:r>
            <w:r>
              <w:rPr>
                <w:spacing w:val="-5"/>
              </w:rPr>
              <w:t xml:space="preserve"> </w:t>
            </w:r>
            <w:r>
              <w:t>of</w:t>
            </w:r>
            <w:r>
              <w:rPr>
                <w:spacing w:val="-6"/>
              </w:rPr>
              <w:t xml:space="preserve"> </w:t>
            </w:r>
            <w:r>
              <w:rPr>
                <w:spacing w:val="-4"/>
              </w:rPr>
              <w:t>13.8%</w:t>
            </w:r>
          </w:p>
          <w:p w14:paraId="04C4A621" w14:textId="77777777" w:rsidR="00B32E6C" w:rsidRDefault="00B32E6C">
            <w:pPr>
              <w:pStyle w:val="TableParagraph"/>
              <w:ind w:left="0"/>
              <w:rPr>
                <w:rFonts w:ascii="Times New Roman"/>
                <w:sz w:val="26"/>
              </w:rPr>
            </w:pPr>
          </w:p>
          <w:p w14:paraId="072602E7" w14:textId="77777777" w:rsidR="00B32E6C" w:rsidRDefault="00B32E6C">
            <w:pPr>
              <w:pStyle w:val="TableParagraph"/>
              <w:spacing w:before="6"/>
              <w:ind w:left="0"/>
              <w:rPr>
                <w:rFonts w:ascii="Times New Roman"/>
                <w:sz w:val="26"/>
              </w:rPr>
            </w:pPr>
          </w:p>
          <w:p w14:paraId="584A1343" w14:textId="77777777" w:rsidR="00B32E6C" w:rsidRDefault="00846C95">
            <w:pPr>
              <w:pStyle w:val="TableParagraph"/>
              <w:ind w:left="2694" w:right="2686"/>
              <w:jc w:val="center"/>
              <w:rPr>
                <w:b/>
              </w:rPr>
            </w:pPr>
            <w:r>
              <w:rPr>
                <w:b/>
              </w:rPr>
              <w:t>CSO</w:t>
            </w:r>
            <w:r>
              <w:rPr>
                <w:b/>
                <w:spacing w:val="-1"/>
              </w:rPr>
              <w:t xml:space="preserve"> </w:t>
            </w:r>
            <w:r>
              <w:rPr>
                <w:b/>
                <w:spacing w:val="-2"/>
              </w:rPr>
              <w:t>Establishment</w:t>
            </w:r>
          </w:p>
          <w:p w14:paraId="2CD1C5C9" w14:textId="77777777" w:rsidR="00B32E6C" w:rsidRDefault="00846C95">
            <w:pPr>
              <w:pStyle w:val="TableParagraph"/>
              <w:spacing w:before="181"/>
            </w:pPr>
            <w:r>
              <w:rPr>
                <w:spacing w:val="-2"/>
              </w:rPr>
              <w:t>Numbers</w:t>
            </w:r>
          </w:p>
          <w:p w14:paraId="069D7EB3" w14:textId="77777777" w:rsidR="00B32E6C" w:rsidRDefault="00B32E6C">
            <w:pPr>
              <w:pStyle w:val="TableParagraph"/>
              <w:spacing w:before="1"/>
              <w:ind w:left="0"/>
              <w:rPr>
                <w:rFonts w:ascii="Times New Roman"/>
              </w:rPr>
            </w:pPr>
          </w:p>
          <w:p w14:paraId="55C85EA1" w14:textId="425F1F57" w:rsidR="00B32E6C" w:rsidRDefault="00846C95" w:rsidP="7E3A6859">
            <w:pPr>
              <w:pStyle w:val="TableParagraph"/>
              <w:numPr>
                <w:ilvl w:val="0"/>
                <w:numId w:val="6"/>
              </w:numPr>
              <w:tabs>
                <w:tab w:val="left" w:pos="467"/>
              </w:tabs>
              <w:spacing w:line="465" w:lineRule="auto"/>
              <w:ind w:left="450" w:right="1639"/>
            </w:pPr>
            <w:r>
              <w:t>Budgeted</w:t>
            </w:r>
            <w:r>
              <w:rPr>
                <w:spacing w:val="-3"/>
              </w:rPr>
              <w:t xml:space="preserve"> </w:t>
            </w:r>
            <w:r>
              <w:t>Base</w:t>
            </w:r>
            <w:r>
              <w:rPr>
                <w:spacing w:val="-5"/>
              </w:rPr>
              <w:t xml:space="preserve"> </w:t>
            </w:r>
            <w:r w:rsidR="27FFD842">
              <w:rPr>
                <w:spacing w:val="-5"/>
              </w:rPr>
              <w:t xml:space="preserve">maintained at 160 </w:t>
            </w:r>
            <w:proofErr w:type="spellStart"/>
            <w:r>
              <w:t>wte</w:t>
            </w:r>
            <w:proofErr w:type="spellEnd"/>
            <w:r>
              <w:rPr>
                <w:spacing w:val="-5"/>
              </w:rPr>
              <w:t xml:space="preserve"> </w:t>
            </w:r>
            <w:r>
              <w:t>(</w:t>
            </w:r>
            <w:r w:rsidR="27FFD842">
              <w:t>80</w:t>
            </w:r>
            <w:r>
              <w:rPr>
                <w:spacing w:val="-3"/>
              </w:rPr>
              <w:t xml:space="preserve"> </w:t>
            </w:r>
            <w:proofErr w:type="spellStart"/>
            <w:r>
              <w:t>wte</w:t>
            </w:r>
            <w:proofErr w:type="spellEnd"/>
            <w:r>
              <w:rPr>
                <w:spacing w:val="-4"/>
              </w:rPr>
              <w:t xml:space="preserve"> </w:t>
            </w:r>
            <w:r>
              <w:t>WG</w:t>
            </w:r>
            <w:r>
              <w:rPr>
                <w:spacing w:val="-4"/>
              </w:rPr>
              <w:t xml:space="preserve"> </w:t>
            </w:r>
            <w:r>
              <w:t>funded</w:t>
            </w:r>
            <w:r>
              <w:rPr>
                <w:spacing w:val="-5"/>
              </w:rPr>
              <w:t xml:space="preserve"> </w:t>
            </w:r>
            <w:r>
              <w:t xml:space="preserve">posts) </w:t>
            </w:r>
          </w:p>
          <w:p w14:paraId="631241DD" w14:textId="0D31D247" w:rsidR="00B32E6C" w:rsidRDefault="00846C95" w:rsidP="7E3A6859">
            <w:pPr>
              <w:pStyle w:val="TableParagraph"/>
              <w:tabs>
                <w:tab w:val="left" w:pos="467"/>
              </w:tabs>
              <w:spacing w:line="465" w:lineRule="auto"/>
              <w:ind w:left="0" w:right="1639"/>
            </w:pPr>
            <w:r>
              <w:rPr>
                <w:spacing w:val="-4"/>
              </w:rPr>
              <w:t>Cost</w:t>
            </w:r>
          </w:p>
          <w:p w14:paraId="4E7594E6" w14:textId="3E1C0949" w:rsidR="00B32E6C" w:rsidRDefault="00846C95">
            <w:pPr>
              <w:pStyle w:val="TableParagraph"/>
              <w:numPr>
                <w:ilvl w:val="0"/>
                <w:numId w:val="6"/>
              </w:numPr>
              <w:tabs>
                <w:tab w:val="left" w:pos="467"/>
              </w:tabs>
              <w:spacing w:before="12"/>
            </w:pPr>
            <w:r>
              <w:t>Employers</w:t>
            </w:r>
            <w:r>
              <w:rPr>
                <w:spacing w:val="-9"/>
              </w:rPr>
              <w:t xml:space="preserve"> </w:t>
            </w:r>
            <w:r>
              <w:t>Pension</w:t>
            </w:r>
            <w:r>
              <w:rPr>
                <w:spacing w:val="-10"/>
              </w:rPr>
              <w:t xml:space="preserve"> </w:t>
            </w:r>
            <w:r>
              <w:t>Contribution</w:t>
            </w:r>
            <w:r>
              <w:rPr>
                <w:spacing w:val="-8"/>
              </w:rPr>
              <w:t xml:space="preserve"> </w:t>
            </w:r>
            <w:r>
              <w:rPr>
                <w:spacing w:val="-4"/>
              </w:rPr>
              <w:t>18.</w:t>
            </w:r>
            <w:r w:rsidR="27FFD842">
              <w:rPr>
                <w:spacing w:val="-4"/>
              </w:rPr>
              <w:t>8</w:t>
            </w:r>
            <w:r>
              <w:rPr>
                <w:spacing w:val="-4"/>
              </w:rPr>
              <w:t>%</w:t>
            </w:r>
          </w:p>
          <w:p w14:paraId="0FDE1EB0" w14:textId="77777777" w:rsidR="00B32E6C" w:rsidRDefault="00846C95">
            <w:pPr>
              <w:pStyle w:val="TableParagraph"/>
              <w:numPr>
                <w:ilvl w:val="0"/>
                <w:numId w:val="6"/>
              </w:numPr>
              <w:tabs>
                <w:tab w:val="left" w:pos="467"/>
              </w:tabs>
              <w:spacing w:before="54"/>
            </w:pPr>
            <w:r>
              <w:t>Gross</w:t>
            </w:r>
            <w:r>
              <w:rPr>
                <w:spacing w:val="-5"/>
              </w:rPr>
              <w:t xml:space="preserve"> </w:t>
            </w:r>
            <w:r>
              <w:t>National</w:t>
            </w:r>
            <w:r>
              <w:rPr>
                <w:spacing w:val="-8"/>
              </w:rPr>
              <w:t xml:space="preserve"> </w:t>
            </w:r>
            <w:r>
              <w:t>Insurance</w:t>
            </w:r>
            <w:r>
              <w:rPr>
                <w:spacing w:val="-6"/>
              </w:rPr>
              <w:t xml:space="preserve"> </w:t>
            </w:r>
            <w:r>
              <w:t>Rate</w:t>
            </w:r>
            <w:r>
              <w:rPr>
                <w:spacing w:val="-5"/>
              </w:rPr>
              <w:t xml:space="preserve"> </w:t>
            </w:r>
            <w:r>
              <w:t>of</w:t>
            </w:r>
            <w:r>
              <w:rPr>
                <w:spacing w:val="-6"/>
              </w:rPr>
              <w:t xml:space="preserve"> </w:t>
            </w:r>
            <w:r>
              <w:rPr>
                <w:spacing w:val="-4"/>
              </w:rPr>
              <w:t>13.8%</w:t>
            </w:r>
          </w:p>
          <w:p w14:paraId="574C0553" w14:textId="77777777" w:rsidR="00B32E6C" w:rsidRDefault="00B32E6C">
            <w:pPr>
              <w:pStyle w:val="TableParagraph"/>
              <w:spacing w:before="9"/>
              <w:ind w:left="0"/>
              <w:rPr>
                <w:rFonts w:ascii="Times New Roman"/>
                <w:sz w:val="20"/>
              </w:rPr>
            </w:pPr>
          </w:p>
          <w:p w14:paraId="1A75349F" w14:textId="77777777" w:rsidR="00B32E6C" w:rsidRDefault="00846C95">
            <w:pPr>
              <w:pStyle w:val="TableParagraph"/>
              <w:spacing w:before="1"/>
              <w:ind w:left="2694" w:right="2687"/>
              <w:jc w:val="center"/>
              <w:rPr>
                <w:b/>
              </w:rPr>
            </w:pPr>
            <w:proofErr w:type="gramStart"/>
            <w:r>
              <w:rPr>
                <w:b/>
              </w:rPr>
              <w:t>Non</w:t>
            </w:r>
            <w:r>
              <w:rPr>
                <w:b/>
                <w:spacing w:val="-2"/>
              </w:rPr>
              <w:t xml:space="preserve"> Staff</w:t>
            </w:r>
            <w:proofErr w:type="gramEnd"/>
          </w:p>
          <w:p w14:paraId="1D7067B8" w14:textId="77777777" w:rsidR="00B32E6C" w:rsidRDefault="00B32E6C">
            <w:pPr>
              <w:pStyle w:val="TableParagraph"/>
              <w:spacing w:before="9"/>
              <w:ind w:left="0"/>
              <w:rPr>
                <w:rFonts w:ascii="Times New Roman"/>
                <w:sz w:val="21"/>
              </w:rPr>
            </w:pPr>
          </w:p>
          <w:p w14:paraId="7C47BAE8" w14:textId="77777777" w:rsidR="00B32E6C" w:rsidRDefault="00846C95">
            <w:pPr>
              <w:pStyle w:val="TableParagraph"/>
              <w:numPr>
                <w:ilvl w:val="0"/>
                <w:numId w:val="6"/>
              </w:numPr>
              <w:tabs>
                <w:tab w:val="left" w:pos="467"/>
              </w:tabs>
              <w:spacing w:line="276" w:lineRule="auto"/>
              <w:ind w:right="93"/>
              <w:jc w:val="both"/>
            </w:pPr>
            <w:r>
              <w:t>Majority of non-staff expenditure rebased using inflation assumptions in MTFP and informed by Office of the Gas and Energy Markets and Royal Automobile Club for energy and fuel cost forecasts. It should be noted there is financial pressure across all supply side commodities</w:t>
            </w:r>
          </w:p>
        </w:tc>
      </w:tr>
    </w:tbl>
    <w:p w14:paraId="616B4269" w14:textId="77777777" w:rsidR="00B32E6C" w:rsidRDefault="00B32E6C">
      <w:pPr>
        <w:spacing w:line="276" w:lineRule="auto"/>
        <w:jc w:val="both"/>
        <w:sectPr w:rsidR="00B32E6C">
          <w:type w:val="continuous"/>
          <w:pgSz w:w="11910" w:h="16840"/>
          <w:pgMar w:top="1120" w:right="1320" w:bottom="940" w:left="1340" w:header="0" w:footer="7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14:paraId="5415C245" w14:textId="77777777" w:rsidTr="7E3A6859">
        <w:trPr>
          <w:trHeight w:val="11471"/>
        </w:trPr>
        <w:tc>
          <w:tcPr>
            <w:tcW w:w="684" w:type="dxa"/>
          </w:tcPr>
          <w:p w14:paraId="6ADF9BE5" w14:textId="77777777" w:rsidR="00B32E6C" w:rsidRDefault="00B32E6C">
            <w:pPr>
              <w:pStyle w:val="TableParagraph"/>
              <w:ind w:left="0"/>
              <w:rPr>
                <w:rFonts w:ascii="Times New Roman"/>
              </w:rPr>
            </w:pPr>
          </w:p>
        </w:tc>
        <w:tc>
          <w:tcPr>
            <w:tcW w:w="8334" w:type="dxa"/>
          </w:tcPr>
          <w:p w14:paraId="1F6C93A9" w14:textId="77777777" w:rsidR="00B32E6C" w:rsidRDefault="00846C95">
            <w:pPr>
              <w:pStyle w:val="TableParagraph"/>
              <w:spacing w:before="2"/>
              <w:ind w:left="2694" w:right="2685"/>
              <w:jc w:val="center"/>
              <w:rPr>
                <w:b/>
              </w:rPr>
            </w:pPr>
            <w:r>
              <w:rPr>
                <w:b/>
                <w:spacing w:val="-2"/>
              </w:rPr>
              <w:t>Income</w:t>
            </w:r>
          </w:p>
          <w:p w14:paraId="23696A6D" w14:textId="77777777" w:rsidR="00B32E6C" w:rsidRDefault="00B32E6C">
            <w:pPr>
              <w:pStyle w:val="TableParagraph"/>
              <w:spacing w:before="9"/>
              <w:ind w:left="0"/>
              <w:rPr>
                <w:rFonts w:ascii="Times New Roman"/>
                <w:sz w:val="21"/>
              </w:rPr>
            </w:pPr>
          </w:p>
          <w:p w14:paraId="1E249BA3" w14:textId="77777777" w:rsidR="00B32E6C" w:rsidRDefault="00846C95">
            <w:pPr>
              <w:pStyle w:val="TableParagraph"/>
              <w:numPr>
                <w:ilvl w:val="0"/>
                <w:numId w:val="5"/>
              </w:numPr>
              <w:tabs>
                <w:tab w:val="left" w:pos="467"/>
              </w:tabs>
              <w:spacing w:line="278" w:lineRule="auto"/>
              <w:ind w:right="93"/>
            </w:pPr>
            <w:r>
              <w:t>Underlying</w:t>
            </w:r>
            <w:r>
              <w:rPr>
                <w:spacing w:val="40"/>
              </w:rPr>
              <w:t xml:space="preserve"> </w:t>
            </w:r>
            <w:r>
              <w:t>assumptions</w:t>
            </w:r>
            <w:r>
              <w:rPr>
                <w:spacing w:val="40"/>
              </w:rPr>
              <w:t xml:space="preserve"> </w:t>
            </w:r>
            <w:r>
              <w:t>around</w:t>
            </w:r>
            <w:r>
              <w:rPr>
                <w:spacing w:val="40"/>
              </w:rPr>
              <w:t xml:space="preserve"> </w:t>
            </w:r>
            <w:r>
              <w:t>Police</w:t>
            </w:r>
            <w:r>
              <w:rPr>
                <w:spacing w:val="40"/>
              </w:rPr>
              <w:t xml:space="preserve"> </w:t>
            </w:r>
            <w:r>
              <w:t>Grant,</w:t>
            </w:r>
            <w:r>
              <w:rPr>
                <w:spacing w:val="40"/>
              </w:rPr>
              <w:t xml:space="preserve"> </w:t>
            </w:r>
            <w:r>
              <w:t>RSG</w:t>
            </w:r>
            <w:r>
              <w:rPr>
                <w:spacing w:val="40"/>
              </w:rPr>
              <w:t xml:space="preserve"> </w:t>
            </w:r>
            <w:r>
              <w:t>and</w:t>
            </w:r>
            <w:r>
              <w:rPr>
                <w:spacing w:val="40"/>
              </w:rPr>
              <w:t xml:space="preserve"> </w:t>
            </w:r>
            <w:r>
              <w:t>NNDR</w:t>
            </w:r>
            <w:r>
              <w:rPr>
                <w:spacing w:val="40"/>
              </w:rPr>
              <w:t xml:space="preserve"> </w:t>
            </w:r>
            <w:r>
              <w:t>have</w:t>
            </w:r>
            <w:r>
              <w:rPr>
                <w:spacing w:val="40"/>
              </w:rPr>
              <w:t xml:space="preserve"> </w:t>
            </w:r>
            <w:r>
              <w:t>been revised [Pending Autumn Statement].</w:t>
            </w:r>
          </w:p>
          <w:p w14:paraId="7D736CFD" w14:textId="17782AA1" w:rsidR="00B32E6C" w:rsidRDefault="00846C95">
            <w:pPr>
              <w:pStyle w:val="TableParagraph"/>
              <w:numPr>
                <w:ilvl w:val="0"/>
                <w:numId w:val="5"/>
              </w:numPr>
              <w:tabs>
                <w:tab w:val="left" w:pos="467"/>
              </w:tabs>
              <w:spacing w:before="211" w:line="276" w:lineRule="auto"/>
              <w:ind w:right="93"/>
            </w:pPr>
            <w:r>
              <w:t>The</w:t>
            </w:r>
            <w:r>
              <w:rPr>
                <w:spacing w:val="65"/>
              </w:rPr>
              <w:t xml:space="preserve"> </w:t>
            </w:r>
            <w:r>
              <w:t>Precept</w:t>
            </w:r>
            <w:r>
              <w:rPr>
                <w:spacing w:val="64"/>
              </w:rPr>
              <w:t xml:space="preserve"> </w:t>
            </w:r>
            <w:r>
              <w:t>for</w:t>
            </w:r>
            <w:r>
              <w:rPr>
                <w:spacing w:val="64"/>
              </w:rPr>
              <w:t xml:space="preserve"> </w:t>
            </w:r>
            <w:r>
              <w:t>the</w:t>
            </w:r>
            <w:r>
              <w:rPr>
                <w:spacing w:val="40"/>
              </w:rPr>
              <w:t xml:space="preserve"> </w:t>
            </w:r>
            <w:r>
              <w:t>five</w:t>
            </w:r>
            <w:r>
              <w:rPr>
                <w:spacing w:val="66"/>
              </w:rPr>
              <w:t xml:space="preserve"> </w:t>
            </w:r>
            <w:r>
              <w:t>years</w:t>
            </w:r>
            <w:r>
              <w:rPr>
                <w:spacing w:val="63"/>
              </w:rPr>
              <w:t xml:space="preserve"> </w:t>
            </w:r>
            <w:r>
              <w:t>of</w:t>
            </w:r>
            <w:r>
              <w:rPr>
                <w:spacing w:val="64"/>
              </w:rPr>
              <w:t xml:space="preserve"> </w:t>
            </w:r>
            <w:r>
              <w:t>the</w:t>
            </w:r>
            <w:r>
              <w:rPr>
                <w:spacing w:val="63"/>
              </w:rPr>
              <w:t xml:space="preserve"> </w:t>
            </w:r>
            <w:r>
              <w:t>MTFP</w:t>
            </w:r>
            <w:r>
              <w:rPr>
                <w:spacing w:val="40"/>
              </w:rPr>
              <w:t xml:space="preserve"> </w:t>
            </w:r>
            <w:r>
              <w:t>assumed</w:t>
            </w:r>
            <w:r>
              <w:rPr>
                <w:spacing w:val="63"/>
              </w:rPr>
              <w:t xml:space="preserve"> </w:t>
            </w:r>
            <w:r>
              <w:t>at</w:t>
            </w:r>
            <w:r>
              <w:rPr>
                <w:spacing w:val="67"/>
              </w:rPr>
              <w:t xml:space="preserve"> </w:t>
            </w:r>
            <w:r>
              <w:t>6.82%</w:t>
            </w:r>
            <w:r>
              <w:rPr>
                <w:spacing w:val="67"/>
              </w:rPr>
              <w:t xml:space="preserve"> </w:t>
            </w:r>
            <w:r>
              <w:t>which</w:t>
            </w:r>
            <w:r>
              <w:rPr>
                <w:spacing w:val="65"/>
              </w:rPr>
              <w:t xml:space="preserve"> </w:t>
            </w:r>
            <w:r>
              <w:t>is approximately £2</w:t>
            </w:r>
            <w:r w:rsidR="7037827C">
              <w:t>2</w:t>
            </w:r>
            <w:r>
              <w:t xml:space="preserve"> for a Band D Property.</w:t>
            </w:r>
          </w:p>
          <w:p w14:paraId="50292FA1" w14:textId="77777777" w:rsidR="00B32E6C" w:rsidRDefault="00B32E6C">
            <w:pPr>
              <w:pStyle w:val="TableParagraph"/>
              <w:spacing w:before="6"/>
              <w:ind w:left="0"/>
              <w:rPr>
                <w:rFonts w:ascii="Times New Roman"/>
                <w:sz w:val="25"/>
              </w:rPr>
            </w:pPr>
          </w:p>
          <w:p w14:paraId="571507EE" w14:textId="77777777" w:rsidR="00B32E6C" w:rsidRDefault="00846C95">
            <w:pPr>
              <w:pStyle w:val="TableParagraph"/>
              <w:ind w:left="3132"/>
              <w:rPr>
                <w:b/>
              </w:rPr>
            </w:pPr>
            <w:r>
              <w:rPr>
                <w:b/>
              </w:rPr>
              <w:t>Pressure</w:t>
            </w:r>
            <w:r>
              <w:rPr>
                <w:b/>
                <w:spacing w:val="-2"/>
              </w:rPr>
              <w:t xml:space="preserve"> </w:t>
            </w:r>
            <w:r>
              <w:rPr>
                <w:b/>
              </w:rPr>
              <w:t>&amp;</w:t>
            </w:r>
            <w:r>
              <w:rPr>
                <w:b/>
                <w:spacing w:val="-1"/>
              </w:rPr>
              <w:t xml:space="preserve"> </w:t>
            </w:r>
            <w:r>
              <w:rPr>
                <w:b/>
                <w:spacing w:val="-2"/>
              </w:rPr>
              <w:t>Savings</w:t>
            </w:r>
          </w:p>
          <w:p w14:paraId="5CDE2A7F" w14:textId="4E280BFB" w:rsidR="00B32E6C" w:rsidRDefault="00846C95">
            <w:pPr>
              <w:pStyle w:val="TableParagraph"/>
              <w:numPr>
                <w:ilvl w:val="0"/>
                <w:numId w:val="5"/>
              </w:numPr>
              <w:tabs>
                <w:tab w:val="left" w:pos="467"/>
              </w:tabs>
              <w:spacing w:before="31" w:line="278" w:lineRule="auto"/>
              <w:ind w:right="94"/>
            </w:pPr>
            <w:r>
              <w:t>Cost</w:t>
            </w:r>
            <w:r>
              <w:rPr>
                <w:spacing w:val="40"/>
              </w:rPr>
              <w:t xml:space="preserve"> </w:t>
            </w:r>
            <w:r>
              <w:t>Pressures</w:t>
            </w:r>
            <w:r>
              <w:rPr>
                <w:spacing w:val="40"/>
              </w:rPr>
              <w:t xml:space="preserve"> </w:t>
            </w:r>
            <w:r>
              <w:t>of</w:t>
            </w:r>
            <w:r>
              <w:rPr>
                <w:spacing w:val="40"/>
              </w:rPr>
              <w:t xml:space="preserve"> </w:t>
            </w:r>
            <w:r>
              <w:t>£</w:t>
            </w:r>
            <w:r w:rsidR="00B3613C">
              <w:t>2.381</w:t>
            </w:r>
            <w:r>
              <w:t>m</w:t>
            </w:r>
            <w:r>
              <w:rPr>
                <w:spacing w:val="40"/>
              </w:rPr>
              <w:t xml:space="preserve"> </w:t>
            </w:r>
            <w:r>
              <w:t>have</w:t>
            </w:r>
            <w:r>
              <w:rPr>
                <w:spacing w:val="40"/>
              </w:rPr>
              <w:t xml:space="preserve"> </w:t>
            </w:r>
            <w:r>
              <w:t>been</w:t>
            </w:r>
            <w:r>
              <w:rPr>
                <w:spacing w:val="40"/>
              </w:rPr>
              <w:t xml:space="preserve"> </w:t>
            </w:r>
            <w:r>
              <w:t>confirmed,</w:t>
            </w:r>
            <w:r>
              <w:rPr>
                <w:spacing w:val="40"/>
              </w:rPr>
              <w:t xml:space="preserve"> </w:t>
            </w:r>
            <w:r>
              <w:t>including</w:t>
            </w:r>
            <w:r>
              <w:rPr>
                <w:spacing w:val="40"/>
              </w:rPr>
              <w:t xml:space="preserve"> </w:t>
            </w:r>
            <w:r>
              <w:t>£</w:t>
            </w:r>
            <w:r w:rsidR="00B3613C">
              <w:t>1.190</w:t>
            </w:r>
            <w:r>
              <w:t>m</w:t>
            </w:r>
            <w:r>
              <w:rPr>
                <w:spacing w:val="40"/>
              </w:rPr>
              <w:t xml:space="preserve"> </w:t>
            </w:r>
            <w:r>
              <w:t xml:space="preserve">loan interest from </w:t>
            </w:r>
            <w:proofErr w:type="gramStart"/>
            <w:r>
              <w:t>borrowing</w:t>
            </w:r>
            <w:proofErr w:type="gramEnd"/>
          </w:p>
          <w:p w14:paraId="52113FB3" w14:textId="77777777" w:rsidR="00B32E6C" w:rsidRDefault="00846C95">
            <w:pPr>
              <w:pStyle w:val="TableParagraph"/>
              <w:numPr>
                <w:ilvl w:val="0"/>
                <w:numId w:val="5"/>
              </w:numPr>
              <w:tabs>
                <w:tab w:val="left" w:pos="467"/>
              </w:tabs>
              <w:spacing w:before="10"/>
            </w:pPr>
            <w:r>
              <w:t>Tracker</w:t>
            </w:r>
            <w:r>
              <w:rPr>
                <w:spacing w:val="-7"/>
              </w:rPr>
              <w:t xml:space="preserve"> </w:t>
            </w:r>
            <w:r>
              <w:t>savings</w:t>
            </w:r>
            <w:r>
              <w:rPr>
                <w:spacing w:val="-7"/>
              </w:rPr>
              <w:t xml:space="preserve"> </w:t>
            </w:r>
            <w:r>
              <w:t>reflect</w:t>
            </w:r>
            <w:r>
              <w:rPr>
                <w:spacing w:val="-4"/>
              </w:rPr>
              <w:t xml:space="preserve"> </w:t>
            </w:r>
            <w:r>
              <w:t>planned</w:t>
            </w:r>
            <w:r>
              <w:rPr>
                <w:spacing w:val="-6"/>
              </w:rPr>
              <w:t xml:space="preserve"> </w:t>
            </w:r>
            <w:r>
              <w:t>schemes</w:t>
            </w:r>
            <w:r>
              <w:rPr>
                <w:spacing w:val="-6"/>
              </w:rPr>
              <w:t xml:space="preserve"> </w:t>
            </w:r>
            <w:r>
              <w:t>supported</w:t>
            </w:r>
            <w:r>
              <w:rPr>
                <w:spacing w:val="-5"/>
              </w:rPr>
              <w:t xml:space="preserve"> </w:t>
            </w:r>
            <w:r>
              <w:t>by</w:t>
            </w:r>
            <w:r>
              <w:rPr>
                <w:spacing w:val="-6"/>
              </w:rPr>
              <w:t xml:space="preserve"> </w:t>
            </w:r>
            <w:r>
              <w:t>project</w:t>
            </w:r>
            <w:r>
              <w:rPr>
                <w:spacing w:val="-6"/>
              </w:rPr>
              <w:t xml:space="preserve"> </w:t>
            </w:r>
            <w:proofErr w:type="gramStart"/>
            <w:r>
              <w:rPr>
                <w:spacing w:val="-2"/>
              </w:rPr>
              <w:t>managers</w:t>
            </w:r>
            <w:proofErr w:type="gramEnd"/>
          </w:p>
          <w:p w14:paraId="7AC58FA3" w14:textId="71606ADB" w:rsidR="00B32E6C" w:rsidRDefault="00846C95">
            <w:pPr>
              <w:pStyle w:val="TableParagraph"/>
              <w:numPr>
                <w:ilvl w:val="0"/>
                <w:numId w:val="5"/>
              </w:numPr>
              <w:tabs>
                <w:tab w:val="left" w:pos="467"/>
              </w:tabs>
              <w:spacing w:before="52" w:line="278" w:lineRule="auto"/>
              <w:ind w:right="96"/>
            </w:pPr>
            <w:r>
              <w:t>Schemes</w:t>
            </w:r>
            <w:r>
              <w:rPr>
                <w:spacing w:val="-14"/>
              </w:rPr>
              <w:t xml:space="preserve"> </w:t>
            </w:r>
            <w:r>
              <w:t>include</w:t>
            </w:r>
            <w:r>
              <w:rPr>
                <w:spacing w:val="-15"/>
              </w:rPr>
              <w:t xml:space="preserve"> </w:t>
            </w:r>
            <w:r>
              <w:t>the</w:t>
            </w:r>
            <w:r>
              <w:rPr>
                <w:spacing w:val="-15"/>
              </w:rPr>
              <w:t xml:space="preserve"> </w:t>
            </w:r>
            <w:r>
              <w:t>estate</w:t>
            </w:r>
            <w:r>
              <w:rPr>
                <w:spacing w:val="-13"/>
              </w:rPr>
              <w:t xml:space="preserve"> </w:t>
            </w:r>
            <w:r>
              <w:t>and</w:t>
            </w:r>
            <w:r>
              <w:rPr>
                <w:spacing w:val="-15"/>
              </w:rPr>
              <w:t xml:space="preserve"> </w:t>
            </w:r>
            <w:r>
              <w:t>fleet</w:t>
            </w:r>
            <w:r>
              <w:rPr>
                <w:spacing w:val="-16"/>
              </w:rPr>
              <w:t xml:space="preserve"> </w:t>
            </w:r>
            <w:proofErr w:type="spellStart"/>
            <w:r>
              <w:t>rationalisation</w:t>
            </w:r>
            <w:proofErr w:type="spellEnd"/>
            <w:r>
              <w:rPr>
                <w:spacing w:val="-13"/>
              </w:rPr>
              <w:t xml:space="preserve"> </w:t>
            </w:r>
            <w:r>
              <w:t>which</w:t>
            </w:r>
            <w:r>
              <w:rPr>
                <w:spacing w:val="-15"/>
              </w:rPr>
              <w:t xml:space="preserve"> </w:t>
            </w:r>
            <w:r>
              <w:t>may</w:t>
            </w:r>
            <w:r>
              <w:rPr>
                <w:spacing w:val="-14"/>
              </w:rPr>
              <w:t xml:space="preserve"> </w:t>
            </w:r>
            <w:r>
              <w:t>ne</w:t>
            </w:r>
            <w:r w:rsidR="00B3613C">
              <w:t>e</w:t>
            </w:r>
            <w:r>
              <w:t>d</w:t>
            </w:r>
            <w:r>
              <w:rPr>
                <w:spacing w:val="-15"/>
              </w:rPr>
              <w:t xml:space="preserve"> </w:t>
            </w:r>
            <w:r>
              <w:t>to</w:t>
            </w:r>
            <w:r>
              <w:rPr>
                <w:spacing w:val="-15"/>
              </w:rPr>
              <w:t xml:space="preserve"> </w:t>
            </w:r>
            <w:r>
              <w:t xml:space="preserve">accelerate to ensure value for money is </w:t>
            </w:r>
            <w:proofErr w:type="gramStart"/>
            <w:r>
              <w:t>delivered</w:t>
            </w:r>
            <w:proofErr w:type="gramEnd"/>
          </w:p>
          <w:p w14:paraId="082469B6" w14:textId="77777777" w:rsidR="00B32E6C" w:rsidRDefault="00B32E6C">
            <w:pPr>
              <w:pStyle w:val="TableParagraph"/>
              <w:spacing w:before="2"/>
              <w:ind w:left="0"/>
              <w:rPr>
                <w:rFonts w:ascii="Times New Roman"/>
                <w:sz w:val="25"/>
              </w:rPr>
            </w:pPr>
          </w:p>
          <w:p w14:paraId="77F82A94" w14:textId="77777777" w:rsidR="00B32E6C" w:rsidRDefault="00846C95">
            <w:pPr>
              <w:pStyle w:val="TableParagraph"/>
              <w:ind w:left="2558"/>
              <w:rPr>
                <w:b/>
              </w:rPr>
            </w:pPr>
            <w:r>
              <w:rPr>
                <w:b/>
              </w:rPr>
              <w:t>Capital,</w:t>
            </w:r>
            <w:r>
              <w:rPr>
                <w:b/>
                <w:spacing w:val="-4"/>
              </w:rPr>
              <w:t xml:space="preserve"> </w:t>
            </w:r>
            <w:r>
              <w:rPr>
                <w:b/>
              </w:rPr>
              <w:t>Reserves</w:t>
            </w:r>
            <w:r>
              <w:rPr>
                <w:b/>
                <w:spacing w:val="-5"/>
              </w:rPr>
              <w:t xml:space="preserve"> </w:t>
            </w:r>
            <w:r>
              <w:rPr>
                <w:b/>
              </w:rPr>
              <w:t>&amp;</w:t>
            </w:r>
            <w:r>
              <w:rPr>
                <w:b/>
                <w:spacing w:val="-4"/>
              </w:rPr>
              <w:t xml:space="preserve"> </w:t>
            </w:r>
            <w:r>
              <w:rPr>
                <w:b/>
                <w:spacing w:val="-2"/>
              </w:rPr>
              <w:t>Borrowing</w:t>
            </w:r>
          </w:p>
          <w:p w14:paraId="06866A34" w14:textId="1371C971" w:rsidR="00B32E6C" w:rsidRDefault="00846C95">
            <w:pPr>
              <w:pStyle w:val="TableParagraph"/>
              <w:numPr>
                <w:ilvl w:val="0"/>
                <w:numId w:val="5"/>
              </w:numPr>
              <w:tabs>
                <w:tab w:val="left" w:pos="467"/>
              </w:tabs>
              <w:spacing w:before="35"/>
            </w:pPr>
            <w:r>
              <w:t>The</w:t>
            </w:r>
            <w:r>
              <w:rPr>
                <w:spacing w:val="-8"/>
              </w:rPr>
              <w:t xml:space="preserve"> </w:t>
            </w:r>
            <w:r>
              <w:t>capital</w:t>
            </w:r>
            <w:r>
              <w:rPr>
                <w:spacing w:val="-6"/>
              </w:rPr>
              <w:t xml:space="preserve"> </w:t>
            </w:r>
            <w:r>
              <w:t>programme</w:t>
            </w:r>
            <w:r>
              <w:rPr>
                <w:spacing w:val="-5"/>
              </w:rPr>
              <w:t xml:space="preserve"> </w:t>
            </w:r>
            <w:r>
              <w:t>planned</w:t>
            </w:r>
            <w:r>
              <w:rPr>
                <w:spacing w:val="-6"/>
              </w:rPr>
              <w:t xml:space="preserve"> </w:t>
            </w:r>
            <w:r>
              <w:t>expenditure</w:t>
            </w:r>
            <w:r>
              <w:rPr>
                <w:spacing w:val="-7"/>
              </w:rPr>
              <w:t xml:space="preserve"> </w:t>
            </w:r>
            <w:r>
              <w:t>for</w:t>
            </w:r>
            <w:r>
              <w:rPr>
                <w:spacing w:val="-6"/>
              </w:rPr>
              <w:t xml:space="preserve"> </w:t>
            </w:r>
            <w:r>
              <w:t>the</w:t>
            </w:r>
            <w:r>
              <w:rPr>
                <w:spacing w:val="-5"/>
              </w:rPr>
              <w:t xml:space="preserve"> </w:t>
            </w:r>
            <w:r>
              <w:t>5</w:t>
            </w:r>
            <w:r>
              <w:rPr>
                <w:spacing w:val="-5"/>
              </w:rPr>
              <w:t xml:space="preserve"> </w:t>
            </w:r>
            <w:r>
              <w:t>years</w:t>
            </w:r>
            <w:r>
              <w:rPr>
                <w:spacing w:val="-7"/>
              </w:rPr>
              <w:t xml:space="preserve"> </w:t>
            </w:r>
            <w:r>
              <w:t>totals</w:t>
            </w:r>
            <w:r>
              <w:rPr>
                <w:spacing w:val="-4"/>
              </w:rPr>
              <w:t xml:space="preserve"> </w:t>
            </w:r>
            <w:r>
              <w:rPr>
                <w:spacing w:val="-2"/>
              </w:rPr>
              <w:t>£</w:t>
            </w:r>
            <w:r w:rsidR="00B3613C">
              <w:rPr>
                <w:spacing w:val="-2"/>
              </w:rPr>
              <w:t>105.005</w:t>
            </w:r>
            <w:r>
              <w:rPr>
                <w:spacing w:val="-2"/>
              </w:rPr>
              <w:t>m</w:t>
            </w:r>
          </w:p>
          <w:p w14:paraId="6DA4F8DF" w14:textId="6136BC8A" w:rsidR="00B32E6C" w:rsidRDefault="00846C95">
            <w:pPr>
              <w:pStyle w:val="TableParagraph"/>
              <w:numPr>
                <w:ilvl w:val="0"/>
                <w:numId w:val="5"/>
              </w:numPr>
              <w:tabs>
                <w:tab w:val="left" w:pos="467"/>
              </w:tabs>
              <w:spacing w:before="35" w:line="259" w:lineRule="auto"/>
              <w:ind w:right="95"/>
            </w:pPr>
            <w:r>
              <w:t>Based</w:t>
            </w:r>
            <w:r>
              <w:rPr>
                <w:spacing w:val="-8"/>
              </w:rPr>
              <w:t xml:space="preserve"> </w:t>
            </w:r>
            <w:r>
              <w:t>on</w:t>
            </w:r>
            <w:r>
              <w:rPr>
                <w:spacing w:val="-9"/>
              </w:rPr>
              <w:t xml:space="preserve"> </w:t>
            </w:r>
            <w:r>
              <w:t>proposed</w:t>
            </w:r>
            <w:r>
              <w:rPr>
                <w:spacing w:val="-8"/>
              </w:rPr>
              <w:t xml:space="preserve"> </w:t>
            </w:r>
            <w:r>
              <w:t>capital</w:t>
            </w:r>
            <w:r>
              <w:rPr>
                <w:spacing w:val="-9"/>
              </w:rPr>
              <w:t xml:space="preserve"> </w:t>
            </w:r>
            <w:r>
              <w:t>contributions,</w:t>
            </w:r>
            <w:r>
              <w:rPr>
                <w:spacing w:val="-7"/>
              </w:rPr>
              <w:t xml:space="preserve"> </w:t>
            </w:r>
            <w:r>
              <w:t>borrowing</w:t>
            </w:r>
            <w:r>
              <w:rPr>
                <w:spacing w:val="-8"/>
              </w:rPr>
              <w:t xml:space="preserve"> </w:t>
            </w:r>
            <w:r>
              <w:t>in</w:t>
            </w:r>
            <w:r>
              <w:rPr>
                <w:spacing w:val="-8"/>
              </w:rPr>
              <w:t xml:space="preserve"> </w:t>
            </w:r>
            <w:r>
              <w:t>202</w:t>
            </w:r>
            <w:r w:rsidR="00B3613C">
              <w:t>4/25</w:t>
            </w:r>
            <w:r>
              <w:rPr>
                <w:spacing w:val="-11"/>
              </w:rPr>
              <w:t xml:space="preserve"> </w:t>
            </w:r>
            <w:r>
              <w:t>will</w:t>
            </w:r>
            <w:r>
              <w:rPr>
                <w:spacing w:val="-9"/>
              </w:rPr>
              <w:t xml:space="preserve"> </w:t>
            </w:r>
            <w:r>
              <w:t>be</w:t>
            </w:r>
            <w:r>
              <w:rPr>
                <w:spacing w:val="-9"/>
              </w:rPr>
              <w:t xml:space="preserve"> </w:t>
            </w:r>
            <w:r>
              <w:t>£</w:t>
            </w:r>
            <w:r w:rsidR="00B3613C">
              <w:t>12</w:t>
            </w:r>
            <w:r>
              <w:t>.000m which</w:t>
            </w:r>
            <w:r>
              <w:rPr>
                <w:spacing w:val="-16"/>
              </w:rPr>
              <w:t xml:space="preserve"> </w:t>
            </w:r>
            <w:r>
              <w:t>will</w:t>
            </w:r>
            <w:r>
              <w:rPr>
                <w:spacing w:val="-15"/>
              </w:rPr>
              <w:t xml:space="preserve"> </w:t>
            </w:r>
            <w:r>
              <w:t>attract</w:t>
            </w:r>
            <w:r>
              <w:rPr>
                <w:spacing w:val="-15"/>
              </w:rPr>
              <w:t xml:space="preserve"> </w:t>
            </w:r>
            <w:r>
              <w:t>revenue</w:t>
            </w:r>
            <w:r>
              <w:rPr>
                <w:spacing w:val="-16"/>
              </w:rPr>
              <w:t xml:space="preserve"> </w:t>
            </w:r>
            <w:r>
              <w:t>interest</w:t>
            </w:r>
            <w:r>
              <w:rPr>
                <w:spacing w:val="-15"/>
              </w:rPr>
              <w:t xml:space="preserve"> </w:t>
            </w:r>
            <w:r>
              <w:t>payments</w:t>
            </w:r>
            <w:r>
              <w:rPr>
                <w:spacing w:val="-15"/>
              </w:rPr>
              <w:t xml:space="preserve"> </w:t>
            </w:r>
            <w:r>
              <w:t>of</w:t>
            </w:r>
            <w:r>
              <w:rPr>
                <w:spacing w:val="-15"/>
              </w:rPr>
              <w:t xml:space="preserve"> </w:t>
            </w:r>
            <w:r>
              <w:t>£</w:t>
            </w:r>
            <w:r w:rsidR="00B3613C">
              <w:t>1.190</w:t>
            </w:r>
            <w:r>
              <w:t>m</w:t>
            </w:r>
            <w:r>
              <w:rPr>
                <w:spacing w:val="-16"/>
              </w:rPr>
              <w:t xml:space="preserve"> </w:t>
            </w:r>
            <w:r>
              <w:t>(</w:t>
            </w:r>
            <w:r w:rsidR="00B3613C">
              <w:t>5.62</w:t>
            </w:r>
            <w:r>
              <w:t>%:</w:t>
            </w:r>
            <w:r>
              <w:rPr>
                <w:spacing w:val="-15"/>
              </w:rPr>
              <w:t xml:space="preserve"> </w:t>
            </w:r>
            <w:r w:rsidR="00B3613C">
              <w:rPr>
                <w:spacing w:val="-15"/>
              </w:rPr>
              <w:t>current PWLB borrowing rate)</w:t>
            </w:r>
          </w:p>
          <w:p w14:paraId="6CEC74C0" w14:textId="77777777" w:rsidR="00B32E6C" w:rsidRDefault="00846C95">
            <w:pPr>
              <w:pStyle w:val="TableParagraph"/>
              <w:numPr>
                <w:ilvl w:val="0"/>
                <w:numId w:val="5"/>
              </w:numPr>
              <w:tabs>
                <w:tab w:val="left" w:pos="467"/>
              </w:tabs>
              <w:spacing w:before="13"/>
            </w:pPr>
            <w:r>
              <w:t>Over</w:t>
            </w:r>
            <w:r>
              <w:rPr>
                <w:spacing w:val="44"/>
              </w:rPr>
              <w:t xml:space="preserve"> </w:t>
            </w:r>
            <w:r>
              <w:t>the</w:t>
            </w:r>
            <w:r>
              <w:rPr>
                <w:spacing w:val="49"/>
              </w:rPr>
              <w:t xml:space="preserve"> </w:t>
            </w:r>
            <w:r>
              <w:t>MTFP</w:t>
            </w:r>
            <w:r>
              <w:rPr>
                <w:spacing w:val="47"/>
              </w:rPr>
              <w:t xml:space="preserve"> </w:t>
            </w:r>
            <w:r>
              <w:t>period,</w:t>
            </w:r>
            <w:r>
              <w:rPr>
                <w:spacing w:val="50"/>
              </w:rPr>
              <w:t xml:space="preserve"> </w:t>
            </w:r>
            <w:r>
              <w:t>the</w:t>
            </w:r>
            <w:r>
              <w:rPr>
                <w:spacing w:val="48"/>
              </w:rPr>
              <w:t xml:space="preserve"> </w:t>
            </w:r>
            <w:r>
              <w:t>capital</w:t>
            </w:r>
            <w:r>
              <w:rPr>
                <w:spacing w:val="48"/>
              </w:rPr>
              <w:t xml:space="preserve"> </w:t>
            </w:r>
            <w:r>
              <w:t>programme</w:t>
            </w:r>
            <w:r>
              <w:rPr>
                <w:spacing w:val="51"/>
              </w:rPr>
              <w:t xml:space="preserve"> </w:t>
            </w:r>
            <w:r>
              <w:t>will</w:t>
            </w:r>
            <w:r>
              <w:rPr>
                <w:spacing w:val="50"/>
              </w:rPr>
              <w:t xml:space="preserve"> </w:t>
            </w:r>
            <w:r>
              <w:t>need</w:t>
            </w:r>
            <w:r>
              <w:rPr>
                <w:spacing w:val="51"/>
              </w:rPr>
              <w:t xml:space="preserve"> </w:t>
            </w:r>
            <w:r>
              <w:t>total</w:t>
            </w:r>
            <w:r>
              <w:rPr>
                <w:spacing w:val="50"/>
              </w:rPr>
              <w:t xml:space="preserve"> </w:t>
            </w:r>
            <w:r>
              <w:t>borrowing</w:t>
            </w:r>
            <w:r>
              <w:rPr>
                <w:spacing w:val="52"/>
              </w:rPr>
              <w:t xml:space="preserve"> </w:t>
            </w:r>
            <w:r>
              <w:rPr>
                <w:spacing w:val="-5"/>
              </w:rPr>
              <w:t>of</w:t>
            </w:r>
          </w:p>
          <w:p w14:paraId="4647DFC3" w14:textId="3E17A709" w:rsidR="00B32E6C" w:rsidRDefault="00846C95">
            <w:pPr>
              <w:pStyle w:val="TableParagraph"/>
              <w:spacing w:before="21" w:line="259" w:lineRule="auto"/>
              <w:ind w:left="467" w:right="98"/>
              <w:jc w:val="both"/>
            </w:pPr>
            <w:r>
              <w:t>£</w:t>
            </w:r>
            <w:r w:rsidR="00B3613C">
              <w:t>68</w:t>
            </w:r>
            <w:r>
              <w:t xml:space="preserve">.000m </w:t>
            </w:r>
            <w:r w:rsidR="00B3613C">
              <w:t>–</w:t>
            </w:r>
            <w:r>
              <w:t xml:space="preserve"> </w:t>
            </w:r>
            <w:r w:rsidR="00B3613C">
              <w:t>64.8</w:t>
            </w:r>
            <w:r>
              <w:t>% of total capital programme spend. Associated total revenue interest and Minimum Revenue Payment (MRP) cost to service the total borrowing for the period is £</w:t>
            </w:r>
            <w:r w:rsidR="00B3613C">
              <w:t>4.998m</w:t>
            </w:r>
          </w:p>
          <w:p w14:paraId="4E6018FA" w14:textId="3C9B43B4" w:rsidR="00B32E6C" w:rsidRDefault="00846C95">
            <w:pPr>
              <w:pStyle w:val="TableParagraph"/>
              <w:numPr>
                <w:ilvl w:val="0"/>
                <w:numId w:val="5"/>
              </w:numPr>
              <w:tabs>
                <w:tab w:val="left" w:pos="467"/>
              </w:tabs>
              <w:spacing w:before="15" w:line="259" w:lineRule="auto"/>
              <w:ind w:right="95"/>
            </w:pPr>
            <w:r>
              <w:t>This</w:t>
            </w:r>
            <w:r>
              <w:rPr>
                <w:spacing w:val="40"/>
              </w:rPr>
              <w:t xml:space="preserve"> </w:t>
            </w:r>
            <w:r>
              <w:t>includes</w:t>
            </w:r>
            <w:r>
              <w:rPr>
                <w:spacing w:val="40"/>
              </w:rPr>
              <w:t xml:space="preserve"> </w:t>
            </w:r>
            <w:r>
              <w:t>a</w:t>
            </w:r>
            <w:r>
              <w:rPr>
                <w:spacing w:val="40"/>
              </w:rPr>
              <w:t xml:space="preserve"> </w:t>
            </w:r>
            <w:r>
              <w:t>revenue</w:t>
            </w:r>
            <w:r>
              <w:rPr>
                <w:spacing w:val="40"/>
              </w:rPr>
              <w:t xml:space="preserve"> </w:t>
            </w:r>
            <w:r>
              <w:t>to</w:t>
            </w:r>
            <w:r>
              <w:rPr>
                <w:spacing w:val="40"/>
              </w:rPr>
              <w:t xml:space="preserve"> </w:t>
            </w:r>
            <w:r>
              <w:t>capital</w:t>
            </w:r>
            <w:r>
              <w:rPr>
                <w:spacing w:val="40"/>
              </w:rPr>
              <w:t xml:space="preserve"> </w:t>
            </w:r>
            <w:r>
              <w:t>contribution</w:t>
            </w:r>
            <w:r>
              <w:rPr>
                <w:spacing w:val="40"/>
              </w:rPr>
              <w:t xml:space="preserve"> </w:t>
            </w:r>
            <w:r>
              <w:t>being</w:t>
            </w:r>
            <w:r>
              <w:rPr>
                <w:spacing w:val="40"/>
              </w:rPr>
              <w:t xml:space="preserve"> </w:t>
            </w:r>
            <w:r>
              <w:t>provided</w:t>
            </w:r>
            <w:r>
              <w:rPr>
                <w:spacing w:val="40"/>
              </w:rPr>
              <w:t xml:space="preserve"> </w:t>
            </w:r>
            <w:r>
              <w:t>at</w:t>
            </w:r>
            <w:r>
              <w:rPr>
                <w:spacing w:val="40"/>
              </w:rPr>
              <w:t xml:space="preserve"> </w:t>
            </w:r>
            <w:r>
              <w:t>£</w:t>
            </w:r>
            <w:r w:rsidR="00B3613C">
              <w:t>7.150</w:t>
            </w:r>
            <w:r>
              <w:t>m representing</w:t>
            </w:r>
            <w:r>
              <w:rPr>
                <w:spacing w:val="-16"/>
              </w:rPr>
              <w:t xml:space="preserve"> </w:t>
            </w:r>
            <w:r>
              <w:t>only</w:t>
            </w:r>
            <w:r>
              <w:rPr>
                <w:spacing w:val="-16"/>
              </w:rPr>
              <w:t xml:space="preserve"> </w:t>
            </w:r>
            <w:r w:rsidR="00B3613C">
              <w:rPr>
                <w:spacing w:val="-16"/>
              </w:rPr>
              <w:t>4.0</w:t>
            </w:r>
            <w:r>
              <w:t>%</w:t>
            </w:r>
            <w:r>
              <w:rPr>
                <w:spacing w:val="-15"/>
              </w:rPr>
              <w:t xml:space="preserve"> </w:t>
            </w:r>
            <w:r>
              <w:t>of</w:t>
            </w:r>
            <w:r>
              <w:rPr>
                <w:spacing w:val="-15"/>
              </w:rPr>
              <w:t xml:space="preserve"> </w:t>
            </w:r>
            <w:r>
              <w:t>turnover</w:t>
            </w:r>
            <w:r>
              <w:rPr>
                <w:spacing w:val="-16"/>
              </w:rPr>
              <w:t xml:space="preserve"> </w:t>
            </w:r>
            <w:r>
              <w:t>and</w:t>
            </w:r>
            <w:r>
              <w:rPr>
                <w:spacing w:val="-17"/>
              </w:rPr>
              <w:t xml:space="preserve"> </w:t>
            </w:r>
            <w:r>
              <w:t>is</w:t>
            </w:r>
            <w:r>
              <w:rPr>
                <w:spacing w:val="-15"/>
              </w:rPr>
              <w:t xml:space="preserve"> </w:t>
            </w:r>
            <w:r>
              <w:t>necessary</w:t>
            </w:r>
            <w:r>
              <w:rPr>
                <w:spacing w:val="-15"/>
              </w:rPr>
              <w:t xml:space="preserve"> </w:t>
            </w:r>
            <w:r>
              <w:t>due</w:t>
            </w:r>
            <w:r>
              <w:rPr>
                <w:spacing w:val="-17"/>
              </w:rPr>
              <w:t xml:space="preserve"> </w:t>
            </w:r>
            <w:r>
              <w:t>to</w:t>
            </w:r>
            <w:r>
              <w:rPr>
                <w:spacing w:val="-15"/>
              </w:rPr>
              <w:t xml:space="preserve"> </w:t>
            </w:r>
            <w:r>
              <w:t>zero</w:t>
            </w:r>
            <w:r>
              <w:rPr>
                <w:spacing w:val="-16"/>
              </w:rPr>
              <w:t xml:space="preserve"> </w:t>
            </w:r>
            <w:r>
              <w:t>HO</w:t>
            </w:r>
            <w:r>
              <w:rPr>
                <w:spacing w:val="-15"/>
              </w:rPr>
              <w:t xml:space="preserve"> </w:t>
            </w:r>
            <w:r>
              <w:t>capital</w:t>
            </w:r>
            <w:r>
              <w:rPr>
                <w:spacing w:val="-15"/>
              </w:rPr>
              <w:t xml:space="preserve"> </w:t>
            </w:r>
            <w:r>
              <w:t>grant.</w:t>
            </w:r>
          </w:p>
          <w:p w14:paraId="068560ED" w14:textId="679ACB00" w:rsidR="00B32E6C" w:rsidRDefault="00846C95" w:rsidP="00B3613C">
            <w:pPr>
              <w:pStyle w:val="TableParagraph"/>
              <w:numPr>
                <w:ilvl w:val="0"/>
                <w:numId w:val="5"/>
              </w:numPr>
              <w:tabs>
                <w:tab w:val="left" w:pos="467"/>
              </w:tabs>
              <w:spacing w:before="11" w:line="278" w:lineRule="auto"/>
              <w:ind w:right="95"/>
            </w:pPr>
            <w:r>
              <w:t>The</w:t>
            </w:r>
            <w:r>
              <w:rPr>
                <w:spacing w:val="79"/>
              </w:rPr>
              <w:t xml:space="preserve"> </w:t>
            </w:r>
            <w:r>
              <w:t>reserves</w:t>
            </w:r>
            <w:r>
              <w:rPr>
                <w:spacing w:val="77"/>
              </w:rPr>
              <w:t xml:space="preserve"> </w:t>
            </w:r>
            <w:r>
              <w:t>used</w:t>
            </w:r>
            <w:r>
              <w:rPr>
                <w:spacing w:val="74"/>
              </w:rPr>
              <w:t xml:space="preserve"> </w:t>
            </w:r>
            <w:r>
              <w:t>for</w:t>
            </w:r>
            <w:r>
              <w:rPr>
                <w:spacing w:val="77"/>
              </w:rPr>
              <w:t xml:space="preserve"> </w:t>
            </w:r>
            <w:r>
              <w:t>funding</w:t>
            </w:r>
            <w:r>
              <w:rPr>
                <w:spacing w:val="76"/>
              </w:rPr>
              <w:t xml:space="preserve"> </w:t>
            </w:r>
            <w:r>
              <w:t>the</w:t>
            </w:r>
            <w:r>
              <w:rPr>
                <w:spacing w:val="76"/>
              </w:rPr>
              <w:t xml:space="preserve"> </w:t>
            </w:r>
            <w:r>
              <w:t>Capital</w:t>
            </w:r>
            <w:r>
              <w:rPr>
                <w:spacing w:val="75"/>
              </w:rPr>
              <w:t xml:space="preserve"> </w:t>
            </w:r>
            <w:r>
              <w:t>programme</w:t>
            </w:r>
            <w:r>
              <w:rPr>
                <w:spacing w:val="80"/>
              </w:rPr>
              <w:t xml:space="preserve"> </w:t>
            </w:r>
            <w:r>
              <w:t>is</w:t>
            </w:r>
            <w:r>
              <w:rPr>
                <w:spacing w:val="77"/>
              </w:rPr>
              <w:t xml:space="preserve"> </w:t>
            </w:r>
            <w:r>
              <w:t>exhausted</w:t>
            </w:r>
            <w:r>
              <w:rPr>
                <w:spacing w:val="79"/>
              </w:rPr>
              <w:t xml:space="preserve"> </w:t>
            </w:r>
            <w:r>
              <w:t>and borrowing is necessary to fund the programme</w:t>
            </w:r>
            <w:r w:rsidR="00B3613C">
              <w:t>.</w:t>
            </w:r>
          </w:p>
          <w:p w14:paraId="45E407FD" w14:textId="77777777" w:rsidR="00B32E6C" w:rsidRDefault="00B32E6C">
            <w:pPr>
              <w:pStyle w:val="TableParagraph"/>
              <w:spacing w:before="6"/>
              <w:ind w:left="0"/>
              <w:rPr>
                <w:rFonts w:ascii="Times New Roman"/>
                <w:sz w:val="25"/>
              </w:rPr>
            </w:pPr>
          </w:p>
          <w:p w14:paraId="58134EF9" w14:textId="77777777" w:rsidR="00B32E6C" w:rsidRDefault="00846C95">
            <w:pPr>
              <w:pStyle w:val="TableParagraph"/>
              <w:spacing w:before="1"/>
              <w:ind w:left="0" w:right="3536"/>
              <w:jc w:val="right"/>
              <w:rPr>
                <w:b/>
              </w:rPr>
            </w:pPr>
            <w:r>
              <w:rPr>
                <w:b/>
                <w:spacing w:val="-2"/>
              </w:rPr>
              <w:t>Precept</w:t>
            </w:r>
          </w:p>
          <w:p w14:paraId="77C98D08" w14:textId="77777777" w:rsidR="00B32E6C" w:rsidRDefault="00846C95">
            <w:pPr>
              <w:pStyle w:val="TableParagraph"/>
              <w:numPr>
                <w:ilvl w:val="0"/>
                <w:numId w:val="5"/>
              </w:numPr>
              <w:tabs>
                <w:tab w:val="left" w:pos="359"/>
              </w:tabs>
              <w:spacing w:before="32"/>
              <w:ind w:left="359" w:right="3596" w:hanging="359"/>
              <w:jc w:val="right"/>
            </w:pPr>
            <w:r>
              <w:t>MTFP</w:t>
            </w:r>
            <w:r>
              <w:rPr>
                <w:spacing w:val="-5"/>
              </w:rPr>
              <w:t xml:space="preserve"> </w:t>
            </w:r>
            <w:r>
              <w:t>currently</w:t>
            </w:r>
            <w:r>
              <w:rPr>
                <w:spacing w:val="-4"/>
              </w:rPr>
              <w:t xml:space="preserve"> </w:t>
            </w:r>
            <w:r>
              <w:t>based</w:t>
            </w:r>
            <w:r>
              <w:rPr>
                <w:spacing w:val="-7"/>
              </w:rPr>
              <w:t xml:space="preserve"> </w:t>
            </w:r>
            <w:r>
              <w:t>on</w:t>
            </w:r>
            <w:r>
              <w:rPr>
                <w:spacing w:val="-4"/>
              </w:rPr>
              <w:t xml:space="preserve"> </w:t>
            </w:r>
            <w:r>
              <w:t>precept</w:t>
            </w:r>
            <w:r>
              <w:rPr>
                <w:spacing w:val="-3"/>
              </w:rPr>
              <w:t xml:space="preserve"> </w:t>
            </w:r>
            <w:r>
              <w:t xml:space="preserve">at </w:t>
            </w:r>
            <w:r>
              <w:rPr>
                <w:spacing w:val="-2"/>
              </w:rPr>
              <w:t>6.82%.</w:t>
            </w:r>
          </w:p>
          <w:p w14:paraId="0A345F4D" w14:textId="77777777" w:rsidR="00B32E6C" w:rsidRDefault="00B32E6C">
            <w:pPr>
              <w:pStyle w:val="TableParagraph"/>
              <w:spacing w:before="7"/>
              <w:ind w:left="0"/>
              <w:rPr>
                <w:rFonts w:ascii="Times New Roman"/>
                <w:sz w:val="20"/>
              </w:rPr>
            </w:pPr>
          </w:p>
          <w:p w14:paraId="1638B5F6" w14:textId="77777777" w:rsidR="00B32E6C" w:rsidRDefault="00846C95">
            <w:pPr>
              <w:pStyle w:val="TableParagraph"/>
              <w:ind w:left="2694" w:right="2687"/>
              <w:jc w:val="center"/>
              <w:rPr>
                <w:b/>
              </w:rPr>
            </w:pPr>
            <w:r>
              <w:rPr>
                <w:b/>
              </w:rPr>
              <w:t>Productivity</w:t>
            </w:r>
            <w:r>
              <w:rPr>
                <w:b/>
                <w:spacing w:val="-5"/>
              </w:rPr>
              <w:t xml:space="preserve"> </w:t>
            </w:r>
            <w:r>
              <w:rPr>
                <w:b/>
              </w:rPr>
              <w:t>&amp;</w:t>
            </w:r>
            <w:r>
              <w:rPr>
                <w:b/>
                <w:spacing w:val="-5"/>
              </w:rPr>
              <w:t xml:space="preserve"> </w:t>
            </w:r>
            <w:r>
              <w:rPr>
                <w:b/>
                <w:spacing w:val="-2"/>
              </w:rPr>
              <w:t>Improvement</w:t>
            </w:r>
          </w:p>
          <w:p w14:paraId="18A95F8F" w14:textId="77777777" w:rsidR="00B32E6C" w:rsidRDefault="00B32E6C">
            <w:pPr>
              <w:pStyle w:val="TableParagraph"/>
              <w:ind w:left="0"/>
              <w:rPr>
                <w:rFonts w:ascii="Times New Roman"/>
              </w:rPr>
            </w:pPr>
          </w:p>
          <w:p w14:paraId="34C3A57A" w14:textId="77777777" w:rsidR="00B32E6C" w:rsidRDefault="00846C95">
            <w:pPr>
              <w:pStyle w:val="TableParagraph"/>
            </w:pPr>
            <w:r>
              <w:t>There are three areas on which Home Office will continue to assess progress and these are:</w:t>
            </w:r>
          </w:p>
          <w:p w14:paraId="50AFF975" w14:textId="77777777" w:rsidR="00B32E6C" w:rsidRDefault="00B32E6C">
            <w:pPr>
              <w:pStyle w:val="TableParagraph"/>
              <w:spacing w:before="5"/>
              <w:ind w:left="0"/>
              <w:rPr>
                <w:rFonts w:ascii="Times New Roman"/>
                <w:sz w:val="23"/>
              </w:rPr>
            </w:pPr>
          </w:p>
          <w:p w14:paraId="0A01E9EE" w14:textId="77777777" w:rsidR="00B32E6C" w:rsidRDefault="00846C95">
            <w:pPr>
              <w:pStyle w:val="TableParagraph"/>
              <w:numPr>
                <w:ilvl w:val="0"/>
                <w:numId w:val="5"/>
              </w:numPr>
              <w:tabs>
                <w:tab w:val="left" w:pos="467"/>
              </w:tabs>
            </w:pPr>
            <w:r>
              <w:t>Procurement</w:t>
            </w:r>
            <w:r>
              <w:rPr>
                <w:spacing w:val="-6"/>
              </w:rPr>
              <w:t xml:space="preserve"> </w:t>
            </w:r>
            <w:r>
              <w:t>&amp;</w:t>
            </w:r>
            <w:r>
              <w:rPr>
                <w:spacing w:val="-5"/>
              </w:rPr>
              <w:t xml:space="preserve"> </w:t>
            </w:r>
            <w:r>
              <w:t>Shared</w:t>
            </w:r>
            <w:r>
              <w:rPr>
                <w:spacing w:val="-5"/>
              </w:rPr>
              <w:t xml:space="preserve"> </w:t>
            </w:r>
            <w:r>
              <w:rPr>
                <w:spacing w:val="-2"/>
              </w:rPr>
              <w:t>Services</w:t>
            </w:r>
          </w:p>
          <w:p w14:paraId="0677FC92" w14:textId="77777777" w:rsidR="00B32E6C" w:rsidRDefault="00846C95">
            <w:pPr>
              <w:pStyle w:val="TableParagraph"/>
              <w:numPr>
                <w:ilvl w:val="0"/>
                <w:numId w:val="5"/>
              </w:numPr>
              <w:tabs>
                <w:tab w:val="left" w:pos="467"/>
              </w:tabs>
              <w:spacing w:before="14"/>
            </w:pPr>
            <w:r>
              <w:t>Mobile</w:t>
            </w:r>
            <w:r>
              <w:rPr>
                <w:spacing w:val="-4"/>
              </w:rPr>
              <w:t xml:space="preserve"> </w:t>
            </w:r>
            <w:r>
              <w:t>Working</w:t>
            </w:r>
            <w:r>
              <w:rPr>
                <w:spacing w:val="-4"/>
              </w:rPr>
              <w:t xml:space="preserve"> </w:t>
            </w:r>
            <w:r>
              <w:t>&amp;</w:t>
            </w:r>
            <w:r>
              <w:rPr>
                <w:spacing w:val="-4"/>
              </w:rPr>
              <w:t xml:space="preserve"> </w:t>
            </w:r>
            <w:r>
              <w:rPr>
                <w:spacing w:val="-2"/>
              </w:rPr>
              <w:t>Digital</w:t>
            </w:r>
          </w:p>
          <w:p w14:paraId="55D1CFF3" w14:textId="33B01933" w:rsidR="00B32E6C" w:rsidRDefault="00846C95" w:rsidP="00991FE8">
            <w:pPr>
              <w:pStyle w:val="TableParagraph"/>
              <w:numPr>
                <w:ilvl w:val="0"/>
                <w:numId w:val="5"/>
              </w:numPr>
              <w:tabs>
                <w:tab w:val="left" w:pos="467"/>
              </w:tabs>
              <w:spacing w:before="15"/>
            </w:pPr>
            <w:r>
              <w:t>Transparency</w:t>
            </w:r>
            <w:r>
              <w:rPr>
                <w:spacing w:val="-7"/>
              </w:rPr>
              <w:t xml:space="preserve"> </w:t>
            </w:r>
            <w:r>
              <w:t>about</w:t>
            </w:r>
            <w:r>
              <w:rPr>
                <w:spacing w:val="-4"/>
              </w:rPr>
              <w:t xml:space="preserve"> </w:t>
            </w:r>
            <w:r>
              <w:t>effective</w:t>
            </w:r>
            <w:r>
              <w:rPr>
                <w:spacing w:val="-5"/>
              </w:rPr>
              <w:t xml:space="preserve"> </w:t>
            </w:r>
            <w:r>
              <w:t>use</w:t>
            </w:r>
            <w:r>
              <w:rPr>
                <w:spacing w:val="-7"/>
              </w:rPr>
              <w:t xml:space="preserve"> </w:t>
            </w:r>
            <w:r>
              <w:t>of</w:t>
            </w:r>
            <w:r>
              <w:rPr>
                <w:spacing w:val="-6"/>
              </w:rPr>
              <w:t xml:space="preserve"> </w:t>
            </w:r>
            <w:r>
              <w:rPr>
                <w:spacing w:val="-2"/>
              </w:rPr>
              <w:t>reserves</w:t>
            </w:r>
          </w:p>
          <w:p w14:paraId="4C4A290D" w14:textId="0EC0CB7D" w:rsidR="00B32E6C" w:rsidRDefault="00B32E6C" w:rsidP="7E3A6859">
            <w:pPr>
              <w:pStyle w:val="TableParagraph"/>
              <w:tabs>
                <w:tab w:val="left" w:pos="467"/>
              </w:tabs>
              <w:spacing w:before="15"/>
              <w:ind w:left="0"/>
            </w:pPr>
          </w:p>
        </w:tc>
      </w:tr>
      <w:tr w:rsidR="00B32E6C" w14:paraId="4096D08C" w14:textId="77777777" w:rsidTr="7E3A6859">
        <w:trPr>
          <w:trHeight w:val="1187"/>
        </w:trPr>
        <w:tc>
          <w:tcPr>
            <w:tcW w:w="684" w:type="dxa"/>
          </w:tcPr>
          <w:p w14:paraId="61CAB625" w14:textId="77777777" w:rsidR="00B32E6C" w:rsidRDefault="00846C95">
            <w:pPr>
              <w:pStyle w:val="TableParagraph"/>
              <w:rPr>
                <w:sz w:val="24"/>
              </w:rPr>
            </w:pPr>
            <w:r>
              <w:rPr>
                <w:spacing w:val="-5"/>
                <w:sz w:val="24"/>
              </w:rPr>
              <w:t>4.2</w:t>
            </w:r>
          </w:p>
        </w:tc>
        <w:tc>
          <w:tcPr>
            <w:tcW w:w="8334" w:type="dxa"/>
          </w:tcPr>
          <w:p w14:paraId="38BA848E" w14:textId="174ACC4A" w:rsidR="00B32E6C" w:rsidRDefault="00846C95">
            <w:pPr>
              <w:pStyle w:val="TableParagraph"/>
              <w:spacing w:line="343" w:lineRule="auto"/>
              <w:ind w:left="122" w:right="1605"/>
              <w:rPr>
                <w:sz w:val="24"/>
              </w:rPr>
            </w:pPr>
            <w:r>
              <w:rPr>
                <w:sz w:val="24"/>
              </w:rPr>
              <w:t>The</w:t>
            </w:r>
            <w:r>
              <w:rPr>
                <w:spacing w:val="-5"/>
                <w:sz w:val="24"/>
              </w:rPr>
              <w:t xml:space="preserve"> </w:t>
            </w:r>
            <w:r>
              <w:rPr>
                <w:sz w:val="24"/>
              </w:rPr>
              <w:t>detailed</w:t>
            </w:r>
            <w:r>
              <w:rPr>
                <w:spacing w:val="-5"/>
                <w:sz w:val="24"/>
              </w:rPr>
              <w:t xml:space="preserve"> </w:t>
            </w:r>
            <w:r>
              <w:rPr>
                <w:sz w:val="24"/>
              </w:rPr>
              <w:t>financial</w:t>
            </w:r>
            <w:r>
              <w:rPr>
                <w:spacing w:val="-5"/>
                <w:sz w:val="24"/>
              </w:rPr>
              <w:t xml:space="preserve"> </w:t>
            </w:r>
            <w:r>
              <w:rPr>
                <w:sz w:val="24"/>
              </w:rPr>
              <w:t>schedules</w:t>
            </w:r>
            <w:r>
              <w:rPr>
                <w:spacing w:val="-5"/>
                <w:sz w:val="24"/>
              </w:rPr>
              <w:t xml:space="preserve"> </w:t>
            </w:r>
            <w:r>
              <w:rPr>
                <w:sz w:val="24"/>
              </w:rPr>
              <w:t>are</w:t>
            </w:r>
            <w:r>
              <w:rPr>
                <w:spacing w:val="-8"/>
                <w:sz w:val="24"/>
              </w:rPr>
              <w:t xml:space="preserve"> </w:t>
            </w:r>
            <w:r>
              <w:rPr>
                <w:sz w:val="24"/>
              </w:rPr>
              <w:t>provided</w:t>
            </w:r>
            <w:r>
              <w:rPr>
                <w:spacing w:val="-7"/>
                <w:sz w:val="24"/>
              </w:rPr>
              <w:t xml:space="preserve"> </w:t>
            </w:r>
            <w:r>
              <w:rPr>
                <w:sz w:val="24"/>
              </w:rPr>
              <w:t>as</w:t>
            </w:r>
            <w:r>
              <w:rPr>
                <w:spacing w:val="-5"/>
                <w:sz w:val="24"/>
              </w:rPr>
              <w:t xml:space="preserve"> </w:t>
            </w:r>
            <w:r>
              <w:rPr>
                <w:sz w:val="24"/>
              </w:rPr>
              <w:t>follows: MTFP – Summary (Annex 1 – Appendix 1</w:t>
            </w:r>
            <w:r w:rsidR="00B3613C">
              <w:rPr>
                <w:sz w:val="24"/>
              </w:rPr>
              <w:t>b</w:t>
            </w:r>
            <w:r>
              <w:rPr>
                <w:sz w:val="24"/>
              </w:rPr>
              <w:t>)</w:t>
            </w:r>
          </w:p>
          <w:p w14:paraId="667C10A1" w14:textId="32309C2A" w:rsidR="00B32E6C" w:rsidRDefault="00846C95">
            <w:pPr>
              <w:pStyle w:val="TableParagraph"/>
              <w:spacing w:before="3"/>
              <w:ind w:left="122"/>
              <w:rPr>
                <w:sz w:val="24"/>
              </w:rPr>
            </w:pPr>
            <w:r>
              <w:rPr>
                <w:sz w:val="24"/>
              </w:rPr>
              <w:t>Establishment</w:t>
            </w:r>
            <w:r>
              <w:rPr>
                <w:spacing w:val="-4"/>
                <w:sz w:val="24"/>
              </w:rPr>
              <w:t xml:space="preserve"> </w:t>
            </w:r>
            <w:r>
              <w:rPr>
                <w:sz w:val="24"/>
              </w:rPr>
              <w:t>(Annex</w:t>
            </w:r>
            <w:r>
              <w:rPr>
                <w:spacing w:val="-3"/>
                <w:sz w:val="24"/>
              </w:rPr>
              <w:t xml:space="preserve"> </w:t>
            </w:r>
            <w:r>
              <w:rPr>
                <w:sz w:val="24"/>
              </w:rPr>
              <w:t>1</w:t>
            </w:r>
            <w:r>
              <w:rPr>
                <w:spacing w:val="-2"/>
                <w:sz w:val="24"/>
              </w:rPr>
              <w:t xml:space="preserve"> </w:t>
            </w:r>
            <w:r>
              <w:rPr>
                <w:sz w:val="24"/>
              </w:rPr>
              <w:t>-</w:t>
            </w:r>
            <w:r>
              <w:rPr>
                <w:spacing w:val="-5"/>
                <w:sz w:val="24"/>
              </w:rPr>
              <w:t xml:space="preserve"> </w:t>
            </w:r>
            <w:r>
              <w:rPr>
                <w:sz w:val="24"/>
              </w:rPr>
              <w:t>Appendix</w:t>
            </w:r>
            <w:r>
              <w:rPr>
                <w:spacing w:val="-3"/>
                <w:sz w:val="24"/>
              </w:rPr>
              <w:t xml:space="preserve"> </w:t>
            </w:r>
            <w:r w:rsidR="00B3613C">
              <w:rPr>
                <w:spacing w:val="-5"/>
                <w:sz w:val="24"/>
              </w:rPr>
              <w:t>3</w:t>
            </w:r>
            <w:r>
              <w:rPr>
                <w:spacing w:val="-5"/>
                <w:sz w:val="24"/>
              </w:rPr>
              <w:t>)</w:t>
            </w:r>
          </w:p>
        </w:tc>
      </w:tr>
    </w:tbl>
    <w:p w14:paraId="74CB5F73" w14:textId="77777777" w:rsidR="00B32E6C" w:rsidRDefault="00B32E6C">
      <w:pPr>
        <w:rPr>
          <w:sz w:val="24"/>
        </w:rPr>
        <w:sectPr w:rsidR="00B32E6C">
          <w:type w:val="continuous"/>
          <w:pgSz w:w="11910" w:h="16840"/>
          <w:pgMar w:top="1120" w:right="1320" w:bottom="940" w:left="1340" w:header="0" w:footer="7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14:paraId="744F5744" w14:textId="77777777" w:rsidTr="7E3A6859">
        <w:trPr>
          <w:trHeight w:val="2771"/>
        </w:trPr>
        <w:tc>
          <w:tcPr>
            <w:tcW w:w="684" w:type="dxa"/>
          </w:tcPr>
          <w:p w14:paraId="3919C1C1" w14:textId="77777777" w:rsidR="00B32E6C" w:rsidRDefault="00B32E6C">
            <w:pPr>
              <w:pStyle w:val="TableParagraph"/>
              <w:ind w:left="0"/>
              <w:rPr>
                <w:rFonts w:ascii="Times New Roman"/>
                <w:sz w:val="24"/>
              </w:rPr>
            </w:pPr>
          </w:p>
        </w:tc>
        <w:tc>
          <w:tcPr>
            <w:tcW w:w="8334" w:type="dxa"/>
          </w:tcPr>
          <w:p w14:paraId="2C2AD012" w14:textId="40ACDD6D" w:rsidR="00B32E6C" w:rsidRDefault="00846C95">
            <w:pPr>
              <w:pStyle w:val="TableParagraph"/>
              <w:spacing w:line="345" w:lineRule="auto"/>
              <w:ind w:left="122" w:right="3018"/>
              <w:rPr>
                <w:sz w:val="24"/>
              </w:rPr>
            </w:pPr>
            <w:r>
              <w:rPr>
                <w:sz w:val="24"/>
              </w:rPr>
              <w:t xml:space="preserve">Developments (Annex 1 – Appendix </w:t>
            </w:r>
            <w:r w:rsidR="00B3613C">
              <w:rPr>
                <w:sz w:val="24"/>
              </w:rPr>
              <w:t>4</w:t>
            </w:r>
            <w:r>
              <w:rPr>
                <w:sz w:val="24"/>
              </w:rPr>
              <w:t xml:space="preserve">) Budgetary Savings (Annex 1 – Appendix </w:t>
            </w:r>
            <w:r w:rsidR="00B3613C">
              <w:rPr>
                <w:sz w:val="24"/>
              </w:rPr>
              <w:t>5</w:t>
            </w:r>
            <w:r>
              <w:rPr>
                <w:sz w:val="24"/>
              </w:rPr>
              <w:t>a) Efficiency</w:t>
            </w:r>
            <w:r>
              <w:rPr>
                <w:spacing w:val="-8"/>
                <w:sz w:val="24"/>
              </w:rPr>
              <w:t xml:space="preserve"> </w:t>
            </w:r>
            <w:r>
              <w:rPr>
                <w:sz w:val="24"/>
              </w:rPr>
              <w:t>Schemes</w:t>
            </w:r>
            <w:r>
              <w:rPr>
                <w:spacing w:val="-9"/>
                <w:sz w:val="24"/>
              </w:rPr>
              <w:t xml:space="preserve"> </w:t>
            </w:r>
            <w:r>
              <w:rPr>
                <w:sz w:val="24"/>
              </w:rPr>
              <w:t>(Annex</w:t>
            </w:r>
            <w:r>
              <w:rPr>
                <w:spacing w:val="-8"/>
                <w:sz w:val="24"/>
              </w:rPr>
              <w:t xml:space="preserve"> </w:t>
            </w:r>
            <w:r>
              <w:rPr>
                <w:sz w:val="24"/>
              </w:rPr>
              <w:t>1</w:t>
            </w:r>
            <w:r>
              <w:rPr>
                <w:spacing w:val="-1"/>
                <w:sz w:val="24"/>
              </w:rPr>
              <w:t xml:space="preserve"> </w:t>
            </w:r>
            <w:r>
              <w:rPr>
                <w:sz w:val="24"/>
              </w:rPr>
              <w:t>–</w:t>
            </w:r>
            <w:r>
              <w:rPr>
                <w:spacing w:val="-6"/>
                <w:sz w:val="24"/>
              </w:rPr>
              <w:t xml:space="preserve"> </w:t>
            </w:r>
            <w:r>
              <w:rPr>
                <w:sz w:val="24"/>
              </w:rPr>
              <w:t>Appendix</w:t>
            </w:r>
            <w:r>
              <w:rPr>
                <w:spacing w:val="-4"/>
                <w:sz w:val="24"/>
              </w:rPr>
              <w:t xml:space="preserve"> </w:t>
            </w:r>
            <w:r w:rsidR="00B3613C">
              <w:rPr>
                <w:spacing w:val="-4"/>
                <w:sz w:val="24"/>
              </w:rPr>
              <w:t>5</w:t>
            </w:r>
            <w:r>
              <w:rPr>
                <w:sz w:val="24"/>
              </w:rPr>
              <w:t xml:space="preserve">b) Reserves (Annex 1 – Appendix </w:t>
            </w:r>
            <w:r w:rsidR="00107AC2">
              <w:rPr>
                <w:sz w:val="24"/>
              </w:rPr>
              <w:t>7</w:t>
            </w:r>
            <w:r>
              <w:rPr>
                <w:sz w:val="24"/>
              </w:rPr>
              <w:t>)</w:t>
            </w:r>
          </w:p>
          <w:p w14:paraId="017D1CE8" w14:textId="155D3DCD" w:rsidR="00B32E6C" w:rsidRDefault="00846C95">
            <w:pPr>
              <w:pStyle w:val="TableParagraph"/>
              <w:spacing w:line="271" w:lineRule="exact"/>
              <w:ind w:left="122"/>
              <w:rPr>
                <w:sz w:val="24"/>
              </w:rPr>
            </w:pPr>
            <w:r>
              <w:rPr>
                <w:sz w:val="24"/>
              </w:rPr>
              <w:t>Capital</w:t>
            </w:r>
            <w:r>
              <w:rPr>
                <w:spacing w:val="-5"/>
                <w:sz w:val="24"/>
              </w:rPr>
              <w:t xml:space="preserve"> </w:t>
            </w:r>
            <w:r>
              <w:rPr>
                <w:sz w:val="24"/>
              </w:rPr>
              <w:t>Programme</w:t>
            </w:r>
            <w:r>
              <w:rPr>
                <w:spacing w:val="-4"/>
                <w:sz w:val="24"/>
              </w:rPr>
              <w:t xml:space="preserve"> </w:t>
            </w:r>
            <w:r>
              <w:rPr>
                <w:sz w:val="24"/>
              </w:rPr>
              <w:t>(Annex</w:t>
            </w:r>
            <w:r>
              <w:rPr>
                <w:spacing w:val="-6"/>
                <w:sz w:val="24"/>
              </w:rPr>
              <w:t xml:space="preserve"> </w:t>
            </w:r>
            <w:r>
              <w:rPr>
                <w:sz w:val="24"/>
              </w:rPr>
              <w:t>1 –</w:t>
            </w:r>
            <w:r>
              <w:rPr>
                <w:spacing w:val="-5"/>
                <w:sz w:val="24"/>
              </w:rPr>
              <w:t xml:space="preserve"> </w:t>
            </w:r>
            <w:r>
              <w:rPr>
                <w:sz w:val="24"/>
              </w:rPr>
              <w:t>Appendix</w:t>
            </w:r>
            <w:r>
              <w:rPr>
                <w:spacing w:val="-3"/>
                <w:sz w:val="24"/>
              </w:rPr>
              <w:t xml:space="preserve"> </w:t>
            </w:r>
            <w:r w:rsidR="00107AC2">
              <w:rPr>
                <w:spacing w:val="-5"/>
                <w:sz w:val="24"/>
              </w:rPr>
              <w:t>8</w:t>
            </w:r>
            <w:r>
              <w:rPr>
                <w:spacing w:val="-5"/>
                <w:sz w:val="24"/>
              </w:rPr>
              <w:t>a)</w:t>
            </w:r>
          </w:p>
          <w:p w14:paraId="37CAA601" w14:textId="0A8FE608" w:rsidR="00B32E6C" w:rsidRDefault="00846C95">
            <w:pPr>
              <w:pStyle w:val="TableParagraph"/>
              <w:spacing w:before="120"/>
              <w:ind w:left="122"/>
              <w:rPr>
                <w:sz w:val="24"/>
              </w:rPr>
            </w:pPr>
            <w:proofErr w:type="gramStart"/>
            <w:r>
              <w:rPr>
                <w:sz w:val="24"/>
              </w:rPr>
              <w:t>Non</w:t>
            </w:r>
            <w:r>
              <w:rPr>
                <w:spacing w:val="-7"/>
                <w:sz w:val="24"/>
              </w:rPr>
              <w:t xml:space="preserve"> </w:t>
            </w:r>
            <w:r>
              <w:rPr>
                <w:sz w:val="24"/>
              </w:rPr>
              <w:t>Capital</w:t>
            </w:r>
            <w:proofErr w:type="gramEnd"/>
            <w:r>
              <w:rPr>
                <w:spacing w:val="-8"/>
                <w:sz w:val="24"/>
              </w:rPr>
              <w:t xml:space="preserve"> </w:t>
            </w:r>
            <w:r>
              <w:rPr>
                <w:sz w:val="24"/>
              </w:rPr>
              <w:t>Developments</w:t>
            </w:r>
            <w:r>
              <w:rPr>
                <w:spacing w:val="-8"/>
                <w:sz w:val="24"/>
              </w:rPr>
              <w:t xml:space="preserve"> </w:t>
            </w:r>
            <w:r>
              <w:rPr>
                <w:sz w:val="24"/>
              </w:rPr>
              <w:t>Programme</w:t>
            </w:r>
            <w:r>
              <w:rPr>
                <w:spacing w:val="-7"/>
                <w:sz w:val="24"/>
              </w:rPr>
              <w:t xml:space="preserve"> </w:t>
            </w:r>
            <w:r>
              <w:rPr>
                <w:sz w:val="24"/>
              </w:rPr>
              <w:t>(Annex</w:t>
            </w:r>
            <w:r>
              <w:rPr>
                <w:spacing w:val="-7"/>
                <w:sz w:val="24"/>
              </w:rPr>
              <w:t xml:space="preserve"> </w:t>
            </w:r>
            <w:r>
              <w:rPr>
                <w:sz w:val="24"/>
              </w:rPr>
              <w:t>1</w:t>
            </w:r>
            <w:r>
              <w:rPr>
                <w:spacing w:val="-4"/>
                <w:sz w:val="24"/>
              </w:rPr>
              <w:t xml:space="preserve"> </w:t>
            </w:r>
            <w:r>
              <w:rPr>
                <w:sz w:val="24"/>
              </w:rPr>
              <w:t>–</w:t>
            </w:r>
            <w:r>
              <w:rPr>
                <w:spacing w:val="-6"/>
                <w:sz w:val="24"/>
              </w:rPr>
              <w:t xml:space="preserve"> </w:t>
            </w:r>
            <w:r>
              <w:rPr>
                <w:sz w:val="24"/>
              </w:rPr>
              <w:t>Appendix</w:t>
            </w:r>
            <w:r>
              <w:rPr>
                <w:spacing w:val="-7"/>
                <w:sz w:val="24"/>
              </w:rPr>
              <w:t xml:space="preserve"> </w:t>
            </w:r>
            <w:r w:rsidR="00107AC2">
              <w:rPr>
                <w:spacing w:val="-5"/>
                <w:sz w:val="24"/>
              </w:rPr>
              <w:t>8</w:t>
            </w:r>
            <w:r>
              <w:rPr>
                <w:spacing w:val="-5"/>
                <w:sz w:val="24"/>
              </w:rPr>
              <w:t>b)</w:t>
            </w:r>
          </w:p>
        </w:tc>
      </w:tr>
      <w:tr w:rsidR="00B32E6C" w14:paraId="6CD5946B" w14:textId="77777777" w:rsidTr="7E3A6859">
        <w:trPr>
          <w:trHeight w:val="395"/>
        </w:trPr>
        <w:tc>
          <w:tcPr>
            <w:tcW w:w="684" w:type="dxa"/>
          </w:tcPr>
          <w:p w14:paraId="22D3CE61" w14:textId="77777777" w:rsidR="00B32E6C" w:rsidRDefault="00846C95">
            <w:pPr>
              <w:pStyle w:val="TableParagraph"/>
              <w:rPr>
                <w:b/>
                <w:sz w:val="24"/>
              </w:rPr>
            </w:pPr>
            <w:r>
              <w:rPr>
                <w:b/>
                <w:spacing w:val="-5"/>
                <w:sz w:val="24"/>
              </w:rPr>
              <w:t>5.</w:t>
            </w:r>
          </w:p>
        </w:tc>
        <w:tc>
          <w:tcPr>
            <w:tcW w:w="8334" w:type="dxa"/>
          </w:tcPr>
          <w:p w14:paraId="32A130B0" w14:textId="77777777" w:rsidR="00B32E6C" w:rsidRDefault="00846C95">
            <w:pPr>
              <w:pStyle w:val="TableParagraph"/>
              <w:ind w:left="122"/>
              <w:rPr>
                <w:b/>
                <w:sz w:val="24"/>
              </w:rPr>
            </w:pPr>
            <w:r>
              <w:rPr>
                <w:b/>
                <w:sz w:val="24"/>
                <w:u w:val="thick"/>
              </w:rPr>
              <w:t>Value</w:t>
            </w:r>
            <w:r>
              <w:rPr>
                <w:b/>
                <w:spacing w:val="-4"/>
                <w:sz w:val="24"/>
                <w:u w:val="thick"/>
              </w:rPr>
              <w:t xml:space="preserve"> </w:t>
            </w:r>
            <w:r>
              <w:rPr>
                <w:b/>
                <w:sz w:val="24"/>
                <w:u w:val="thick"/>
              </w:rPr>
              <w:t>for</w:t>
            </w:r>
            <w:r>
              <w:rPr>
                <w:b/>
                <w:spacing w:val="-2"/>
                <w:sz w:val="24"/>
                <w:u w:val="thick"/>
              </w:rPr>
              <w:t xml:space="preserve"> </w:t>
            </w:r>
            <w:r>
              <w:rPr>
                <w:b/>
                <w:spacing w:val="-4"/>
                <w:sz w:val="24"/>
                <w:u w:val="thick"/>
              </w:rPr>
              <w:t>Money</w:t>
            </w:r>
          </w:p>
        </w:tc>
      </w:tr>
      <w:tr w:rsidR="00B32E6C" w14:paraId="4DFD7752" w14:textId="77777777" w:rsidTr="7E3A6859">
        <w:trPr>
          <w:trHeight w:val="4629"/>
        </w:trPr>
        <w:tc>
          <w:tcPr>
            <w:tcW w:w="684" w:type="dxa"/>
          </w:tcPr>
          <w:p w14:paraId="58ABCDD2" w14:textId="77777777" w:rsidR="00B32E6C" w:rsidRDefault="00846C95">
            <w:pPr>
              <w:pStyle w:val="TableParagraph"/>
              <w:rPr>
                <w:sz w:val="24"/>
              </w:rPr>
            </w:pPr>
            <w:r>
              <w:rPr>
                <w:spacing w:val="-5"/>
                <w:sz w:val="24"/>
              </w:rPr>
              <w:t>5.1</w:t>
            </w:r>
          </w:p>
        </w:tc>
        <w:tc>
          <w:tcPr>
            <w:tcW w:w="8334" w:type="dxa"/>
          </w:tcPr>
          <w:p w14:paraId="5203E25B" w14:textId="2E523E14" w:rsidR="00B32E6C" w:rsidRDefault="00846C95" w:rsidP="00B3613C">
            <w:pPr>
              <w:pStyle w:val="TableParagraph"/>
              <w:spacing w:line="259" w:lineRule="auto"/>
              <w:ind w:right="190"/>
              <w:jc w:val="both"/>
              <w:rPr>
                <w:sz w:val="24"/>
              </w:rPr>
            </w:pPr>
            <w:r>
              <w:rPr>
                <w:sz w:val="24"/>
              </w:rPr>
              <w:t xml:space="preserve">The force continues the change programme on improving services, </w:t>
            </w:r>
            <w:proofErr w:type="spellStart"/>
            <w:r>
              <w:rPr>
                <w:sz w:val="24"/>
              </w:rPr>
              <w:t>realising</w:t>
            </w:r>
            <w:proofErr w:type="spellEnd"/>
            <w:r>
              <w:rPr>
                <w:sz w:val="24"/>
              </w:rPr>
              <w:t xml:space="preserve"> business </w:t>
            </w:r>
            <w:proofErr w:type="gramStart"/>
            <w:r>
              <w:rPr>
                <w:sz w:val="24"/>
              </w:rPr>
              <w:t>benefits</w:t>
            </w:r>
            <w:proofErr w:type="gramEnd"/>
            <w:r>
              <w:rPr>
                <w:sz w:val="24"/>
              </w:rPr>
              <w:t xml:space="preserve"> and releasing cashable efficiencies. The </w:t>
            </w:r>
            <w:proofErr w:type="spellStart"/>
            <w:r>
              <w:rPr>
                <w:sz w:val="24"/>
              </w:rPr>
              <w:t>programmes</w:t>
            </w:r>
            <w:proofErr w:type="spellEnd"/>
            <w:r>
              <w:rPr>
                <w:sz w:val="24"/>
              </w:rPr>
              <w:t xml:space="preserve"> invested in the past two years will support this objective and the following areas will be included in the change programme 202</w:t>
            </w:r>
            <w:r w:rsidR="00B3613C">
              <w:rPr>
                <w:sz w:val="24"/>
              </w:rPr>
              <w:t>4/25</w:t>
            </w:r>
            <w:r>
              <w:rPr>
                <w:sz w:val="24"/>
              </w:rPr>
              <w:t>.</w:t>
            </w:r>
          </w:p>
          <w:p w14:paraId="7A0F9A91" w14:textId="77777777" w:rsidR="00B32E6C" w:rsidRDefault="00846C95" w:rsidP="00B3613C">
            <w:pPr>
              <w:pStyle w:val="TableParagraph"/>
              <w:numPr>
                <w:ilvl w:val="0"/>
                <w:numId w:val="4"/>
              </w:numPr>
              <w:tabs>
                <w:tab w:val="left" w:pos="825"/>
              </w:tabs>
              <w:spacing w:before="160"/>
              <w:ind w:left="825" w:right="190" w:hanging="358"/>
              <w:rPr>
                <w:sz w:val="24"/>
              </w:rPr>
            </w:pPr>
            <w:r>
              <w:rPr>
                <w:sz w:val="24"/>
              </w:rPr>
              <w:t>Release</w:t>
            </w:r>
            <w:r>
              <w:rPr>
                <w:spacing w:val="-16"/>
                <w:sz w:val="24"/>
              </w:rPr>
              <w:t xml:space="preserve"> </w:t>
            </w:r>
            <w:r>
              <w:rPr>
                <w:sz w:val="24"/>
              </w:rPr>
              <w:t>Business</w:t>
            </w:r>
            <w:r>
              <w:rPr>
                <w:spacing w:val="-15"/>
                <w:sz w:val="24"/>
              </w:rPr>
              <w:t xml:space="preserve"> </w:t>
            </w:r>
            <w:r>
              <w:rPr>
                <w:sz w:val="24"/>
              </w:rPr>
              <w:t>Benefit</w:t>
            </w:r>
            <w:r>
              <w:rPr>
                <w:spacing w:val="-13"/>
                <w:sz w:val="24"/>
              </w:rPr>
              <w:t xml:space="preserve"> </w:t>
            </w:r>
            <w:r>
              <w:rPr>
                <w:sz w:val="24"/>
              </w:rPr>
              <w:t>Efficiencies</w:t>
            </w:r>
            <w:r>
              <w:rPr>
                <w:spacing w:val="-15"/>
                <w:sz w:val="24"/>
              </w:rPr>
              <w:t xml:space="preserve"> </w:t>
            </w:r>
            <w:r>
              <w:rPr>
                <w:sz w:val="24"/>
              </w:rPr>
              <w:t>following</w:t>
            </w:r>
            <w:r>
              <w:rPr>
                <w:spacing w:val="-14"/>
                <w:sz w:val="24"/>
              </w:rPr>
              <w:t xml:space="preserve"> </w:t>
            </w:r>
            <w:proofErr w:type="gramStart"/>
            <w:r>
              <w:rPr>
                <w:spacing w:val="-2"/>
                <w:sz w:val="24"/>
              </w:rPr>
              <w:t>Investment</w:t>
            </w:r>
            <w:proofErr w:type="gramEnd"/>
          </w:p>
          <w:p w14:paraId="43A9A0E4" w14:textId="77777777" w:rsidR="00B32E6C" w:rsidRDefault="00846C95" w:rsidP="00B3613C">
            <w:pPr>
              <w:pStyle w:val="TableParagraph"/>
              <w:numPr>
                <w:ilvl w:val="0"/>
                <w:numId w:val="4"/>
              </w:numPr>
              <w:tabs>
                <w:tab w:val="left" w:pos="825"/>
              </w:tabs>
              <w:spacing w:before="24"/>
              <w:ind w:left="825" w:right="190" w:hanging="358"/>
              <w:rPr>
                <w:sz w:val="24"/>
              </w:rPr>
            </w:pPr>
            <w:r>
              <w:rPr>
                <w:sz w:val="24"/>
              </w:rPr>
              <w:t>Efficiencies</w:t>
            </w:r>
            <w:r>
              <w:rPr>
                <w:spacing w:val="-5"/>
                <w:sz w:val="24"/>
              </w:rPr>
              <w:t xml:space="preserve"> </w:t>
            </w:r>
            <w:r>
              <w:rPr>
                <w:sz w:val="24"/>
              </w:rPr>
              <w:t>through</w:t>
            </w:r>
            <w:r>
              <w:rPr>
                <w:spacing w:val="-5"/>
                <w:sz w:val="24"/>
              </w:rPr>
              <w:t xml:space="preserve"> </w:t>
            </w:r>
            <w:r>
              <w:rPr>
                <w:sz w:val="24"/>
              </w:rPr>
              <w:t>the</w:t>
            </w:r>
            <w:r>
              <w:rPr>
                <w:spacing w:val="-3"/>
                <w:sz w:val="24"/>
              </w:rPr>
              <w:t xml:space="preserve"> </w:t>
            </w:r>
            <w:r>
              <w:rPr>
                <w:spacing w:val="-2"/>
                <w:sz w:val="24"/>
              </w:rPr>
              <w:t>Estate</w:t>
            </w:r>
          </w:p>
          <w:p w14:paraId="5D8E1A2D" w14:textId="77777777" w:rsidR="00B32E6C" w:rsidRDefault="00846C95" w:rsidP="00B3613C">
            <w:pPr>
              <w:pStyle w:val="TableParagraph"/>
              <w:numPr>
                <w:ilvl w:val="0"/>
                <w:numId w:val="4"/>
              </w:numPr>
              <w:tabs>
                <w:tab w:val="left" w:pos="825"/>
              </w:tabs>
              <w:spacing w:before="21"/>
              <w:ind w:left="825" w:right="190" w:hanging="358"/>
              <w:rPr>
                <w:sz w:val="24"/>
              </w:rPr>
            </w:pPr>
            <w:r>
              <w:rPr>
                <w:sz w:val="24"/>
              </w:rPr>
              <w:t>Efficiencies</w:t>
            </w:r>
            <w:r>
              <w:rPr>
                <w:spacing w:val="-6"/>
                <w:sz w:val="24"/>
              </w:rPr>
              <w:t xml:space="preserve"> </w:t>
            </w:r>
            <w:r>
              <w:rPr>
                <w:sz w:val="24"/>
              </w:rPr>
              <w:t>through</w:t>
            </w:r>
            <w:r>
              <w:rPr>
                <w:spacing w:val="-3"/>
                <w:sz w:val="24"/>
              </w:rPr>
              <w:t xml:space="preserve"> </w:t>
            </w:r>
            <w:r>
              <w:rPr>
                <w:spacing w:val="-2"/>
                <w:sz w:val="24"/>
              </w:rPr>
              <w:t>Fleet</w:t>
            </w:r>
          </w:p>
          <w:p w14:paraId="2F8F17E6" w14:textId="77777777" w:rsidR="00B32E6C" w:rsidRDefault="00846C95" w:rsidP="00B3613C">
            <w:pPr>
              <w:pStyle w:val="TableParagraph"/>
              <w:numPr>
                <w:ilvl w:val="0"/>
                <w:numId w:val="4"/>
              </w:numPr>
              <w:tabs>
                <w:tab w:val="left" w:pos="825"/>
              </w:tabs>
              <w:spacing w:before="22"/>
              <w:ind w:left="825" w:right="190" w:hanging="358"/>
              <w:rPr>
                <w:sz w:val="24"/>
              </w:rPr>
            </w:pPr>
            <w:r>
              <w:rPr>
                <w:sz w:val="24"/>
              </w:rPr>
              <w:t>Efficiency</w:t>
            </w:r>
            <w:r>
              <w:rPr>
                <w:spacing w:val="-5"/>
                <w:sz w:val="24"/>
              </w:rPr>
              <w:t xml:space="preserve"> </w:t>
            </w:r>
            <w:r>
              <w:rPr>
                <w:sz w:val="24"/>
              </w:rPr>
              <w:t>through</w:t>
            </w:r>
            <w:r>
              <w:rPr>
                <w:spacing w:val="-1"/>
                <w:sz w:val="24"/>
              </w:rPr>
              <w:t xml:space="preserve"> </w:t>
            </w:r>
            <w:r>
              <w:rPr>
                <w:spacing w:val="-2"/>
                <w:sz w:val="24"/>
              </w:rPr>
              <w:t>Collaboration</w:t>
            </w:r>
          </w:p>
          <w:p w14:paraId="1F94AD72" w14:textId="77777777" w:rsidR="00B32E6C" w:rsidRDefault="00846C95" w:rsidP="00B3613C">
            <w:pPr>
              <w:pStyle w:val="TableParagraph"/>
              <w:numPr>
                <w:ilvl w:val="0"/>
                <w:numId w:val="4"/>
              </w:numPr>
              <w:tabs>
                <w:tab w:val="left" w:pos="825"/>
              </w:tabs>
              <w:spacing w:before="21"/>
              <w:ind w:left="825" w:right="190" w:hanging="358"/>
              <w:rPr>
                <w:sz w:val="24"/>
              </w:rPr>
            </w:pPr>
            <w:r>
              <w:rPr>
                <w:sz w:val="24"/>
              </w:rPr>
              <w:t>HMIC</w:t>
            </w:r>
            <w:r>
              <w:rPr>
                <w:spacing w:val="-3"/>
                <w:sz w:val="24"/>
              </w:rPr>
              <w:t xml:space="preserve"> </w:t>
            </w:r>
            <w:r>
              <w:rPr>
                <w:sz w:val="24"/>
              </w:rPr>
              <w:t>Value</w:t>
            </w:r>
            <w:r>
              <w:rPr>
                <w:spacing w:val="-2"/>
                <w:sz w:val="24"/>
              </w:rPr>
              <w:t xml:space="preserve"> </w:t>
            </w:r>
            <w:r>
              <w:rPr>
                <w:sz w:val="24"/>
              </w:rPr>
              <w:t>for</w:t>
            </w:r>
            <w:r>
              <w:rPr>
                <w:spacing w:val="-2"/>
                <w:sz w:val="24"/>
              </w:rPr>
              <w:t xml:space="preserve"> </w:t>
            </w:r>
            <w:r>
              <w:rPr>
                <w:sz w:val="24"/>
              </w:rPr>
              <w:t>Money</w:t>
            </w:r>
            <w:r>
              <w:rPr>
                <w:spacing w:val="-6"/>
                <w:sz w:val="24"/>
              </w:rPr>
              <w:t xml:space="preserve"> </w:t>
            </w:r>
            <w:r>
              <w:rPr>
                <w:sz w:val="24"/>
              </w:rPr>
              <w:t>Profile</w:t>
            </w:r>
            <w:r>
              <w:rPr>
                <w:spacing w:val="-2"/>
                <w:sz w:val="24"/>
              </w:rPr>
              <w:t xml:space="preserve"> indicators</w:t>
            </w:r>
          </w:p>
          <w:p w14:paraId="25CEAE8E" w14:textId="77777777" w:rsidR="00B32E6C" w:rsidRDefault="00846C95" w:rsidP="00B3613C">
            <w:pPr>
              <w:pStyle w:val="TableParagraph"/>
              <w:spacing w:before="22" w:line="259" w:lineRule="auto"/>
              <w:ind w:left="827" w:right="190"/>
              <w:jc w:val="both"/>
              <w:rPr>
                <w:sz w:val="24"/>
              </w:rPr>
            </w:pPr>
            <w:r>
              <w:rPr>
                <w:sz w:val="24"/>
              </w:rPr>
              <w:t>Each</w:t>
            </w:r>
            <w:r>
              <w:rPr>
                <w:spacing w:val="-7"/>
                <w:sz w:val="24"/>
              </w:rPr>
              <w:t xml:space="preserve"> </w:t>
            </w:r>
            <w:r>
              <w:rPr>
                <w:sz w:val="24"/>
              </w:rPr>
              <w:t>year</w:t>
            </w:r>
            <w:r>
              <w:rPr>
                <w:spacing w:val="-8"/>
                <w:sz w:val="24"/>
              </w:rPr>
              <w:t xml:space="preserve"> </w:t>
            </w:r>
            <w:r>
              <w:rPr>
                <w:sz w:val="24"/>
              </w:rPr>
              <w:t>the</w:t>
            </w:r>
            <w:r>
              <w:rPr>
                <w:spacing w:val="-5"/>
                <w:sz w:val="24"/>
              </w:rPr>
              <w:t xml:space="preserve"> </w:t>
            </w:r>
            <w:r>
              <w:rPr>
                <w:sz w:val="24"/>
              </w:rPr>
              <w:t>Value</w:t>
            </w:r>
            <w:r>
              <w:rPr>
                <w:spacing w:val="-7"/>
                <w:sz w:val="24"/>
              </w:rPr>
              <w:t xml:space="preserve"> </w:t>
            </w:r>
            <w:r>
              <w:rPr>
                <w:sz w:val="24"/>
              </w:rPr>
              <w:t>for</w:t>
            </w:r>
            <w:r>
              <w:rPr>
                <w:spacing w:val="-8"/>
                <w:sz w:val="24"/>
              </w:rPr>
              <w:t xml:space="preserve"> </w:t>
            </w:r>
            <w:r>
              <w:rPr>
                <w:sz w:val="24"/>
              </w:rPr>
              <w:t>Money</w:t>
            </w:r>
            <w:r>
              <w:rPr>
                <w:spacing w:val="-8"/>
                <w:sz w:val="24"/>
              </w:rPr>
              <w:t xml:space="preserve"> </w:t>
            </w:r>
            <w:r>
              <w:rPr>
                <w:sz w:val="24"/>
              </w:rPr>
              <w:t>Indicators</w:t>
            </w:r>
            <w:r>
              <w:rPr>
                <w:spacing w:val="-6"/>
                <w:sz w:val="24"/>
              </w:rPr>
              <w:t xml:space="preserve"> </w:t>
            </w:r>
            <w:r>
              <w:rPr>
                <w:sz w:val="24"/>
              </w:rPr>
              <w:t>are</w:t>
            </w:r>
            <w:r>
              <w:rPr>
                <w:spacing w:val="-9"/>
                <w:sz w:val="24"/>
              </w:rPr>
              <w:t xml:space="preserve"> </w:t>
            </w:r>
            <w:r>
              <w:rPr>
                <w:sz w:val="24"/>
              </w:rPr>
              <w:t>published</w:t>
            </w:r>
            <w:r>
              <w:rPr>
                <w:spacing w:val="-7"/>
                <w:sz w:val="24"/>
              </w:rPr>
              <w:t xml:space="preserve"> </w:t>
            </w:r>
            <w:r>
              <w:rPr>
                <w:sz w:val="24"/>
              </w:rPr>
              <w:t>that</w:t>
            </w:r>
            <w:r>
              <w:rPr>
                <w:spacing w:val="-10"/>
                <w:sz w:val="24"/>
              </w:rPr>
              <w:t xml:space="preserve"> </w:t>
            </w:r>
            <w:r>
              <w:rPr>
                <w:sz w:val="24"/>
              </w:rPr>
              <w:t>present</w:t>
            </w:r>
            <w:r>
              <w:rPr>
                <w:spacing w:val="-10"/>
                <w:sz w:val="24"/>
              </w:rPr>
              <w:t xml:space="preserve"> </w:t>
            </w:r>
            <w:r>
              <w:rPr>
                <w:sz w:val="24"/>
              </w:rPr>
              <w:t xml:space="preserve">a comparison of the investment by forces across categories of expenditure. This provides an indication of efficiency that could be released through service reviews over a </w:t>
            </w:r>
            <w:proofErr w:type="gramStart"/>
            <w:r>
              <w:rPr>
                <w:sz w:val="24"/>
              </w:rPr>
              <w:t>12-18 month</w:t>
            </w:r>
            <w:proofErr w:type="gramEnd"/>
            <w:r>
              <w:rPr>
                <w:sz w:val="24"/>
              </w:rPr>
              <w:t xml:space="preserve"> period.</w:t>
            </w:r>
          </w:p>
          <w:p w14:paraId="1C2EE46A" w14:textId="7FDB3345" w:rsidR="00B32E6C" w:rsidRDefault="00846C95" w:rsidP="00B3613C">
            <w:pPr>
              <w:pStyle w:val="TableParagraph"/>
              <w:spacing w:line="274" w:lineRule="exact"/>
              <w:ind w:left="827" w:right="190"/>
              <w:jc w:val="both"/>
              <w:rPr>
                <w:sz w:val="24"/>
              </w:rPr>
            </w:pPr>
            <w:r>
              <w:rPr>
                <w:sz w:val="24"/>
              </w:rPr>
              <w:t>The</w:t>
            </w:r>
            <w:r>
              <w:rPr>
                <w:spacing w:val="77"/>
                <w:sz w:val="24"/>
              </w:rPr>
              <w:t xml:space="preserve"> </w:t>
            </w:r>
            <w:r>
              <w:rPr>
                <w:sz w:val="24"/>
              </w:rPr>
              <w:t>planned</w:t>
            </w:r>
            <w:r>
              <w:rPr>
                <w:spacing w:val="46"/>
                <w:w w:val="150"/>
                <w:sz w:val="24"/>
              </w:rPr>
              <w:t xml:space="preserve"> </w:t>
            </w:r>
            <w:r>
              <w:rPr>
                <w:sz w:val="24"/>
              </w:rPr>
              <w:t>cash</w:t>
            </w:r>
            <w:r>
              <w:rPr>
                <w:spacing w:val="77"/>
                <w:sz w:val="24"/>
              </w:rPr>
              <w:t xml:space="preserve"> </w:t>
            </w:r>
            <w:r>
              <w:rPr>
                <w:sz w:val="24"/>
              </w:rPr>
              <w:t>releasing</w:t>
            </w:r>
            <w:r>
              <w:rPr>
                <w:spacing w:val="46"/>
                <w:w w:val="150"/>
                <w:sz w:val="24"/>
              </w:rPr>
              <w:t xml:space="preserve"> </w:t>
            </w:r>
            <w:r>
              <w:rPr>
                <w:sz w:val="24"/>
              </w:rPr>
              <w:t>efficiency</w:t>
            </w:r>
            <w:r>
              <w:rPr>
                <w:spacing w:val="78"/>
                <w:sz w:val="24"/>
              </w:rPr>
              <w:t xml:space="preserve"> </w:t>
            </w:r>
            <w:r>
              <w:rPr>
                <w:sz w:val="24"/>
              </w:rPr>
              <w:t>benefits</w:t>
            </w:r>
            <w:r>
              <w:rPr>
                <w:spacing w:val="77"/>
                <w:sz w:val="24"/>
              </w:rPr>
              <w:t xml:space="preserve"> </w:t>
            </w:r>
            <w:r>
              <w:rPr>
                <w:sz w:val="24"/>
              </w:rPr>
              <w:t>are</w:t>
            </w:r>
            <w:r>
              <w:rPr>
                <w:spacing w:val="76"/>
                <w:sz w:val="24"/>
              </w:rPr>
              <w:t xml:space="preserve"> </w:t>
            </w:r>
            <w:r>
              <w:rPr>
                <w:sz w:val="24"/>
              </w:rPr>
              <w:t>presented</w:t>
            </w:r>
            <w:r>
              <w:rPr>
                <w:spacing w:val="75"/>
                <w:sz w:val="24"/>
              </w:rPr>
              <w:t xml:space="preserve"> </w:t>
            </w:r>
            <w:r>
              <w:rPr>
                <w:spacing w:val="-5"/>
                <w:sz w:val="24"/>
              </w:rPr>
              <w:t>at</w:t>
            </w:r>
            <w:r w:rsidR="00B3613C">
              <w:rPr>
                <w:spacing w:val="-5"/>
                <w:sz w:val="24"/>
              </w:rPr>
              <w:t xml:space="preserve"> </w:t>
            </w:r>
            <w:r>
              <w:rPr>
                <w:sz w:val="24"/>
              </w:rPr>
              <w:t>Appendix</w:t>
            </w:r>
            <w:r>
              <w:rPr>
                <w:spacing w:val="-5"/>
                <w:sz w:val="24"/>
              </w:rPr>
              <w:t xml:space="preserve"> </w:t>
            </w:r>
            <w:r w:rsidR="00B3613C">
              <w:rPr>
                <w:spacing w:val="-5"/>
                <w:sz w:val="24"/>
              </w:rPr>
              <w:t>5b</w:t>
            </w:r>
            <w:r>
              <w:rPr>
                <w:spacing w:val="-5"/>
                <w:sz w:val="24"/>
              </w:rPr>
              <w:t>.</w:t>
            </w:r>
          </w:p>
        </w:tc>
      </w:tr>
      <w:tr w:rsidR="00B32E6C" w14:paraId="4CB0F19D" w14:textId="77777777" w:rsidTr="7E3A6859">
        <w:trPr>
          <w:trHeight w:val="395"/>
        </w:trPr>
        <w:tc>
          <w:tcPr>
            <w:tcW w:w="684" w:type="dxa"/>
          </w:tcPr>
          <w:p w14:paraId="0FD76334" w14:textId="77777777" w:rsidR="00B32E6C" w:rsidRDefault="00846C95">
            <w:pPr>
              <w:pStyle w:val="TableParagraph"/>
              <w:rPr>
                <w:b/>
                <w:sz w:val="24"/>
              </w:rPr>
            </w:pPr>
            <w:r>
              <w:rPr>
                <w:b/>
                <w:w w:val="99"/>
                <w:sz w:val="24"/>
              </w:rPr>
              <w:t>6</w:t>
            </w:r>
          </w:p>
        </w:tc>
        <w:tc>
          <w:tcPr>
            <w:tcW w:w="8334" w:type="dxa"/>
          </w:tcPr>
          <w:p w14:paraId="55057045" w14:textId="77777777" w:rsidR="00B32E6C" w:rsidRDefault="00846C95">
            <w:pPr>
              <w:pStyle w:val="TableParagraph"/>
              <w:ind w:left="122"/>
              <w:rPr>
                <w:b/>
                <w:sz w:val="24"/>
              </w:rPr>
            </w:pPr>
            <w:r>
              <w:rPr>
                <w:b/>
                <w:sz w:val="24"/>
              </w:rPr>
              <w:t>Opportunities</w:t>
            </w:r>
            <w:r>
              <w:rPr>
                <w:b/>
                <w:spacing w:val="-4"/>
                <w:sz w:val="24"/>
              </w:rPr>
              <w:t xml:space="preserve"> </w:t>
            </w:r>
            <w:r>
              <w:rPr>
                <w:b/>
                <w:sz w:val="24"/>
              </w:rPr>
              <w:t>&amp;</w:t>
            </w:r>
            <w:r>
              <w:rPr>
                <w:b/>
                <w:spacing w:val="-2"/>
                <w:sz w:val="24"/>
              </w:rPr>
              <w:t xml:space="preserve"> Choices</w:t>
            </w:r>
          </w:p>
        </w:tc>
      </w:tr>
      <w:tr w:rsidR="00B32E6C" w14:paraId="65C1542D" w14:textId="77777777" w:rsidTr="7E3A6859">
        <w:trPr>
          <w:trHeight w:val="3924"/>
        </w:trPr>
        <w:tc>
          <w:tcPr>
            <w:tcW w:w="684" w:type="dxa"/>
          </w:tcPr>
          <w:p w14:paraId="3B31F91D" w14:textId="77777777" w:rsidR="00B32E6C" w:rsidRDefault="00846C95">
            <w:pPr>
              <w:pStyle w:val="TableParagraph"/>
              <w:rPr>
                <w:sz w:val="24"/>
              </w:rPr>
            </w:pPr>
            <w:r>
              <w:rPr>
                <w:spacing w:val="-5"/>
                <w:sz w:val="24"/>
              </w:rPr>
              <w:t>6.1</w:t>
            </w:r>
          </w:p>
        </w:tc>
        <w:tc>
          <w:tcPr>
            <w:tcW w:w="8334" w:type="dxa"/>
          </w:tcPr>
          <w:p w14:paraId="072EA8A7" w14:textId="77777777" w:rsidR="00B32E6C" w:rsidRDefault="00846C95">
            <w:pPr>
              <w:pStyle w:val="TableParagraph"/>
              <w:spacing w:line="276" w:lineRule="auto"/>
              <w:ind w:right="96"/>
              <w:jc w:val="both"/>
              <w:rPr>
                <w:sz w:val="24"/>
              </w:rPr>
            </w:pPr>
            <w:r>
              <w:rPr>
                <w:sz w:val="24"/>
              </w:rPr>
              <w:t>The delivery of an ambitious change programme is required to enable the force</w:t>
            </w:r>
            <w:r>
              <w:rPr>
                <w:spacing w:val="-1"/>
                <w:sz w:val="24"/>
              </w:rPr>
              <w:t xml:space="preserve"> </w:t>
            </w:r>
            <w:r>
              <w:rPr>
                <w:sz w:val="24"/>
              </w:rPr>
              <w:t>to improve services</w:t>
            </w:r>
            <w:r>
              <w:rPr>
                <w:spacing w:val="-1"/>
                <w:sz w:val="24"/>
              </w:rPr>
              <w:t xml:space="preserve"> </w:t>
            </w:r>
            <w:r>
              <w:rPr>
                <w:sz w:val="24"/>
              </w:rPr>
              <w:t>to the</w:t>
            </w:r>
            <w:r>
              <w:rPr>
                <w:spacing w:val="-3"/>
                <w:sz w:val="24"/>
              </w:rPr>
              <w:t xml:space="preserve"> </w:t>
            </w:r>
            <w:r>
              <w:rPr>
                <w:sz w:val="24"/>
              </w:rPr>
              <w:t xml:space="preserve">public </w:t>
            </w:r>
            <w:proofErr w:type="gramStart"/>
            <w:r>
              <w:rPr>
                <w:sz w:val="24"/>
              </w:rPr>
              <w:t>and also</w:t>
            </w:r>
            <w:proofErr w:type="gramEnd"/>
            <w:r>
              <w:rPr>
                <w:sz w:val="24"/>
              </w:rPr>
              <w:t xml:space="preserve"> reduce risk, harm and threat in our communities.</w:t>
            </w:r>
          </w:p>
          <w:p w14:paraId="2408BD5A" w14:textId="77777777" w:rsidR="00B32E6C" w:rsidRDefault="00846C95">
            <w:pPr>
              <w:pStyle w:val="TableParagraph"/>
              <w:spacing w:before="1" w:line="276" w:lineRule="auto"/>
              <w:ind w:right="100"/>
              <w:jc w:val="both"/>
              <w:rPr>
                <w:sz w:val="24"/>
              </w:rPr>
            </w:pPr>
            <w:r>
              <w:rPr>
                <w:sz w:val="24"/>
              </w:rPr>
              <w:t xml:space="preserve">However, the force is faced with </w:t>
            </w:r>
            <w:proofErr w:type="gramStart"/>
            <w:r>
              <w:rPr>
                <w:sz w:val="24"/>
              </w:rPr>
              <w:t>a number of</w:t>
            </w:r>
            <w:proofErr w:type="gramEnd"/>
            <w:r>
              <w:rPr>
                <w:sz w:val="24"/>
              </w:rPr>
              <w:t xml:space="preserve"> challenges to achieve a balanced</w:t>
            </w:r>
            <w:r>
              <w:rPr>
                <w:spacing w:val="-8"/>
                <w:sz w:val="24"/>
              </w:rPr>
              <w:t xml:space="preserve"> </w:t>
            </w:r>
            <w:r>
              <w:rPr>
                <w:sz w:val="24"/>
              </w:rPr>
              <w:t>financial</w:t>
            </w:r>
            <w:r>
              <w:rPr>
                <w:spacing w:val="-9"/>
                <w:sz w:val="24"/>
              </w:rPr>
              <w:t xml:space="preserve"> </w:t>
            </w:r>
            <w:r>
              <w:rPr>
                <w:sz w:val="24"/>
              </w:rPr>
              <w:t>plan</w:t>
            </w:r>
            <w:r>
              <w:rPr>
                <w:spacing w:val="-7"/>
                <w:sz w:val="24"/>
              </w:rPr>
              <w:t xml:space="preserve"> </w:t>
            </w:r>
            <w:r>
              <w:rPr>
                <w:sz w:val="24"/>
              </w:rPr>
              <w:t>and</w:t>
            </w:r>
            <w:r>
              <w:rPr>
                <w:spacing w:val="-6"/>
                <w:sz w:val="24"/>
              </w:rPr>
              <w:t xml:space="preserve"> </w:t>
            </w:r>
            <w:r>
              <w:rPr>
                <w:sz w:val="24"/>
              </w:rPr>
              <w:t>consideration</w:t>
            </w:r>
            <w:r>
              <w:rPr>
                <w:spacing w:val="-8"/>
                <w:sz w:val="24"/>
              </w:rPr>
              <w:t xml:space="preserve"> </w:t>
            </w:r>
            <w:r>
              <w:rPr>
                <w:sz w:val="24"/>
              </w:rPr>
              <w:t>will</w:t>
            </w:r>
            <w:r>
              <w:rPr>
                <w:spacing w:val="-10"/>
                <w:sz w:val="24"/>
              </w:rPr>
              <w:t xml:space="preserve"> </w:t>
            </w:r>
            <w:r>
              <w:rPr>
                <w:sz w:val="24"/>
              </w:rPr>
              <w:t>be</w:t>
            </w:r>
            <w:r>
              <w:rPr>
                <w:spacing w:val="-8"/>
                <w:sz w:val="24"/>
              </w:rPr>
              <w:t xml:space="preserve"> </w:t>
            </w:r>
            <w:r>
              <w:rPr>
                <w:sz w:val="24"/>
              </w:rPr>
              <w:t>given</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sustainability</w:t>
            </w:r>
            <w:r>
              <w:rPr>
                <w:spacing w:val="-6"/>
                <w:sz w:val="24"/>
              </w:rPr>
              <w:t xml:space="preserve"> </w:t>
            </w:r>
            <w:r>
              <w:rPr>
                <w:sz w:val="24"/>
              </w:rPr>
              <w:t>of the following budgets.</w:t>
            </w:r>
          </w:p>
          <w:p w14:paraId="7E54DF63" w14:textId="77777777" w:rsidR="00B32E6C" w:rsidRDefault="00846C95">
            <w:pPr>
              <w:pStyle w:val="TableParagraph"/>
              <w:numPr>
                <w:ilvl w:val="0"/>
                <w:numId w:val="3"/>
              </w:numPr>
              <w:tabs>
                <w:tab w:val="left" w:pos="892"/>
              </w:tabs>
              <w:spacing w:line="274" w:lineRule="exact"/>
              <w:ind w:left="892" w:hanging="358"/>
              <w:jc w:val="both"/>
              <w:rPr>
                <w:sz w:val="24"/>
              </w:rPr>
            </w:pPr>
            <w:r>
              <w:rPr>
                <w:sz w:val="24"/>
              </w:rPr>
              <w:t>Maintain</w:t>
            </w:r>
            <w:r>
              <w:rPr>
                <w:spacing w:val="-5"/>
                <w:sz w:val="24"/>
              </w:rPr>
              <w:t xml:space="preserve"> </w:t>
            </w:r>
            <w:r>
              <w:rPr>
                <w:sz w:val="24"/>
              </w:rPr>
              <w:t>Partnership</w:t>
            </w:r>
            <w:r>
              <w:rPr>
                <w:spacing w:val="-2"/>
                <w:sz w:val="24"/>
              </w:rPr>
              <w:t xml:space="preserve"> </w:t>
            </w:r>
            <w:r>
              <w:rPr>
                <w:sz w:val="24"/>
              </w:rPr>
              <w:t>Support</w:t>
            </w:r>
            <w:r>
              <w:rPr>
                <w:spacing w:val="-3"/>
                <w:sz w:val="24"/>
              </w:rPr>
              <w:t xml:space="preserve"> </w:t>
            </w:r>
            <w:r>
              <w:rPr>
                <w:sz w:val="24"/>
              </w:rPr>
              <w:t>as</w:t>
            </w:r>
            <w:r>
              <w:rPr>
                <w:spacing w:val="-3"/>
                <w:sz w:val="24"/>
              </w:rPr>
              <w:t xml:space="preserve"> </w:t>
            </w:r>
            <w:r>
              <w:rPr>
                <w:spacing w:val="-2"/>
                <w:sz w:val="24"/>
              </w:rPr>
              <w:t>follows:</w:t>
            </w:r>
          </w:p>
          <w:p w14:paraId="190AD3ED" w14:textId="77777777" w:rsidR="00B32E6C" w:rsidRPr="00E825D7" w:rsidRDefault="00846C95">
            <w:pPr>
              <w:pStyle w:val="TableParagraph"/>
              <w:numPr>
                <w:ilvl w:val="1"/>
                <w:numId w:val="3"/>
              </w:numPr>
              <w:tabs>
                <w:tab w:val="left" w:pos="1612"/>
              </w:tabs>
              <w:spacing w:before="41"/>
              <w:ind w:left="1612" w:hanging="358"/>
              <w:jc w:val="both"/>
              <w:rPr>
                <w:sz w:val="24"/>
              </w:rPr>
            </w:pPr>
            <w:r w:rsidRPr="00E825D7">
              <w:rPr>
                <w:sz w:val="24"/>
              </w:rPr>
              <w:t>Funding</w:t>
            </w:r>
            <w:r w:rsidRPr="00E825D7">
              <w:rPr>
                <w:spacing w:val="-4"/>
                <w:sz w:val="24"/>
              </w:rPr>
              <w:t xml:space="preserve"> </w:t>
            </w:r>
            <w:r w:rsidRPr="00E825D7">
              <w:rPr>
                <w:sz w:val="24"/>
              </w:rPr>
              <w:t>for</w:t>
            </w:r>
            <w:r w:rsidRPr="00E825D7">
              <w:rPr>
                <w:spacing w:val="-3"/>
                <w:sz w:val="24"/>
              </w:rPr>
              <w:t xml:space="preserve"> </w:t>
            </w:r>
            <w:r w:rsidRPr="00E825D7">
              <w:rPr>
                <w:sz w:val="24"/>
              </w:rPr>
              <w:t>services</w:t>
            </w:r>
            <w:r w:rsidRPr="00E825D7">
              <w:rPr>
                <w:spacing w:val="-4"/>
                <w:sz w:val="24"/>
              </w:rPr>
              <w:t xml:space="preserve"> </w:t>
            </w:r>
            <w:r w:rsidRPr="00E825D7">
              <w:rPr>
                <w:sz w:val="24"/>
              </w:rPr>
              <w:t>that</w:t>
            </w:r>
            <w:r w:rsidRPr="00E825D7">
              <w:rPr>
                <w:spacing w:val="-3"/>
                <w:sz w:val="24"/>
              </w:rPr>
              <w:t xml:space="preserve"> </w:t>
            </w:r>
            <w:r w:rsidRPr="00E825D7">
              <w:rPr>
                <w:sz w:val="24"/>
              </w:rPr>
              <w:t>Partners</w:t>
            </w:r>
            <w:r w:rsidRPr="00E825D7">
              <w:rPr>
                <w:spacing w:val="-4"/>
                <w:sz w:val="24"/>
              </w:rPr>
              <w:t xml:space="preserve"> </w:t>
            </w:r>
            <w:r w:rsidRPr="00E825D7">
              <w:rPr>
                <w:sz w:val="24"/>
              </w:rPr>
              <w:t xml:space="preserve">should </w:t>
            </w:r>
            <w:proofErr w:type="gramStart"/>
            <w:r w:rsidRPr="00E825D7">
              <w:rPr>
                <w:spacing w:val="-2"/>
                <w:sz w:val="24"/>
              </w:rPr>
              <w:t>contribute</w:t>
            </w:r>
            <w:proofErr w:type="gramEnd"/>
          </w:p>
          <w:p w14:paraId="4F70E16C" w14:textId="77777777" w:rsidR="00B32E6C" w:rsidRPr="00E825D7" w:rsidRDefault="00846C95">
            <w:pPr>
              <w:pStyle w:val="TableParagraph"/>
              <w:numPr>
                <w:ilvl w:val="1"/>
                <w:numId w:val="3"/>
              </w:numPr>
              <w:tabs>
                <w:tab w:val="left" w:pos="1612"/>
              </w:tabs>
              <w:ind w:left="1612" w:hanging="358"/>
              <w:jc w:val="both"/>
              <w:rPr>
                <w:sz w:val="24"/>
              </w:rPr>
            </w:pPr>
            <w:r w:rsidRPr="00E825D7">
              <w:rPr>
                <w:sz w:val="24"/>
              </w:rPr>
              <w:t>Commissioned</w:t>
            </w:r>
            <w:r w:rsidRPr="00E825D7">
              <w:rPr>
                <w:spacing w:val="-5"/>
                <w:sz w:val="24"/>
              </w:rPr>
              <w:t xml:space="preserve"> </w:t>
            </w:r>
            <w:r w:rsidRPr="00E825D7">
              <w:rPr>
                <w:spacing w:val="-2"/>
                <w:sz w:val="24"/>
              </w:rPr>
              <w:t>Services</w:t>
            </w:r>
          </w:p>
          <w:p w14:paraId="3884BA29" w14:textId="77777777" w:rsidR="00B32E6C" w:rsidRPr="00E825D7" w:rsidRDefault="00846C95">
            <w:pPr>
              <w:pStyle w:val="TableParagraph"/>
              <w:numPr>
                <w:ilvl w:val="0"/>
                <w:numId w:val="3"/>
              </w:numPr>
              <w:tabs>
                <w:tab w:val="left" w:pos="892"/>
              </w:tabs>
              <w:spacing w:before="24"/>
              <w:ind w:left="892" w:hanging="358"/>
              <w:jc w:val="both"/>
              <w:rPr>
                <w:sz w:val="24"/>
              </w:rPr>
            </w:pPr>
            <w:r w:rsidRPr="00E825D7">
              <w:rPr>
                <w:sz w:val="24"/>
              </w:rPr>
              <w:t>External</w:t>
            </w:r>
            <w:r w:rsidRPr="00E825D7">
              <w:rPr>
                <w:spacing w:val="-5"/>
                <w:sz w:val="24"/>
              </w:rPr>
              <w:t xml:space="preserve"> </w:t>
            </w:r>
            <w:r w:rsidRPr="00E825D7">
              <w:rPr>
                <w:sz w:val="24"/>
              </w:rPr>
              <w:t>Training</w:t>
            </w:r>
            <w:r w:rsidRPr="00E825D7">
              <w:rPr>
                <w:spacing w:val="-6"/>
                <w:sz w:val="24"/>
              </w:rPr>
              <w:t xml:space="preserve"> </w:t>
            </w:r>
            <w:r w:rsidRPr="00E825D7">
              <w:rPr>
                <w:spacing w:val="-2"/>
                <w:sz w:val="24"/>
              </w:rPr>
              <w:t>Budget</w:t>
            </w:r>
          </w:p>
          <w:p w14:paraId="56E68D23" w14:textId="77777777" w:rsidR="00B32E6C" w:rsidRDefault="00846C95">
            <w:pPr>
              <w:pStyle w:val="TableParagraph"/>
              <w:spacing w:before="180"/>
              <w:ind w:right="97"/>
              <w:jc w:val="both"/>
              <w:rPr>
                <w:sz w:val="24"/>
              </w:rPr>
            </w:pPr>
            <w:r>
              <w:rPr>
                <w:sz w:val="24"/>
              </w:rPr>
              <w:t>This list is not exhaustive but needs to be considered in the context of delivering a balanced financial plan.</w:t>
            </w:r>
          </w:p>
        </w:tc>
      </w:tr>
      <w:tr w:rsidR="00B32E6C" w14:paraId="2E23BA79" w14:textId="77777777" w:rsidTr="7E3A6859">
        <w:trPr>
          <w:trHeight w:val="515"/>
        </w:trPr>
        <w:tc>
          <w:tcPr>
            <w:tcW w:w="684" w:type="dxa"/>
          </w:tcPr>
          <w:p w14:paraId="44C721BB" w14:textId="77777777" w:rsidR="00B32E6C" w:rsidRDefault="00846C95">
            <w:pPr>
              <w:pStyle w:val="TableParagraph"/>
              <w:spacing w:before="120"/>
              <w:rPr>
                <w:b/>
                <w:sz w:val="24"/>
              </w:rPr>
            </w:pPr>
            <w:r>
              <w:rPr>
                <w:b/>
                <w:spacing w:val="-5"/>
                <w:sz w:val="24"/>
              </w:rPr>
              <w:t>7.</w:t>
            </w:r>
          </w:p>
        </w:tc>
        <w:tc>
          <w:tcPr>
            <w:tcW w:w="8334" w:type="dxa"/>
          </w:tcPr>
          <w:p w14:paraId="2665E58B" w14:textId="77777777" w:rsidR="00B32E6C" w:rsidRDefault="00846C95">
            <w:pPr>
              <w:pStyle w:val="TableParagraph"/>
              <w:spacing w:before="120"/>
              <w:ind w:left="122"/>
              <w:rPr>
                <w:b/>
                <w:sz w:val="24"/>
              </w:rPr>
            </w:pPr>
            <w:r>
              <w:rPr>
                <w:b/>
                <w:spacing w:val="-4"/>
                <w:sz w:val="24"/>
                <w:u w:val="thick"/>
              </w:rPr>
              <w:t>Risk</w:t>
            </w:r>
          </w:p>
        </w:tc>
      </w:tr>
      <w:tr w:rsidR="00B32E6C" w:rsidRPr="00107AC2" w14:paraId="63ACB34B" w14:textId="77777777" w:rsidTr="00FA7C15">
        <w:trPr>
          <w:trHeight w:val="841"/>
        </w:trPr>
        <w:tc>
          <w:tcPr>
            <w:tcW w:w="684" w:type="dxa"/>
          </w:tcPr>
          <w:p w14:paraId="2BB5778B" w14:textId="77777777" w:rsidR="00B32E6C" w:rsidRPr="00107AC2" w:rsidRDefault="00846C95">
            <w:pPr>
              <w:pStyle w:val="TableParagraph"/>
              <w:spacing w:before="2"/>
              <w:rPr>
                <w:sz w:val="24"/>
              </w:rPr>
            </w:pPr>
            <w:r w:rsidRPr="00107AC2">
              <w:rPr>
                <w:spacing w:val="-5"/>
                <w:sz w:val="24"/>
              </w:rPr>
              <w:t>7.1</w:t>
            </w:r>
          </w:p>
        </w:tc>
        <w:tc>
          <w:tcPr>
            <w:tcW w:w="8334" w:type="dxa"/>
          </w:tcPr>
          <w:p w14:paraId="6BB7E330" w14:textId="77777777" w:rsidR="00B32E6C" w:rsidRPr="00107AC2" w:rsidRDefault="00846C95">
            <w:pPr>
              <w:pStyle w:val="TableParagraph"/>
              <w:spacing w:before="2"/>
              <w:rPr>
                <w:sz w:val="24"/>
              </w:rPr>
            </w:pPr>
            <w:r w:rsidRPr="00107AC2">
              <w:rPr>
                <w:sz w:val="24"/>
              </w:rPr>
              <w:t>The</w:t>
            </w:r>
            <w:r w:rsidRPr="00107AC2">
              <w:rPr>
                <w:spacing w:val="-2"/>
                <w:sz w:val="24"/>
              </w:rPr>
              <w:t xml:space="preserve"> </w:t>
            </w:r>
            <w:r w:rsidRPr="00107AC2">
              <w:rPr>
                <w:sz w:val="24"/>
              </w:rPr>
              <w:t>risks</w:t>
            </w:r>
            <w:r w:rsidRPr="00107AC2">
              <w:rPr>
                <w:spacing w:val="-2"/>
                <w:sz w:val="24"/>
              </w:rPr>
              <w:t xml:space="preserve"> </w:t>
            </w:r>
            <w:r w:rsidRPr="00107AC2">
              <w:rPr>
                <w:sz w:val="24"/>
              </w:rPr>
              <w:t>to</w:t>
            </w:r>
            <w:r w:rsidRPr="00107AC2">
              <w:rPr>
                <w:spacing w:val="-4"/>
                <w:sz w:val="24"/>
              </w:rPr>
              <w:t xml:space="preserve"> </w:t>
            </w:r>
            <w:r w:rsidRPr="00107AC2">
              <w:rPr>
                <w:sz w:val="24"/>
              </w:rPr>
              <w:t>the</w:t>
            </w:r>
            <w:r w:rsidRPr="00107AC2">
              <w:rPr>
                <w:spacing w:val="-3"/>
                <w:sz w:val="24"/>
              </w:rPr>
              <w:t xml:space="preserve"> </w:t>
            </w:r>
            <w:r w:rsidRPr="00107AC2">
              <w:rPr>
                <w:sz w:val="24"/>
              </w:rPr>
              <w:t>financial</w:t>
            </w:r>
            <w:r w:rsidRPr="00107AC2">
              <w:rPr>
                <w:spacing w:val="-2"/>
                <w:sz w:val="24"/>
              </w:rPr>
              <w:t xml:space="preserve"> </w:t>
            </w:r>
            <w:r w:rsidRPr="00107AC2">
              <w:rPr>
                <w:sz w:val="24"/>
              </w:rPr>
              <w:t>plan</w:t>
            </w:r>
            <w:r w:rsidRPr="00107AC2">
              <w:rPr>
                <w:spacing w:val="-2"/>
                <w:sz w:val="24"/>
              </w:rPr>
              <w:t xml:space="preserve"> include:</w:t>
            </w:r>
          </w:p>
          <w:p w14:paraId="0893A486" w14:textId="77777777" w:rsidR="00B32E6C" w:rsidRPr="00107AC2" w:rsidRDefault="00846C95">
            <w:pPr>
              <w:pStyle w:val="TableParagraph"/>
              <w:numPr>
                <w:ilvl w:val="0"/>
                <w:numId w:val="2"/>
              </w:numPr>
              <w:tabs>
                <w:tab w:val="left" w:pos="1187"/>
              </w:tabs>
              <w:spacing w:before="137"/>
              <w:rPr>
                <w:sz w:val="24"/>
              </w:rPr>
            </w:pPr>
            <w:r w:rsidRPr="00107AC2">
              <w:rPr>
                <w:sz w:val="24"/>
              </w:rPr>
              <w:t>Ongoing</w:t>
            </w:r>
            <w:r w:rsidRPr="00107AC2">
              <w:rPr>
                <w:spacing w:val="-6"/>
                <w:sz w:val="24"/>
              </w:rPr>
              <w:t xml:space="preserve"> </w:t>
            </w:r>
            <w:r w:rsidRPr="00107AC2">
              <w:rPr>
                <w:sz w:val="24"/>
              </w:rPr>
              <w:t>Service</w:t>
            </w:r>
            <w:r w:rsidRPr="00107AC2">
              <w:rPr>
                <w:spacing w:val="-6"/>
                <w:sz w:val="24"/>
              </w:rPr>
              <w:t xml:space="preserve"> </w:t>
            </w:r>
            <w:r w:rsidRPr="00107AC2">
              <w:rPr>
                <w:sz w:val="24"/>
              </w:rPr>
              <w:t>Reviews</w:t>
            </w:r>
            <w:r w:rsidRPr="00107AC2">
              <w:rPr>
                <w:spacing w:val="-5"/>
                <w:sz w:val="24"/>
              </w:rPr>
              <w:t xml:space="preserve"> </w:t>
            </w:r>
            <w:r w:rsidRPr="00107AC2">
              <w:rPr>
                <w:spacing w:val="-2"/>
                <w:sz w:val="24"/>
              </w:rPr>
              <w:t>Recommendations:</w:t>
            </w:r>
          </w:p>
          <w:p w14:paraId="231B545D" w14:textId="77777777" w:rsidR="00B32E6C" w:rsidRPr="00107AC2" w:rsidRDefault="728D502B" w:rsidP="7E3A6859">
            <w:pPr>
              <w:pStyle w:val="TableParagraph"/>
              <w:numPr>
                <w:ilvl w:val="1"/>
                <w:numId w:val="2"/>
              </w:numPr>
              <w:tabs>
                <w:tab w:val="left" w:pos="1907"/>
              </w:tabs>
              <w:spacing w:before="118"/>
              <w:ind w:left="1907" w:hanging="360"/>
              <w:rPr>
                <w:sz w:val="24"/>
                <w:szCs w:val="24"/>
              </w:rPr>
            </w:pPr>
            <w:r w:rsidRPr="7E3A6859">
              <w:rPr>
                <w:sz w:val="24"/>
                <w:szCs w:val="24"/>
              </w:rPr>
              <w:t>Human Resources</w:t>
            </w:r>
            <w:r w:rsidR="00846C95" w:rsidRPr="7E3A6859">
              <w:rPr>
                <w:spacing w:val="-7"/>
                <w:sz w:val="24"/>
                <w:szCs w:val="24"/>
              </w:rPr>
              <w:t xml:space="preserve"> </w:t>
            </w:r>
            <w:r w:rsidR="00846C95" w:rsidRPr="7E3A6859">
              <w:rPr>
                <w:spacing w:val="-2"/>
                <w:sz w:val="24"/>
                <w:szCs w:val="24"/>
              </w:rPr>
              <w:t>Department</w:t>
            </w:r>
          </w:p>
          <w:p w14:paraId="6A8049A7" w14:textId="0E754E44" w:rsidR="00B32E6C" w:rsidRPr="00107AC2" w:rsidRDefault="57D435BF" w:rsidP="7E3A6859">
            <w:pPr>
              <w:pStyle w:val="TableParagraph"/>
              <w:numPr>
                <w:ilvl w:val="1"/>
                <w:numId w:val="2"/>
              </w:numPr>
              <w:tabs>
                <w:tab w:val="left" w:pos="1907"/>
              </w:tabs>
              <w:spacing w:before="99"/>
              <w:ind w:left="1907" w:hanging="360"/>
              <w:rPr>
                <w:sz w:val="24"/>
                <w:szCs w:val="24"/>
              </w:rPr>
            </w:pPr>
            <w:r w:rsidRPr="7E3A6859">
              <w:rPr>
                <w:spacing w:val="-2"/>
                <w:sz w:val="24"/>
                <w:szCs w:val="24"/>
              </w:rPr>
              <w:t xml:space="preserve">Learning &amp; Development </w:t>
            </w:r>
            <w:r w:rsidR="00846C95" w:rsidRPr="7E3A6859">
              <w:rPr>
                <w:spacing w:val="-2"/>
                <w:sz w:val="24"/>
                <w:szCs w:val="24"/>
              </w:rPr>
              <w:t>Services</w:t>
            </w:r>
          </w:p>
          <w:p w14:paraId="6F792E64" w14:textId="3E164512" w:rsidR="00B32E6C" w:rsidRPr="00107AC2" w:rsidRDefault="3638EB88" w:rsidP="7E3A6859">
            <w:pPr>
              <w:pStyle w:val="TableParagraph"/>
              <w:numPr>
                <w:ilvl w:val="1"/>
                <w:numId w:val="2"/>
              </w:numPr>
              <w:tabs>
                <w:tab w:val="left" w:pos="1907"/>
              </w:tabs>
              <w:spacing w:before="98"/>
              <w:ind w:left="1907" w:hanging="360"/>
              <w:rPr>
                <w:sz w:val="24"/>
                <w:szCs w:val="24"/>
              </w:rPr>
            </w:pPr>
            <w:r w:rsidRPr="7E3A6859">
              <w:rPr>
                <w:sz w:val="24"/>
                <w:szCs w:val="24"/>
              </w:rPr>
              <w:t>Criminal Justice Department</w:t>
            </w:r>
          </w:p>
          <w:p w14:paraId="56966BA6" w14:textId="0F71AD76" w:rsidR="00B32E6C" w:rsidRPr="00107AC2" w:rsidRDefault="3638EB88" w:rsidP="7E3A6859">
            <w:pPr>
              <w:pStyle w:val="TableParagraph"/>
              <w:numPr>
                <w:ilvl w:val="1"/>
                <w:numId w:val="2"/>
              </w:numPr>
              <w:tabs>
                <w:tab w:val="left" w:pos="1907"/>
              </w:tabs>
              <w:spacing w:before="98"/>
              <w:ind w:left="1907" w:hanging="360"/>
              <w:rPr>
                <w:sz w:val="24"/>
                <w:szCs w:val="24"/>
              </w:rPr>
            </w:pPr>
            <w:r w:rsidRPr="7E3A6859">
              <w:rPr>
                <w:sz w:val="24"/>
                <w:szCs w:val="24"/>
              </w:rPr>
              <w:lastRenderedPageBreak/>
              <w:t>Force Control Room</w:t>
            </w:r>
          </w:p>
        </w:tc>
      </w:tr>
    </w:tbl>
    <w:p w14:paraId="736724FA" w14:textId="77777777" w:rsidR="00B32E6C" w:rsidRPr="00107AC2" w:rsidRDefault="00B32E6C">
      <w:pPr>
        <w:rPr>
          <w:sz w:val="24"/>
          <w:highlight w:val="yellow"/>
        </w:rPr>
        <w:sectPr w:rsidR="00B32E6C" w:rsidRPr="00107AC2">
          <w:type w:val="continuous"/>
          <w:pgSz w:w="11910" w:h="16840"/>
          <w:pgMar w:top="1120" w:right="1320" w:bottom="880" w:left="1340" w:header="0" w:footer="70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334"/>
      </w:tblGrid>
      <w:tr w:rsidR="00B32E6C" w14:paraId="2DE46F12" w14:textId="77777777" w:rsidTr="7E3A6859">
        <w:trPr>
          <w:trHeight w:val="5038"/>
        </w:trPr>
        <w:tc>
          <w:tcPr>
            <w:tcW w:w="684" w:type="dxa"/>
          </w:tcPr>
          <w:p w14:paraId="570277C4" w14:textId="77777777" w:rsidR="00B32E6C" w:rsidRPr="00107AC2" w:rsidRDefault="00B32E6C">
            <w:pPr>
              <w:pStyle w:val="TableParagraph"/>
              <w:ind w:left="0"/>
              <w:rPr>
                <w:rFonts w:ascii="Times New Roman"/>
                <w:sz w:val="24"/>
                <w:highlight w:val="yellow"/>
              </w:rPr>
            </w:pPr>
          </w:p>
        </w:tc>
        <w:tc>
          <w:tcPr>
            <w:tcW w:w="8334" w:type="dxa"/>
          </w:tcPr>
          <w:p w14:paraId="1C078573" w14:textId="73F86DE2" w:rsidR="009A5C47" w:rsidRPr="00E825D7" w:rsidRDefault="00846C95" w:rsidP="7E3A6859">
            <w:pPr>
              <w:pStyle w:val="TableParagraph"/>
              <w:numPr>
                <w:ilvl w:val="0"/>
                <w:numId w:val="1"/>
              </w:numPr>
              <w:tabs>
                <w:tab w:val="left" w:pos="1187"/>
              </w:tabs>
              <w:spacing w:before="17" w:line="276" w:lineRule="auto"/>
              <w:ind w:right="190"/>
              <w:jc w:val="both"/>
              <w:rPr>
                <w:sz w:val="24"/>
                <w:szCs w:val="24"/>
              </w:rPr>
            </w:pPr>
            <w:r w:rsidRPr="7E3A6859">
              <w:rPr>
                <w:sz w:val="24"/>
                <w:szCs w:val="24"/>
              </w:rPr>
              <w:t xml:space="preserve">Delivery of savings in Overtime Budget </w:t>
            </w:r>
          </w:p>
          <w:p w14:paraId="72483195" w14:textId="1EB590DE" w:rsidR="009A5C47" w:rsidRPr="00E825D7" w:rsidRDefault="00846C95" w:rsidP="7E3A6859">
            <w:pPr>
              <w:pStyle w:val="TableParagraph"/>
              <w:numPr>
                <w:ilvl w:val="0"/>
                <w:numId w:val="1"/>
              </w:numPr>
              <w:tabs>
                <w:tab w:val="left" w:pos="1187"/>
              </w:tabs>
              <w:spacing w:before="17" w:line="276" w:lineRule="auto"/>
              <w:ind w:right="190"/>
              <w:jc w:val="both"/>
              <w:rPr>
                <w:sz w:val="24"/>
                <w:szCs w:val="24"/>
              </w:rPr>
            </w:pPr>
            <w:r w:rsidRPr="7E3A6859">
              <w:rPr>
                <w:sz w:val="24"/>
                <w:szCs w:val="24"/>
              </w:rPr>
              <w:t xml:space="preserve">Welsh </w:t>
            </w:r>
            <w:r w:rsidRPr="7E3A6859">
              <w:rPr>
                <w:spacing w:val="-6"/>
                <w:sz w:val="24"/>
                <w:szCs w:val="24"/>
              </w:rPr>
              <w:t>Government</w:t>
            </w:r>
            <w:r w:rsidRPr="7E3A6859">
              <w:rPr>
                <w:sz w:val="24"/>
                <w:szCs w:val="24"/>
              </w:rPr>
              <w:t xml:space="preserve"> </w:t>
            </w:r>
            <w:r w:rsidRPr="7E3A6859">
              <w:rPr>
                <w:spacing w:val="-4"/>
                <w:sz w:val="24"/>
                <w:szCs w:val="24"/>
              </w:rPr>
              <w:t>continued</w:t>
            </w:r>
            <w:r w:rsidRPr="7E3A6859">
              <w:rPr>
                <w:sz w:val="24"/>
                <w:szCs w:val="24"/>
              </w:rPr>
              <w:t xml:space="preserve"> </w:t>
            </w:r>
            <w:r w:rsidRPr="7E3A6859">
              <w:rPr>
                <w:spacing w:val="-2"/>
                <w:sz w:val="24"/>
                <w:szCs w:val="24"/>
              </w:rPr>
              <w:t>funding</w:t>
            </w:r>
            <w:r w:rsidRPr="7E3A6859">
              <w:rPr>
                <w:sz w:val="24"/>
                <w:szCs w:val="24"/>
              </w:rPr>
              <w:t xml:space="preserve"> </w:t>
            </w:r>
            <w:r w:rsidRPr="7E3A6859">
              <w:rPr>
                <w:spacing w:val="-4"/>
                <w:sz w:val="24"/>
                <w:szCs w:val="24"/>
              </w:rPr>
              <w:t>for</w:t>
            </w:r>
            <w:r w:rsidRPr="7E3A6859">
              <w:rPr>
                <w:sz w:val="24"/>
                <w:szCs w:val="24"/>
              </w:rPr>
              <w:t xml:space="preserve"> </w:t>
            </w:r>
            <w:r w:rsidR="240D8CA0" w:rsidRPr="7E3A6859">
              <w:rPr>
                <w:spacing w:val="-3"/>
                <w:sz w:val="24"/>
                <w:szCs w:val="24"/>
              </w:rPr>
              <w:t xml:space="preserve">Community Support Officers and </w:t>
            </w:r>
            <w:proofErr w:type="gramStart"/>
            <w:r w:rsidR="240D8CA0" w:rsidRPr="7E3A6859">
              <w:rPr>
                <w:spacing w:val="-3"/>
                <w:sz w:val="24"/>
                <w:szCs w:val="24"/>
              </w:rPr>
              <w:t>partnerships</w:t>
            </w:r>
            <w:proofErr w:type="gramEnd"/>
          </w:p>
          <w:p w14:paraId="0237A32D" w14:textId="494835E3" w:rsidR="00B32E6C" w:rsidRPr="009A5C47" w:rsidRDefault="00846C95" w:rsidP="00107AC2">
            <w:pPr>
              <w:pStyle w:val="TableParagraph"/>
              <w:numPr>
                <w:ilvl w:val="0"/>
                <w:numId w:val="1"/>
              </w:numPr>
              <w:tabs>
                <w:tab w:val="left" w:pos="1187"/>
              </w:tabs>
              <w:spacing w:before="137"/>
              <w:ind w:right="190"/>
              <w:rPr>
                <w:sz w:val="24"/>
              </w:rPr>
            </w:pPr>
            <w:r w:rsidRPr="00E825D7">
              <w:rPr>
                <w:sz w:val="24"/>
              </w:rPr>
              <w:t>Cost</w:t>
            </w:r>
            <w:r w:rsidRPr="00E825D7">
              <w:rPr>
                <w:spacing w:val="-2"/>
                <w:sz w:val="24"/>
              </w:rPr>
              <w:t xml:space="preserve"> </w:t>
            </w:r>
            <w:r w:rsidRPr="00E825D7">
              <w:rPr>
                <w:sz w:val="24"/>
              </w:rPr>
              <w:t>of</w:t>
            </w:r>
            <w:r w:rsidRPr="00E825D7">
              <w:rPr>
                <w:spacing w:val="-2"/>
                <w:sz w:val="24"/>
              </w:rPr>
              <w:t xml:space="preserve"> </w:t>
            </w:r>
            <w:r w:rsidRPr="00E825D7">
              <w:rPr>
                <w:sz w:val="24"/>
              </w:rPr>
              <w:t>National</w:t>
            </w:r>
            <w:r w:rsidRPr="009A5C47">
              <w:rPr>
                <w:spacing w:val="-2"/>
                <w:sz w:val="24"/>
              </w:rPr>
              <w:t xml:space="preserve"> </w:t>
            </w:r>
            <w:r w:rsidRPr="009A5C47">
              <w:rPr>
                <w:sz w:val="24"/>
              </w:rPr>
              <w:t>ICT</w:t>
            </w:r>
            <w:r w:rsidRPr="009A5C47">
              <w:rPr>
                <w:spacing w:val="-2"/>
                <w:sz w:val="24"/>
              </w:rPr>
              <w:t xml:space="preserve"> </w:t>
            </w:r>
            <w:proofErr w:type="spellStart"/>
            <w:r w:rsidRPr="009A5C47">
              <w:rPr>
                <w:spacing w:val="-2"/>
                <w:sz w:val="24"/>
              </w:rPr>
              <w:t>Programmes</w:t>
            </w:r>
            <w:proofErr w:type="spellEnd"/>
            <w:r w:rsidR="00107AC2" w:rsidRPr="009A5C47">
              <w:rPr>
                <w:spacing w:val="-2"/>
                <w:sz w:val="24"/>
              </w:rPr>
              <w:t xml:space="preserve"> and NPAS.</w:t>
            </w:r>
          </w:p>
          <w:p w14:paraId="2B7B9558" w14:textId="1CA7E604" w:rsidR="00B32E6C" w:rsidRPr="00107AC2" w:rsidRDefault="00846C95" w:rsidP="00107AC2">
            <w:pPr>
              <w:pStyle w:val="TableParagraph"/>
              <w:numPr>
                <w:ilvl w:val="0"/>
                <w:numId w:val="1"/>
              </w:numPr>
              <w:tabs>
                <w:tab w:val="left" w:pos="1187"/>
              </w:tabs>
              <w:spacing w:before="137"/>
              <w:ind w:right="190"/>
              <w:rPr>
                <w:sz w:val="24"/>
              </w:rPr>
            </w:pPr>
            <w:r w:rsidRPr="00107AC2">
              <w:rPr>
                <w:sz w:val="24"/>
              </w:rPr>
              <w:t>Cost</w:t>
            </w:r>
            <w:r w:rsidRPr="00107AC2">
              <w:rPr>
                <w:spacing w:val="-3"/>
                <w:sz w:val="24"/>
              </w:rPr>
              <w:t xml:space="preserve"> </w:t>
            </w:r>
            <w:r w:rsidRPr="00107AC2">
              <w:rPr>
                <w:sz w:val="24"/>
              </w:rPr>
              <w:t>of</w:t>
            </w:r>
            <w:r w:rsidRPr="00107AC2">
              <w:rPr>
                <w:spacing w:val="-3"/>
                <w:sz w:val="24"/>
              </w:rPr>
              <w:t xml:space="preserve"> </w:t>
            </w:r>
            <w:r w:rsidRPr="00107AC2">
              <w:rPr>
                <w:sz w:val="24"/>
              </w:rPr>
              <w:t>Borrowing</w:t>
            </w:r>
            <w:r w:rsidRPr="00107AC2">
              <w:rPr>
                <w:spacing w:val="-3"/>
                <w:sz w:val="24"/>
              </w:rPr>
              <w:t xml:space="preserve"> </w:t>
            </w:r>
            <w:r w:rsidRPr="00107AC2">
              <w:rPr>
                <w:sz w:val="24"/>
              </w:rPr>
              <w:t>(to</w:t>
            </w:r>
            <w:r w:rsidRPr="00107AC2">
              <w:rPr>
                <w:spacing w:val="-2"/>
                <w:sz w:val="24"/>
              </w:rPr>
              <w:t xml:space="preserve"> </w:t>
            </w:r>
            <w:r w:rsidRPr="00107AC2">
              <w:rPr>
                <w:sz w:val="24"/>
              </w:rPr>
              <w:t>fund</w:t>
            </w:r>
            <w:r w:rsidRPr="00107AC2">
              <w:rPr>
                <w:spacing w:val="-2"/>
                <w:sz w:val="24"/>
              </w:rPr>
              <w:t xml:space="preserve"> </w:t>
            </w:r>
            <w:r w:rsidRPr="00107AC2">
              <w:rPr>
                <w:sz w:val="24"/>
              </w:rPr>
              <w:t>capital</w:t>
            </w:r>
            <w:r w:rsidRPr="00107AC2">
              <w:rPr>
                <w:spacing w:val="-4"/>
                <w:sz w:val="24"/>
              </w:rPr>
              <w:t xml:space="preserve"> </w:t>
            </w:r>
            <w:r w:rsidRPr="00107AC2">
              <w:rPr>
                <w:spacing w:val="-2"/>
                <w:sz w:val="24"/>
              </w:rPr>
              <w:t>programme)</w:t>
            </w:r>
            <w:r w:rsidR="00107AC2">
              <w:rPr>
                <w:spacing w:val="-2"/>
                <w:sz w:val="24"/>
              </w:rPr>
              <w:t>.</w:t>
            </w:r>
          </w:p>
          <w:p w14:paraId="3F1D19F4" w14:textId="3620A006" w:rsidR="00B32E6C" w:rsidRPr="00107AC2" w:rsidRDefault="00846C95" w:rsidP="00107AC2">
            <w:pPr>
              <w:pStyle w:val="TableParagraph"/>
              <w:numPr>
                <w:ilvl w:val="0"/>
                <w:numId w:val="1"/>
              </w:numPr>
              <w:tabs>
                <w:tab w:val="left" w:pos="1187"/>
              </w:tabs>
              <w:spacing w:before="136"/>
              <w:ind w:right="190"/>
              <w:rPr>
                <w:sz w:val="24"/>
              </w:rPr>
            </w:pPr>
            <w:r w:rsidRPr="00107AC2">
              <w:rPr>
                <w:sz w:val="24"/>
              </w:rPr>
              <w:t>Home</w:t>
            </w:r>
            <w:r w:rsidRPr="00107AC2">
              <w:rPr>
                <w:spacing w:val="-8"/>
                <w:sz w:val="24"/>
              </w:rPr>
              <w:t xml:space="preserve"> </w:t>
            </w:r>
            <w:r w:rsidRPr="00107AC2">
              <w:rPr>
                <w:sz w:val="24"/>
              </w:rPr>
              <w:t>Office</w:t>
            </w:r>
            <w:r w:rsidRPr="00107AC2">
              <w:rPr>
                <w:spacing w:val="-3"/>
                <w:sz w:val="24"/>
              </w:rPr>
              <w:t xml:space="preserve"> </w:t>
            </w:r>
            <w:r w:rsidRPr="00107AC2">
              <w:rPr>
                <w:sz w:val="24"/>
              </w:rPr>
              <w:t>Police</w:t>
            </w:r>
            <w:r w:rsidRPr="00107AC2">
              <w:rPr>
                <w:spacing w:val="-5"/>
                <w:sz w:val="24"/>
              </w:rPr>
              <w:t xml:space="preserve"> </w:t>
            </w:r>
            <w:r w:rsidRPr="00107AC2">
              <w:rPr>
                <w:sz w:val="24"/>
              </w:rPr>
              <w:t>Apprenticeship</w:t>
            </w:r>
            <w:r w:rsidRPr="00107AC2">
              <w:rPr>
                <w:spacing w:val="-3"/>
                <w:sz w:val="24"/>
              </w:rPr>
              <w:t xml:space="preserve"> </w:t>
            </w:r>
            <w:r w:rsidRPr="00107AC2">
              <w:rPr>
                <w:sz w:val="24"/>
              </w:rPr>
              <w:t>funding</w:t>
            </w:r>
            <w:r w:rsidRPr="00107AC2">
              <w:rPr>
                <w:spacing w:val="-4"/>
                <w:sz w:val="24"/>
              </w:rPr>
              <w:t xml:space="preserve"> </w:t>
            </w:r>
            <w:r w:rsidRPr="00107AC2">
              <w:rPr>
                <w:sz w:val="24"/>
              </w:rPr>
              <w:t>to</w:t>
            </w:r>
            <w:r w:rsidRPr="00107AC2">
              <w:rPr>
                <w:spacing w:val="-5"/>
                <w:sz w:val="24"/>
              </w:rPr>
              <w:t xml:space="preserve"> </w:t>
            </w:r>
            <w:r w:rsidRPr="00107AC2">
              <w:rPr>
                <w:sz w:val="24"/>
              </w:rPr>
              <w:t>Welsh</w:t>
            </w:r>
            <w:r w:rsidRPr="00107AC2">
              <w:rPr>
                <w:spacing w:val="-5"/>
                <w:sz w:val="24"/>
              </w:rPr>
              <w:t xml:space="preserve"> </w:t>
            </w:r>
            <w:r w:rsidRPr="00107AC2">
              <w:rPr>
                <w:spacing w:val="-2"/>
                <w:sz w:val="24"/>
              </w:rPr>
              <w:t>forces</w:t>
            </w:r>
            <w:r w:rsidR="00107AC2">
              <w:rPr>
                <w:spacing w:val="-2"/>
                <w:sz w:val="24"/>
              </w:rPr>
              <w:t>.</w:t>
            </w:r>
          </w:p>
          <w:p w14:paraId="5A796CF9" w14:textId="5380877F" w:rsidR="00B32E6C" w:rsidRPr="00107AC2" w:rsidRDefault="00846C95" w:rsidP="00107AC2">
            <w:pPr>
              <w:pStyle w:val="TableParagraph"/>
              <w:numPr>
                <w:ilvl w:val="0"/>
                <w:numId w:val="1"/>
              </w:numPr>
              <w:tabs>
                <w:tab w:val="left" w:pos="1187"/>
              </w:tabs>
              <w:spacing w:before="58" w:line="276" w:lineRule="auto"/>
              <w:ind w:right="190"/>
              <w:jc w:val="both"/>
              <w:rPr>
                <w:sz w:val="24"/>
              </w:rPr>
            </w:pPr>
            <w:r w:rsidRPr="00107AC2">
              <w:rPr>
                <w:sz w:val="24"/>
              </w:rPr>
              <w:t>We have assumed</w:t>
            </w:r>
            <w:r w:rsidRPr="00107AC2">
              <w:rPr>
                <w:spacing w:val="-3"/>
                <w:sz w:val="24"/>
              </w:rPr>
              <w:t xml:space="preserve"> </w:t>
            </w:r>
            <w:r w:rsidRPr="00107AC2">
              <w:rPr>
                <w:sz w:val="24"/>
              </w:rPr>
              <w:t>an</w:t>
            </w:r>
            <w:r w:rsidRPr="00107AC2">
              <w:rPr>
                <w:spacing w:val="-3"/>
                <w:sz w:val="24"/>
              </w:rPr>
              <w:t xml:space="preserve"> </w:t>
            </w:r>
            <w:r w:rsidRPr="00107AC2">
              <w:rPr>
                <w:sz w:val="24"/>
              </w:rPr>
              <w:t>annual</w:t>
            </w:r>
            <w:r w:rsidRPr="00107AC2">
              <w:rPr>
                <w:spacing w:val="-1"/>
                <w:sz w:val="24"/>
              </w:rPr>
              <w:t xml:space="preserve"> </w:t>
            </w:r>
            <w:r w:rsidRPr="00107AC2">
              <w:rPr>
                <w:sz w:val="24"/>
              </w:rPr>
              <w:t>total</w:t>
            </w:r>
            <w:r w:rsidRPr="00107AC2">
              <w:rPr>
                <w:spacing w:val="-1"/>
                <w:sz w:val="24"/>
              </w:rPr>
              <w:t xml:space="preserve"> </w:t>
            </w:r>
            <w:r w:rsidRPr="00107AC2">
              <w:rPr>
                <w:sz w:val="24"/>
              </w:rPr>
              <w:t>level</w:t>
            </w:r>
            <w:r w:rsidRPr="00107AC2">
              <w:rPr>
                <w:spacing w:val="-1"/>
                <w:sz w:val="24"/>
              </w:rPr>
              <w:t xml:space="preserve"> </w:t>
            </w:r>
            <w:r w:rsidRPr="00107AC2">
              <w:rPr>
                <w:sz w:val="24"/>
              </w:rPr>
              <w:t>of costs pressures</w:t>
            </w:r>
            <w:r w:rsidRPr="00107AC2">
              <w:rPr>
                <w:spacing w:val="-1"/>
                <w:sz w:val="24"/>
              </w:rPr>
              <w:t xml:space="preserve"> </w:t>
            </w:r>
            <w:r w:rsidRPr="00107AC2">
              <w:rPr>
                <w:sz w:val="24"/>
              </w:rPr>
              <w:t>of £2m for 202</w:t>
            </w:r>
            <w:r w:rsidR="00107AC2">
              <w:rPr>
                <w:sz w:val="24"/>
              </w:rPr>
              <w:t>5/26</w:t>
            </w:r>
            <w:r w:rsidRPr="00107AC2">
              <w:rPr>
                <w:sz w:val="24"/>
              </w:rPr>
              <w:t xml:space="preserve"> onwards</w:t>
            </w:r>
            <w:r w:rsidR="00107AC2">
              <w:rPr>
                <w:sz w:val="24"/>
              </w:rPr>
              <w:t xml:space="preserve"> plus £0.8m for pay increments</w:t>
            </w:r>
            <w:r w:rsidRPr="00107AC2">
              <w:rPr>
                <w:sz w:val="24"/>
              </w:rPr>
              <w:t>: further risks to manage/savings to identify if actual cost pressures for 202</w:t>
            </w:r>
            <w:r w:rsidR="00107AC2">
              <w:rPr>
                <w:sz w:val="24"/>
              </w:rPr>
              <w:t>5/26</w:t>
            </w:r>
            <w:r w:rsidRPr="00107AC2">
              <w:rPr>
                <w:sz w:val="24"/>
              </w:rPr>
              <w:t xml:space="preserve"> budget setting exceed this £2m </w:t>
            </w:r>
            <w:r w:rsidRPr="00107AC2">
              <w:rPr>
                <w:spacing w:val="-2"/>
                <w:sz w:val="24"/>
              </w:rPr>
              <w:t>level</w:t>
            </w:r>
            <w:r w:rsidR="00107AC2">
              <w:rPr>
                <w:spacing w:val="-2"/>
                <w:sz w:val="24"/>
              </w:rPr>
              <w:t>.</w:t>
            </w:r>
          </w:p>
          <w:p w14:paraId="7F56634C" w14:textId="04DAF080" w:rsidR="00B32E6C" w:rsidRPr="00107AC2" w:rsidRDefault="00846C95" w:rsidP="00107AC2">
            <w:pPr>
              <w:pStyle w:val="TableParagraph"/>
              <w:numPr>
                <w:ilvl w:val="0"/>
                <w:numId w:val="1"/>
              </w:numPr>
              <w:tabs>
                <w:tab w:val="left" w:pos="1186"/>
              </w:tabs>
              <w:spacing w:before="14"/>
              <w:ind w:left="1186" w:right="190" w:hanging="359"/>
              <w:jc w:val="both"/>
              <w:rPr>
                <w:sz w:val="24"/>
              </w:rPr>
            </w:pPr>
            <w:r w:rsidRPr="00107AC2">
              <w:rPr>
                <w:sz w:val="24"/>
              </w:rPr>
              <w:t>Assumed</w:t>
            </w:r>
            <w:r w:rsidRPr="00107AC2">
              <w:rPr>
                <w:spacing w:val="-5"/>
                <w:sz w:val="24"/>
              </w:rPr>
              <w:t xml:space="preserve"> </w:t>
            </w:r>
            <w:r w:rsidRPr="00107AC2">
              <w:rPr>
                <w:sz w:val="24"/>
              </w:rPr>
              <w:t>precept</w:t>
            </w:r>
            <w:r w:rsidRPr="00107AC2">
              <w:rPr>
                <w:spacing w:val="-3"/>
                <w:sz w:val="24"/>
              </w:rPr>
              <w:t xml:space="preserve"> </w:t>
            </w:r>
            <w:r w:rsidRPr="00107AC2">
              <w:rPr>
                <w:sz w:val="24"/>
              </w:rPr>
              <w:t>and</w:t>
            </w:r>
            <w:r w:rsidRPr="00107AC2">
              <w:rPr>
                <w:spacing w:val="-5"/>
                <w:sz w:val="24"/>
              </w:rPr>
              <w:t xml:space="preserve"> </w:t>
            </w:r>
            <w:r w:rsidRPr="00107AC2">
              <w:rPr>
                <w:sz w:val="24"/>
              </w:rPr>
              <w:t>base</w:t>
            </w:r>
            <w:r w:rsidRPr="00107AC2">
              <w:rPr>
                <w:spacing w:val="-4"/>
                <w:sz w:val="24"/>
              </w:rPr>
              <w:t xml:space="preserve"> </w:t>
            </w:r>
            <w:r w:rsidRPr="00107AC2">
              <w:rPr>
                <w:sz w:val="24"/>
              </w:rPr>
              <w:t>growth</w:t>
            </w:r>
            <w:r w:rsidRPr="00107AC2">
              <w:rPr>
                <w:spacing w:val="-4"/>
                <w:sz w:val="24"/>
              </w:rPr>
              <w:t xml:space="preserve"> </w:t>
            </w:r>
            <w:r w:rsidRPr="00107AC2">
              <w:rPr>
                <w:sz w:val="24"/>
              </w:rPr>
              <w:t>are</w:t>
            </w:r>
            <w:r w:rsidRPr="00107AC2">
              <w:rPr>
                <w:spacing w:val="-4"/>
                <w:sz w:val="24"/>
              </w:rPr>
              <w:t xml:space="preserve"> </w:t>
            </w:r>
            <w:r w:rsidRPr="00107AC2">
              <w:rPr>
                <w:spacing w:val="-2"/>
                <w:sz w:val="24"/>
              </w:rPr>
              <w:t>maintained</w:t>
            </w:r>
            <w:r w:rsidR="00107AC2">
              <w:rPr>
                <w:spacing w:val="-2"/>
                <w:sz w:val="24"/>
              </w:rPr>
              <w:t>.</w:t>
            </w:r>
          </w:p>
          <w:p w14:paraId="21A28E96" w14:textId="5E491E6A" w:rsidR="00B32E6C" w:rsidRPr="00107AC2" w:rsidRDefault="00846C95" w:rsidP="00107AC2">
            <w:pPr>
              <w:pStyle w:val="TableParagraph"/>
              <w:numPr>
                <w:ilvl w:val="0"/>
                <w:numId w:val="1"/>
              </w:numPr>
              <w:tabs>
                <w:tab w:val="left" w:pos="1186"/>
              </w:tabs>
              <w:spacing w:before="59"/>
              <w:ind w:left="1186" w:right="190" w:hanging="359"/>
              <w:jc w:val="both"/>
              <w:rPr>
                <w:sz w:val="24"/>
              </w:rPr>
            </w:pPr>
            <w:r w:rsidRPr="00107AC2">
              <w:rPr>
                <w:sz w:val="24"/>
              </w:rPr>
              <w:t>Wage</w:t>
            </w:r>
            <w:r w:rsidRPr="00107AC2">
              <w:rPr>
                <w:spacing w:val="-14"/>
                <w:sz w:val="24"/>
              </w:rPr>
              <w:t xml:space="preserve"> </w:t>
            </w:r>
            <w:r w:rsidRPr="00107AC2">
              <w:rPr>
                <w:sz w:val="24"/>
              </w:rPr>
              <w:t>Award</w:t>
            </w:r>
            <w:r w:rsidR="00107AC2" w:rsidRPr="00107AC2">
              <w:rPr>
                <w:sz w:val="24"/>
              </w:rPr>
              <w:t>s</w:t>
            </w:r>
            <w:r w:rsidRPr="00107AC2">
              <w:rPr>
                <w:spacing w:val="-15"/>
                <w:sz w:val="24"/>
              </w:rPr>
              <w:t xml:space="preserve"> </w:t>
            </w:r>
            <w:r w:rsidRPr="00107AC2">
              <w:rPr>
                <w:sz w:val="24"/>
              </w:rPr>
              <w:t>over</w:t>
            </w:r>
            <w:r w:rsidRPr="00107AC2">
              <w:rPr>
                <w:spacing w:val="-15"/>
                <w:sz w:val="24"/>
              </w:rPr>
              <w:t xml:space="preserve"> </w:t>
            </w:r>
            <w:r w:rsidRPr="00107AC2">
              <w:rPr>
                <w:sz w:val="24"/>
              </w:rPr>
              <w:t>and</w:t>
            </w:r>
            <w:r w:rsidRPr="00107AC2">
              <w:rPr>
                <w:spacing w:val="-17"/>
                <w:sz w:val="24"/>
              </w:rPr>
              <w:t xml:space="preserve"> </w:t>
            </w:r>
            <w:r w:rsidRPr="00107AC2">
              <w:rPr>
                <w:sz w:val="24"/>
              </w:rPr>
              <w:t>above</w:t>
            </w:r>
            <w:r w:rsidRPr="00107AC2">
              <w:rPr>
                <w:spacing w:val="-10"/>
                <w:sz w:val="24"/>
              </w:rPr>
              <w:t xml:space="preserve"> </w:t>
            </w:r>
            <w:r w:rsidRPr="00107AC2">
              <w:rPr>
                <w:sz w:val="24"/>
              </w:rPr>
              <w:t>3.</w:t>
            </w:r>
            <w:r w:rsidR="00107AC2" w:rsidRPr="00107AC2">
              <w:rPr>
                <w:sz w:val="24"/>
              </w:rPr>
              <w:t>5</w:t>
            </w:r>
            <w:r w:rsidRPr="00107AC2">
              <w:rPr>
                <w:sz w:val="24"/>
              </w:rPr>
              <w:t>%</w:t>
            </w:r>
            <w:r w:rsidRPr="00107AC2">
              <w:rPr>
                <w:spacing w:val="-17"/>
                <w:sz w:val="24"/>
              </w:rPr>
              <w:t xml:space="preserve"> </w:t>
            </w:r>
            <w:r w:rsidRPr="00107AC2">
              <w:rPr>
                <w:sz w:val="24"/>
              </w:rPr>
              <w:t>and</w:t>
            </w:r>
            <w:r w:rsidRPr="00107AC2">
              <w:rPr>
                <w:spacing w:val="-13"/>
                <w:sz w:val="24"/>
              </w:rPr>
              <w:t xml:space="preserve"> </w:t>
            </w:r>
            <w:r w:rsidRPr="00107AC2">
              <w:rPr>
                <w:sz w:val="24"/>
              </w:rPr>
              <w:t>other</w:t>
            </w:r>
            <w:r w:rsidRPr="00107AC2">
              <w:rPr>
                <w:spacing w:val="-16"/>
                <w:sz w:val="24"/>
              </w:rPr>
              <w:t xml:space="preserve"> </w:t>
            </w:r>
            <w:r w:rsidRPr="00107AC2">
              <w:rPr>
                <w:sz w:val="24"/>
              </w:rPr>
              <w:t>inflationary</w:t>
            </w:r>
            <w:r w:rsidRPr="00107AC2">
              <w:rPr>
                <w:spacing w:val="-15"/>
                <w:sz w:val="24"/>
              </w:rPr>
              <w:t xml:space="preserve"> </w:t>
            </w:r>
            <w:r w:rsidRPr="00107AC2">
              <w:rPr>
                <w:spacing w:val="-2"/>
                <w:sz w:val="24"/>
              </w:rPr>
              <w:t>pressures</w:t>
            </w:r>
            <w:r w:rsidR="00107AC2">
              <w:rPr>
                <w:spacing w:val="-2"/>
                <w:sz w:val="24"/>
              </w:rPr>
              <w:t>.</w:t>
            </w:r>
          </w:p>
          <w:p w14:paraId="302C4875" w14:textId="50608386" w:rsidR="00107AC2" w:rsidRPr="00107AC2" w:rsidRDefault="00107AC2" w:rsidP="00107AC2">
            <w:pPr>
              <w:pStyle w:val="TableParagraph"/>
              <w:tabs>
                <w:tab w:val="left" w:pos="1186"/>
              </w:tabs>
              <w:spacing w:before="59"/>
              <w:ind w:left="1186" w:right="190"/>
              <w:jc w:val="both"/>
              <w:rPr>
                <w:sz w:val="24"/>
                <w:highlight w:val="yellow"/>
              </w:rPr>
            </w:pPr>
          </w:p>
        </w:tc>
      </w:tr>
      <w:tr w:rsidR="00B32E6C" w14:paraId="3DBEA583" w14:textId="77777777" w:rsidTr="7E3A6859">
        <w:trPr>
          <w:trHeight w:val="515"/>
        </w:trPr>
        <w:tc>
          <w:tcPr>
            <w:tcW w:w="684" w:type="dxa"/>
          </w:tcPr>
          <w:p w14:paraId="2F85D2B7" w14:textId="77777777" w:rsidR="00B32E6C" w:rsidRDefault="00846C95">
            <w:pPr>
              <w:pStyle w:val="TableParagraph"/>
              <w:spacing w:before="120"/>
              <w:rPr>
                <w:b/>
                <w:sz w:val="24"/>
              </w:rPr>
            </w:pPr>
            <w:r>
              <w:rPr>
                <w:b/>
                <w:spacing w:val="-5"/>
                <w:sz w:val="24"/>
              </w:rPr>
              <w:t>8.</w:t>
            </w:r>
          </w:p>
        </w:tc>
        <w:tc>
          <w:tcPr>
            <w:tcW w:w="8334" w:type="dxa"/>
          </w:tcPr>
          <w:p w14:paraId="3BF193C4" w14:textId="77777777" w:rsidR="00B32E6C" w:rsidRDefault="00846C95">
            <w:pPr>
              <w:pStyle w:val="TableParagraph"/>
              <w:spacing w:before="120"/>
              <w:ind w:left="122"/>
              <w:rPr>
                <w:b/>
                <w:sz w:val="24"/>
              </w:rPr>
            </w:pPr>
            <w:r>
              <w:rPr>
                <w:b/>
                <w:sz w:val="24"/>
                <w:u w:val="thick"/>
              </w:rPr>
              <w:t>FINANCIAL</w:t>
            </w:r>
            <w:r>
              <w:rPr>
                <w:b/>
                <w:spacing w:val="-6"/>
                <w:sz w:val="24"/>
                <w:u w:val="thick"/>
              </w:rPr>
              <w:t xml:space="preserve"> </w:t>
            </w:r>
            <w:r>
              <w:rPr>
                <w:b/>
                <w:spacing w:val="-2"/>
                <w:sz w:val="24"/>
                <w:u w:val="thick"/>
              </w:rPr>
              <w:t>CONSIDERATIONS</w:t>
            </w:r>
          </w:p>
        </w:tc>
      </w:tr>
      <w:tr w:rsidR="00B32E6C" w14:paraId="55C2D29E" w14:textId="77777777" w:rsidTr="7E3A6859">
        <w:trPr>
          <w:trHeight w:val="395"/>
        </w:trPr>
        <w:tc>
          <w:tcPr>
            <w:tcW w:w="684" w:type="dxa"/>
          </w:tcPr>
          <w:p w14:paraId="55E06E3A" w14:textId="77777777" w:rsidR="00B32E6C" w:rsidRDefault="00846C95">
            <w:pPr>
              <w:pStyle w:val="TableParagraph"/>
              <w:rPr>
                <w:sz w:val="24"/>
              </w:rPr>
            </w:pPr>
            <w:r>
              <w:rPr>
                <w:spacing w:val="-5"/>
                <w:sz w:val="24"/>
              </w:rPr>
              <w:t>8.1</w:t>
            </w:r>
          </w:p>
        </w:tc>
        <w:tc>
          <w:tcPr>
            <w:tcW w:w="8334" w:type="dxa"/>
          </w:tcPr>
          <w:p w14:paraId="1DF18688" w14:textId="77777777" w:rsidR="00B32E6C" w:rsidRDefault="00846C95">
            <w:pPr>
              <w:pStyle w:val="TableParagraph"/>
              <w:rPr>
                <w:sz w:val="24"/>
              </w:rPr>
            </w:pPr>
            <w:r>
              <w:rPr>
                <w:sz w:val="24"/>
              </w:rPr>
              <w:t>These</w:t>
            </w:r>
            <w:r>
              <w:rPr>
                <w:spacing w:val="-5"/>
                <w:sz w:val="24"/>
              </w:rPr>
              <w:t xml:space="preserve"> </w:t>
            </w:r>
            <w:r>
              <w:rPr>
                <w:sz w:val="24"/>
              </w:rPr>
              <w:t>are</w:t>
            </w:r>
            <w:r>
              <w:rPr>
                <w:spacing w:val="-2"/>
                <w:sz w:val="24"/>
              </w:rPr>
              <w:t xml:space="preserve"> </w:t>
            </w:r>
            <w:r>
              <w:rPr>
                <w:sz w:val="24"/>
              </w:rPr>
              <w:t>detailed</w:t>
            </w:r>
            <w:r>
              <w:rPr>
                <w:spacing w:val="-2"/>
                <w:sz w:val="24"/>
              </w:rPr>
              <w:t xml:space="preserve"> </w:t>
            </w:r>
            <w:r>
              <w:rPr>
                <w:sz w:val="24"/>
              </w:rPr>
              <w:t>in</w:t>
            </w:r>
            <w:r>
              <w:rPr>
                <w:spacing w:val="-2"/>
                <w:sz w:val="24"/>
              </w:rPr>
              <w:t xml:space="preserve"> </w:t>
            </w:r>
            <w:r>
              <w:rPr>
                <w:sz w:val="24"/>
              </w:rPr>
              <w:t>the</w:t>
            </w:r>
            <w:r>
              <w:rPr>
                <w:spacing w:val="-2"/>
                <w:sz w:val="24"/>
              </w:rPr>
              <w:t xml:space="preserve"> report.</w:t>
            </w:r>
          </w:p>
        </w:tc>
      </w:tr>
      <w:tr w:rsidR="00B32E6C" w14:paraId="181B6499" w14:textId="77777777" w:rsidTr="7E3A6859">
        <w:trPr>
          <w:trHeight w:val="518"/>
        </w:trPr>
        <w:tc>
          <w:tcPr>
            <w:tcW w:w="684" w:type="dxa"/>
          </w:tcPr>
          <w:p w14:paraId="2E16CE9E" w14:textId="77777777" w:rsidR="00B32E6C" w:rsidRDefault="00846C95">
            <w:pPr>
              <w:pStyle w:val="TableParagraph"/>
              <w:spacing w:before="122"/>
              <w:rPr>
                <w:b/>
                <w:sz w:val="24"/>
              </w:rPr>
            </w:pPr>
            <w:r>
              <w:rPr>
                <w:b/>
                <w:spacing w:val="-5"/>
                <w:sz w:val="24"/>
              </w:rPr>
              <w:t>9.</w:t>
            </w:r>
          </w:p>
        </w:tc>
        <w:tc>
          <w:tcPr>
            <w:tcW w:w="8334" w:type="dxa"/>
          </w:tcPr>
          <w:p w14:paraId="3C01475C" w14:textId="77777777" w:rsidR="00B32E6C" w:rsidRDefault="00846C95">
            <w:pPr>
              <w:pStyle w:val="TableParagraph"/>
              <w:spacing w:before="122"/>
              <w:ind w:left="122"/>
              <w:rPr>
                <w:b/>
                <w:sz w:val="24"/>
              </w:rPr>
            </w:pPr>
            <w:r>
              <w:rPr>
                <w:b/>
                <w:sz w:val="24"/>
                <w:u w:val="thick"/>
              </w:rPr>
              <w:t>PERSONNEL</w:t>
            </w:r>
            <w:r>
              <w:rPr>
                <w:b/>
                <w:spacing w:val="-5"/>
                <w:sz w:val="24"/>
                <w:u w:val="thick"/>
              </w:rPr>
              <w:t xml:space="preserve"> </w:t>
            </w:r>
            <w:r>
              <w:rPr>
                <w:b/>
                <w:spacing w:val="-2"/>
                <w:sz w:val="24"/>
                <w:u w:val="thick"/>
              </w:rPr>
              <w:t>CONSIDERATIONS</w:t>
            </w:r>
          </w:p>
        </w:tc>
      </w:tr>
      <w:tr w:rsidR="00B32E6C" w14:paraId="189F50C1" w14:textId="77777777" w:rsidTr="7E3A6859">
        <w:trPr>
          <w:trHeight w:val="395"/>
        </w:trPr>
        <w:tc>
          <w:tcPr>
            <w:tcW w:w="684" w:type="dxa"/>
          </w:tcPr>
          <w:p w14:paraId="6DEF02B1" w14:textId="77777777" w:rsidR="00B32E6C" w:rsidRDefault="00846C95">
            <w:pPr>
              <w:pStyle w:val="TableParagraph"/>
              <w:rPr>
                <w:sz w:val="24"/>
              </w:rPr>
            </w:pPr>
            <w:r>
              <w:rPr>
                <w:spacing w:val="-5"/>
                <w:sz w:val="24"/>
              </w:rPr>
              <w:t>9.1</w:t>
            </w:r>
          </w:p>
        </w:tc>
        <w:tc>
          <w:tcPr>
            <w:tcW w:w="8334" w:type="dxa"/>
          </w:tcPr>
          <w:p w14:paraId="05473A96" w14:textId="77777777" w:rsidR="00B32E6C" w:rsidRDefault="00846C95">
            <w:pPr>
              <w:pStyle w:val="TableParagraph"/>
              <w:rPr>
                <w:sz w:val="24"/>
              </w:rPr>
            </w:pPr>
            <w:r>
              <w:rPr>
                <w:sz w:val="24"/>
              </w:rPr>
              <w:t>There</w:t>
            </w:r>
            <w:r>
              <w:rPr>
                <w:spacing w:val="-3"/>
                <w:sz w:val="24"/>
              </w:rPr>
              <w:t xml:space="preserve"> </w:t>
            </w:r>
            <w:r>
              <w:rPr>
                <w:sz w:val="24"/>
              </w:rPr>
              <w:t>are</w:t>
            </w:r>
            <w:r>
              <w:rPr>
                <w:spacing w:val="-6"/>
                <w:sz w:val="24"/>
              </w:rPr>
              <w:t xml:space="preserve"> </w:t>
            </w:r>
            <w:r>
              <w:rPr>
                <w:sz w:val="24"/>
              </w:rPr>
              <w:t>no</w:t>
            </w:r>
            <w:r>
              <w:rPr>
                <w:spacing w:val="-5"/>
                <w:sz w:val="24"/>
              </w:rPr>
              <w:t xml:space="preserve"> </w:t>
            </w:r>
            <w:r>
              <w:rPr>
                <w:sz w:val="24"/>
              </w:rPr>
              <w:t>staffing</w:t>
            </w:r>
            <w:r>
              <w:rPr>
                <w:spacing w:val="-5"/>
                <w:sz w:val="24"/>
              </w:rPr>
              <w:t xml:space="preserve"> </w:t>
            </w:r>
            <w:r>
              <w:rPr>
                <w:sz w:val="24"/>
              </w:rPr>
              <w:t>/</w:t>
            </w:r>
            <w:r>
              <w:rPr>
                <w:spacing w:val="-5"/>
                <w:sz w:val="24"/>
              </w:rPr>
              <w:t xml:space="preserve"> </w:t>
            </w:r>
            <w:r>
              <w:rPr>
                <w:sz w:val="24"/>
              </w:rPr>
              <w:t>personnel</w:t>
            </w:r>
            <w:r>
              <w:rPr>
                <w:spacing w:val="-3"/>
                <w:sz w:val="24"/>
              </w:rPr>
              <w:t xml:space="preserve"> </w:t>
            </w:r>
            <w:r>
              <w:rPr>
                <w:sz w:val="24"/>
              </w:rPr>
              <w:t>implications</w:t>
            </w:r>
            <w:r>
              <w:rPr>
                <w:spacing w:val="-5"/>
                <w:sz w:val="24"/>
              </w:rPr>
              <w:t xml:space="preserve"> </w:t>
            </w:r>
            <w:r>
              <w:rPr>
                <w:sz w:val="24"/>
              </w:rPr>
              <w:t>arising</w:t>
            </w:r>
            <w:r>
              <w:rPr>
                <w:spacing w:val="-2"/>
                <w:sz w:val="24"/>
              </w:rPr>
              <w:t xml:space="preserve"> </w:t>
            </w:r>
            <w:r>
              <w:rPr>
                <w:sz w:val="24"/>
              </w:rPr>
              <w:t>from</w:t>
            </w:r>
            <w:r>
              <w:rPr>
                <w:spacing w:val="-2"/>
                <w:sz w:val="24"/>
              </w:rPr>
              <w:t xml:space="preserve"> </w:t>
            </w:r>
            <w:r>
              <w:rPr>
                <w:sz w:val="24"/>
              </w:rPr>
              <w:t>this</w:t>
            </w:r>
            <w:r>
              <w:rPr>
                <w:spacing w:val="-2"/>
                <w:sz w:val="24"/>
              </w:rPr>
              <w:t xml:space="preserve"> report.</w:t>
            </w:r>
          </w:p>
        </w:tc>
      </w:tr>
      <w:tr w:rsidR="00B32E6C" w14:paraId="777168DC" w14:textId="77777777" w:rsidTr="7E3A6859">
        <w:trPr>
          <w:trHeight w:val="515"/>
        </w:trPr>
        <w:tc>
          <w:tcPr>
            <w:tcW w:w="684" w:type="dxa"/>
          </w:tcPr>
          <w:p w14:paraId="32E9C1CC" w14:textId="77777777" w:rsidR="00B32E6C" w:rsidRDefault="00846C95">
            <w:pPr>
              <w:pStyle w:val="TableParagraph"/>
              <w:spacing w:before="120"/>
              <w:rPr>
                <w:b/>
                <w:sz w:val="24"/>
              </w:rPr>
            </w:pPr>
            <w:r>
              <w:rPr>
                <w:b/>
                <w:spacing w:val="-5"/>
                <w:sz w:val="24"/>
              </w:rPr>
              <w:t>10.</w:t>
            </w:r>
          </w:p>
        </w:tc>
        <w:tc>
          <w:tcPr>
            <w:tcW w:w="8334" w:type="dxa"/>
          </w:tcPr>
          <w:p w14:paraId="4CBC861A" w14:textId="77777777" w:rsidR="00B32E6C" w:rsidRDefault="00846C95">
            <w:pPr>
              <w:pStyle w:val="TableParagraph"/>
              <w:spacing w:before="120"/>
              <w:ind w:left="122"/>
              <w:rPr>
                <w:b/>
                <w:sz w:val="24"/>
              </w:rPr>
            </w:pPr>
            <w:r>
              <w:rPr>
                <w:b/>
                <w:sz w:val="24"/>
                <w:u w:val="thick"/>
              </w:rPr>
              <w:t>LEGAL</w:t>
            </w:r>
            <w:r>
              <w:rPr>
                <w:b/>
                <w:spacing w:val="-3"/>
                <w:sz w:val="24"/>
                <w:u w:val="thick"/>
              </w:rPr>
              <w:t xml:space="preserve"> </w:t>
            </w:r>
            <w:r>
              <w:rPr>
                <w:b/>
                <w:spacing w:val="-2"/>
                <w:sz w:val="24"/>
                <w:u w:val="thick"/>
              </w:rPr>
              <w:t>IMPLICATIONS</w:t>
            </w:r>
          </w:p>
        </w:tc>
      </w:tr>
      <w:tr w:rsidR="00B32E6C" w14:paraId="055CC9F0" w14:textId="77777777" w:rsidTr="7E3A6859">
        <w:trPr>
          <w:trHeight w:val="395"/>
        </w:trPr>
        <w:tc>
          <w:tcPr>
            <w:tcW w:w="684" w:type="dxa"/>
          </w:tcPr>
          <w:p w14:paraId="54D0C2D2" w14:textId="77777777" w:rsidR="00B32E6C" w:rsidRDefault="00846C95">
            <w:pPr>
              <w:pStyle w:val="TableParagraph"/>
              <w:rPr>
                <w:sz w:val="24"/>
              </w:rPr>
            </w:pPr>
            <w:r>
              <w:rPr>
                <w:spacing w:val="-4"/>
                <w:sz w:val="24"/>
              </w:rPr>
              <w:t>10.1</w:t>
            </w:r>
          </w:p>
        </w:tc>
        <w:tc>
          <w:tcPr>
            <w:tcW w:w="8334" w:type="dxa"/>
          </w:tcPr>
          <w:p w14:paraId="67CED8B7" w14:textId="77777777" w:rsidR="00B32E6C" w:rsidRDefault="00846C95">
            <w:pPr>
              <w:pStyle w:val="TableParagraph"/>
              <w:rPr>
                <w:sz w:val="24"/>
              </w:rPr>
            </w:pPr>
            <w:r>
              <w:rPr>
                <w:sz w:val="24"/>
              </w:rPr>
              <w:t>There</w:t>
            </w:r>
            <w:r>
              <w:rPr>
                <w:spacing w:val="-3"/>
                <w:sz w:val="24"/>
              </w:rPr>
              <w:t xml:space="preserve"> </w:t>
            </w:r>
            <w:r>
              <w:rPr>
                <w:sz w:val="24"/>
              </w:rPr>
              <w:t>are</w:t>
            </w:r>
            <w:r>
              <w:rPr>
                <w:spacing w:val="-5"/>
                <w:sz w:val="24"/>
              </w:rPr>
              <w:t xml:space="preserve"> </w:t>
            </w:r>
            <w:r>
              <w:rPr>
                <w:sz w:val="24"/>
              </w:rPr>
              <w:t>no</w:t>
            </w:r>
            <w:r>
              <w:rPr>
                <w:spacing w:val="-5"/>
                <w:sz w:val="24"/>
              </w:rPr>
              <w:t xml:space="preserve"> </w:t>
            </w:r>
            <w:r>
              <w:rPr>
                <w:sz w:val="24"/>
              </w:rPr>
              <w:t>legal</w:t>
            </w:r>
            <w:r>
              <w:rPr>
                <w:spacing w:val="-2"/>
                <w:sz w:val="24"/>
              </w:rPr>
              <w:t xml:space="preserve"> </w:t>
            </w:r>
            <w:r>
              <w:rPr>
                <w:sz w:val="24"/>
              </w:rPr>
              <w:t>implications</w:t>
            </w:r>
            <w:r>
              <w:rPr>
                <w:spacing w:val="-5"/>
                <w:sz w:val="24"/>
              </w:rPr>
              <w:t xml:space="preserve"> </w:t>
            </w:r>
            <w:r>
              <w:rPr>
                <w:sz w:val="24"/>
              </w:rPr>
              <w:t>arising</w:t>
            </w:r>
            <w:r>
              <w:rPr>
                <w:spacing w:val="-1"/>
                <w:sz w:val="24"/>
              </w:rPr>
              <w:t xml:space="preserve"> </w:t>
            </w:r>
            <w:r>
              <w:rPr>
                <w:sz w:val="24"/>
              </w:rPr>
              <w:t>from</w:t>
            </w:r>
            <w:r>
              <w:rPr>
                <w:spacing w:val="-2"/>
                <w:sz w:val="24"/>
              </w:rPr>
              <w:t xml:space="preserve"> </w:t>
            </w:r>
            <w:r>
              <w:rPr>
                <w:sz w:val="24"/>
              </w:rPr>
              <w:t>this</w:t>
            </w:r>
            <w:r>
              <w:rPr>
                <w:spacing w:val="-2"/>
                <w:sz w:val="24"/>
              </w:rPr>
              <w:t xml:space="preserve"> report.</w:t>
            </w:r>
          </w:p>
        </w:tc>
      </w:tr>
      <w:tr w:rsidR="00B32E6C" w14:paraId="1A7792A2" w14:textId="77777777" w:rsidTr="7E3A6859">
        <w:trPr>
          <w:trHeight w:val="515"/>
        </w:trPr>
        <w:tc>
          <w:tcPr>
            <w:tcW w:w="684" w:type="dxa"/>
          </w:tcPr>
          <w:p w14:paraId="53BBAD6A" w14:textId="77777777" w:rsidR="00B32E6C" w:rsidRDefault="00846C95">
            <w:pPr>
              <w:pStyle w:val="TableParagraph"/>
              <w:spacing w:before="120"/>
              <w:rPr>
                <w:b/>
                <w:sz w:val="24"/>
              </w:rPr>
            </w:pPr>
            <w:r>
              <w:rPr>
                <w:b/>
                <w:spacing w:val="-5"/>
                <w:sz w:val="24"/>
              </w:rPr>
              <w:t>11.</w:t>
            </w:r>
          </w:p>
        </w:tc>
        <w:tc>
          <w:tcPr>
            <w:tcW w:w="8334" w:type="dxa"/>
          </w:tcPr>
          <w:p w14:paraId="61F8A24F" w14:textId="77777777" w:rsidR="00B32E6C" w:rsidRDefault="00846C95">
            <w:pPr>
              <w:pStyle w:val="TableParagraph"/>
              <w:spacing w:before="120"/>
              <w:ind w:left="122"/>
              <w:rPr>
                <w:b/>
                <w:sz w:val="24"/>
              </w:rPr>
            </w:pPr>
            <w:r>
              <w:rPr>
                <w:b/>
                <w:sz w:val="24"/>
                <w:u w:val="thick"/>
              </w:rPr>
              <w:t>EQUALITIES</w:t>
            </w:r>
            <w:r>
              <w:rPr>
                <w:b/>
                <w:spacing w:val="-5"/>
                <w:sz w:val="24"/>
                <w:u w:val="thick"/>
              </w:rPr>
              <w:t xml:space="preserve"> </w:t>
            </w:r>
            <w:r>
              <w:rPr>
                <w:b/>
                <w:sz w:val="24"/>
                <w:u w:val="thick"/>
              </w:rPr>
              <w:t>AND</w:t>
            </w:r>
            <w:r>
              <w:rPr>
                <w:b/>
                <w:spacing w:val="-5"/>
                <w:sz w:val="24"/>
                <w:u w:val="thick"/>
              </w:rPr>
              <w:t xml:space="preserve"> </w:t>
            </w:r>
            <w:r>
              <w:rPr>
                <w:b/>
                <w:sz w:val="24"/>
                <w:u w:val="thick"/>
              </w:rPr>
              <w:t>HUMAN</w:t>
            </w:r>
            <w:r>
              <w:rPr>
                <w:b/>
                <w:spacing w:val="-5"/>
                <w:sz w:val="24"/>
                <w:u w:val="thick"/>
              </w:rPr>
              <w:t xml:space="preserve"> </w:t>
            </w:r>
            <w:r>
              <w:rPr>
                <w:b/>
                <w:sz w:val="24"/>
                <w:u w:val="thick"/>
              </w:rPr>
              <w:t>RIGHTS</w:t>
            </w:r>
            <w:r>
              <w:rPr>
                <w:b/>
                <w:spacing w:val="-4"/>
                <w:sz w:val="24"/>
                <w:u w:val="thick"/>
              </w:rPr>
              <w:t xml:space="preserve"> </w:t>
            </w:r>
            <w:r>
              <w:rPr>
                <w:b/>
                <w:spacing w:val="-2"/>
                <w:sz w:val="24"/>
                <w:u w:val="thick"/>
              </w:rPr>
              <w:t>CONSIDERATIONS</w:t>
            </w:r>
          </w:p>
        </w:tc>
      </w:tr>
      <w:tr w:rsidR="00B32E6C" w14:paraId="4AAE9645" w14:textId="77777777" w:rsidTr="7E3A6859">
        <w:trPr>
          <w:trHeight w:val="947"/>
        </w:trPr>
        <w:tc>
          <w:tcPr>
            <w:tcW w:w="684" w:type="dxa"/>
          </w:tcPr>
          <w:p w14:paraId="784113D6" w14:textId="77777777" w:rsidR="00B32E6C" w:rsidRDefault="00846C95">
            <w:pPr>
              <w:pStyle w:val="TableParagraph"/>
              <w:rPr>
                <w:sz w:val="24"/>
              </w:rPr>
            </w:pPr>
            <w:r>
              <w:rPr>
                <w:spacing w:val="-4"/>
                <w:sz w:val="24"/>
              </w:rPr>
              <w:t>11.1</w:t>
            </w:r>
          </w:p>
        </w:tc>
        <w:tc>
          <w:tcPr>
            <w:tcW w:w="8334" w:type="dxa"/>
          </w:tcPr>
          <w:p w14:paraId="73A2E16A" w14:textId="77777777" w:rsidR="00B32E6C" w:rsidRDefault="00846C95">
            <w:pPr>
              <w:pStyle w:val="TableParagraph"/>
              <w:ind w:right="103" w:firstLine="14"/>
              <w:jc w:val="both"/>
              <w:rPr>
                <w:sz w:val="24"/>
              </w:rPr>
            </w:pPr>
            <w:r>
              <w:rPr>
                <w:sz w:val="24"/>
              </w:rPr>
              <w:t>This</w:t>
            </w:r>
            <w:r>
              <w:rPr>
                <w:spacing w:val="-17"/>
                <w:sz w:val="24"/>
              </w:rPr>
              <w:t xml:space="preserve"> </w:t>
            </w:r>
            <w:r>
              <w:rPr>
                <w:sz w:val="24"/>
              </w:rPr>
              <w:t>report</w:t>
            </w:r>
            <w:r>
              <w:rPr>
                <w:spacing w:val="-17"/>
                <w:sz w:val="24"/>
              </w:rPr>
              <w:t xml:space="preserve"> </w:t>
            </w:r>
            <w:r>
              <w:rPr>
                <w:sz w:val="24"/>
              </w:rPr>
              <w:t>has</w:t>
            </w:r>
            <w:r>
              <w:rPr>
                <w:spacing w:val="-16"/>
                <w:sz w:val="24"/>
              </w:rPr>
              <w:t xml:space="preserve"> </w:t>
            </w:r>
            <w:r>
              <w:rPr>
                <w:sz w:val="24"/>
              </w:rPr>
              <w:t>been</w:t>
            </w:r>
            <w:r>
              <w:rPr>
                <w:spacing w:val="-17"/>
                <w:sz w:val="24"/>
              </w:rPr>
              <w:t xml:space="preserve"> </w:t>
            </w:r>
            <w:r>
              <w:rPr>
                <w:sz w:val="24"/>
              </w:rPr>
              <w:t>considered</w:t>
            </w:r>
            <w:r>
              <w:rPr>
                <w:spacing w:val="-17"/>
                <w:sz w:val="24"/>
              </w:rPr>
              <w:t xml:space="preserve"> </w:t>
            </w:r>
            <w:r>
              <w:rPr>
                <w:sz w:val="24"/>
              </w:rPr>
              <w:t>against</w:t>
            </w:r>
            <w:r>
              <w:rPr>
                <w:spacing w:val="-17"/>
                <w:sz w:val="24"/>
              </w:rPr>
              <w:t xml:space="preserve"> </w:t>
            </w:r>
            <w:r>
              <w:rPr>
                <w:sz w:val="24"/>
              </w:rPr>
              <w:t>the</w:t>
            </w:r>
            <w:r>
              <w:rPr>
                <w:spacing w:val="-16"/>
                <w:sz w:val="24"/>
              </w:rPr>
              <w:t xml:space="preserve"> </w:t>
            </w:r>
            <w:r>
              <w:rPr>
                <w:sz w:val="24"/>
              </w:rPr>
              <w:t>general</w:t>
            </w:r>
            <w:r>
              <w:rPr>
                <w:spacing w:val="-17"/>
                <w:sz w:val="24"/>
              </w:rPr>
              <w:t xml:space="preserve"> </w:t>
            </w:r>
            <w:r>
              <w:rPr>
                <w:sz w:val="24"/>
              </w:rPr>
              <w:t>duty</w:t>
            </w:r>
            <w:r>
              <w:rPr>
                <w:spacing w:val="-17"/>
                <w:sz w:val="24"/>
              </w:rPr>
              <w:t xml:space="preserve"> </w:t>
            </w:r>
            <w:r>
              <w:rPr>
                <w:sz w:val="24"/>
              </w:rPr>
              <w:t>to</w:t>
            </w:r>
            <w:r>
              <w:rPr>
                <w:spacing w:val="-16"/>
                <w:sz w:val="24"/>
              </w:rPr>
              <w:t xml:space="preserve"> </w:t>
            </w:r>
            <w:r>
              <w:rPr>
                <w:sz w:val="24"/>
              </w:rPr>
              <w:t>promote</w:t>
            </w:r>
            <w:r>
              <w:rPr>
                <w:spacing w:val="-17"/>
                <w:sz w:val="24"/>
              </w:rPr>
              <w:t xml:space="preserve"> </w:t>
            </w:r>
            <w:r>
              <w:rPr>
                <w:sz w:val="24"/>
              </w:rPr>
              <w:t>equality, as</w:t>
            </w:r>
            <w:r>
              <w:rPr>
                <w:spacing w:val="-9"/>
                <w:sz w:val="24"/>
              </w:rPr>
              <w:t xml:space="preserve"> </w:t>
            </w:r>
            <w:r>
              <w:rPr>
                <w:sz w:val="24"/>
              </w:rPr>
              <w:t>stipulated</w:t>
            </w:r>
            <w:r>
              <w:rPr>
                <w:spacing w:val="-8"/>
                <w:sz w:val="24"/>
              </w:rPr>
              <w:t xml:space="preserve"> </w:t>
            </w:r>
            <w:r>
              <w:rPr>
                <w:sz w:val="24"/>
              </w:rPr>
              <w:t>under</w:t>
            </w:r>
            <w:r>
              <w:rPr>
                <w:spacing w:val="-9"/>
                <w:sz w:val="24"/>
              </w:rPr>
              <w:t xml:space="preserve"> </w:t>
            </w:r>
            <w:r>
              <w:rPr>
                <w:sz w:val="24"/>
              </w:rPr>
              <w:t>the</w:t>
            </w:r>
            <w:r>
              <w:rPr>
                <w:spacing w:val="-10"/>
                <w:sz w:val="24"/>
              </w:rPr>
              <w:t xml:space="preserve"> </w:t>
            </w:r>
            <w:r>
              <w:rPr>
                <w:sz w:val="24"/>
              </w:rPr>
              <w:t>Strategic</w:t>
            </w:r>
            <w:r>
              <w:rPr>
                <w:spacing w:val="-9"/>
                <w:sz w:val="24"/>
              </w:rPr>
              <w:t xml:space="preserve"> </w:t>
            </w:r>
            <w:r>
              <w:rPr>
                <w:sz w:val="24"/>
              </w:rPr>
              <w:t>Equality</w:t>
            </w:r>
            <w:r>
              <w:rPr>
                <w:spacing w:val="-8"/>
                <w:sz w:val="24"/>
              </w:rPr>
              <w:t xml:space="preserve"> </w:t>
            </w:r>
            <w:r>
              <w:rPr>
                <w:sz w:val="24"/>
              </w:rPr>
              <w:t>Plan</w:t>
            </w:r>
            <w:r>
              <w:rPr>
                <w:spacing w:val="-8"/>
                <w:sz w:val="24"/>
              </w:rPr>
              <w:t xml:space="preserve"> </w:t>
            </w:r>
            <w:r>
              <w:rPr>
                <w:sz w:val="24"/>
              </w:rPr>
              <w:t>and</w:t>
            </w:r>
            <w:r>
              <w:rPr>
                <w:spacing w:val="-10"/>
                <w:sz w:val="24"/>
              </w:rPr>
              <w:t xml:space="preserve"> </w:t>
            </w:r>
            <w:r>
              <w:rPr>
                <w:sz w:val="24"/>
              </w:rPr>
              <w:t>has</w:t>
            </w:r>
            <w:r>
              <w:rPr>
                <w:spacing w:val="-11"/>
                <w:sz w:val="24"/>
              </w:rPr>
              <w:t xml:space="preserve"> </w:t>
            </w:r>
            <w:r>
              <w:rPr>
                <w:sz w:val="24"/>
              </w:rPr>
              <w:t>been</w:t>
            </w:r>
            <w:r>
              <w:rPr>
                <w:spacing w:val="-10"/>
                <w:sz w:val="24"/>
              </w:rPr>
              <w:t xml:space="preserve"> </w:t>
            </w:r>
            <w:r>
              <w:rPr>
                <w:sz w:val="24"/>
              </w:rPr>
              <w:t>assessed</w:t>
            </w:r>
            <w:r>
              <w:rPr>
                <w:spacing w:val="-10"/>
                <w:sz w:val="24"/>
              </w:rPr>
              <w:t xml:space="preserve"> </w:t>
            </w:r>
            <w:r>
              <w:rPr>
                <w:sz w:val="24"/>
              </w:rPr>
              <w:t>not</w:t>
            </w:r>
            <w:r>
              <w:rPr>
                <w:spacing w:val="-11"/>
                <w:sz w:val="24"/>
              </w:rPr>
              <w:t xml:space="preserve"> </w:t>
            </w:r>
            <w:r>
              <w:rPr>
                <w:sz w:val="24"/>
              </w:rPr>
              <w:t xml:space="preserve">to discriminate against any </w:t>
            </w:r>
            <w:proofErr w:type="gramStart"/>
            <w:r>
              <w:rPr>
                <w:sz w:val="24"/>
              </w:rPr>
              <w:t>particular group</w:t>
            </w:r>
            <w:proofErr w:type="gramEnd"/>
            <w:r>
              <w:rPr>
                <w:sz w:val="24"/>
              </w:rPr>
              <w:t>.</w:t>
            </w:r>
          </w:p>
        </w:tc>
      </w:tr>
      <w:tr w:rsidR="00B32E6C" w14:paraId="32157A80" w14:textId="77777777" w:rsidTr="7E3A6859">
        <w:trPr>
          <w:trHeight w:val="947"/>
        </w:trPr>
        <w:tc>
          <w:tcPr>
            <w:tcW w:w="684" w:type="dxa"/>
          </w:tcPr>
          <w:p w14:paraId="26C7AB29" w14:textId="77777777" w:rsidR="00B32E6C" w:rsidRDefault="00846C95">
            <w:pPr>
              <w:pStyle w:val="TableParagraph"/>
              <w:rPr>
                <w:sz w:val="24"/>
              </w:rPr>
            </w:pPr>
            <w:r>
              <w:rPr>
                <w:spacing w:val="-4"/>
                <w:sz w:val="24"/>
              </w:rPr>
              <w:t>11.2</w:t>
            </w:r>
          </w:p>
        </w:tc>
        <w:tc>
          <w:tcPr>
            <w:tcW w:w="8334" w:type="dxa"/>
          </w:tcPr>
          <w:p w14:paraId="54FE126B" w14:textId="77777777" w:rsidR="00B32E6C" w:rsidRDefault="00846C95">
            <w:pPr>
              <w:pStyle w:val="TableParagraph"/>
              <w:ind w:right="95" w:firstLine="14"/>
              <w:jc w:val="both"/>
              <w:rPr>
                <w:sz w:val="24"/>
              </w:rPr>
            </w:pPr>
            <w:r>
              <w:rPr>
                <w:sz w:val="24"/>
              </w:rPr>
              <w:t>In preparing this</w:t>
            </w:r>
            <w:r>
              <w:rPr>
                <w:spacing w:val="-1"/>
                <w:sz w:val="24"/>
              </w:rPr>
              <w:t xml:space="preserve"> </w:t>
            </w:r>
            <w:r>
              <w:rPr>
                <w:sz w:val="24"/>
              </w:rPr>
              <w:t>report, consideration</w:t>
            </w:r>
            <w:r>
              <w:rPr>
                <w:spacing w:val="-3"/>
                <w:sz w:val="24"/>
              </w:rPr>
              <w:t xml:space="preserve"> </w:t>
            </w:r>
            <w:r>
              <w:rPr>
                <w:sz w:val="24"/>
              </w:rPr>
              <w:t>has</w:t>
            </w:r>
            <w:r>
              <w:rPr>
                <w:spacing w:val="-3"/>
                <w:sz w:val="24"/>
              </w:rPr>
              <w:t xml:space="preserve"> </w:t>
            </w:r>
            <w:r>
              <w:rPr>
                <w:sz w:val="24"/>
              </w:rPr>
              <w:t>been given to requirements of</w:t>
            </w:r>
            <w:r>
              <w:rPr>
                <w:spacing w:val="-3"/>
                <w:sz w:val="24"/>
              </w:rPr>
              <w:t xml:space="preserve"> </w:t>
            </w:r>
            <w:r>
              <w:rPr>
                <w:sz w:val="24"/>
              </w:rPr>
              <w:t>the Articles contained in the European Convention on Human Rights and the Human Rights Act 1998.</w:t>
            </w:r>
          </w:p>
        </w:tc>
      </w:tr>
      <w:tr w:rsidR="00B32E6C" w14:paraId="0E62308B" w14:textId="77777777" w:rsidTr="7E3A6859">
        <w:trPr>
          <w:trHeight w:val="517"/>
        </w:trPr>
        <w:tc>
          <w:tcPr>
            <w:tcW w:w="684" w:type="dxa"/>
          </w:tcPr>
          <w:p w14:paraId="7D093BFD" w14:textId="77777777" w:rsidR="00B32E6C" w:rsidRDefault="00846C95">
            <w:pPr>
              <w:pStyle w:val="TableParagraph"/>
              <w:spacing w:before="122"/>
              <w:rPr>
                <w:b/>
                <w:sz w:val="24"/>
              </w:rPr>
            </w:pPr>
            <w:r>
              <w:rPr>
                <w:b/>
                <w:spacing w:val="-5"/>
                <w:sz w:val="24"/>
              </w:rPr>
              <w:t>12.</w:t>
            </w:r>
          </w:p>
        </w:tc>
        <w:tc>
          <w:tcPr>
            <w:tcW w:w="8334" w:type="dxa"/>
          </w:tcPr>
          <w:p w14:paraId="664F61A7" w14:textId="77777777" w:rsidR="00B32E6C" w:rsidRDefault="00846C95">
            <w:pPr>
              <w:pStyle w:val="TableParagraph"/>
              <w:spacing w:before="122"/>
              <w:ind w:left="122"/>
              <w:rPr>
                <w:b/>
                <w:sz w:val="24"/>
              </w:rPr>
            </w:pPr>
            <w:r>
              <w:rPr>
                <w:b/>
                <w:sz w:val="24"/>
                <w:u w:val="thick"/>
              </w:rPr>
              <w:t>PUBLIC</w:t>
            </w:r>
            <w:r>
              <w:rPr>
                <w:b/>
                <w:spacing w:val="-7"/>
                <w:sz w:val="24"/>
                <w:u w:val="thick"/>
              </w:rPr>
              <w:t xml:space="preserve"> </w:t>
            </w:r>
            <w:r>
              <w:rPr>
                <w:b/>
                <w:spacing w:val="-2"/>
                <w:sz w:val="24"/>
                <w:u w:val="thick"/>
              </w:rPr>
              <w:t>INTEREST</w:t>
            </w:r>
          </w:p>
        </w:tc>
      </w:tr>
      <w:tr w:rsidR="00B32E6C" w14:paraId="7502F2A4" w14:textId="77777777" w:rsidTr="7E3A6859">
        <w:trPr>
          <w:trHeight w:val="395"/>
        </w:trPr>
        <w:tc>
          <w:tcPr>
            <w:tcW w:w="684" w:type="dxa"/>
          </w:tcPr>
          <w:p w14:paraId="67ECF50C" w14:textId="77777777" w:rsidR="00B32E6C" w:rsidRDefault="00846C95">
            <w:pPr>
              <w:pStyle w:val="TableParagraph"/>
              <w:rPr>
                <w:sz w:val="24"/>
              </w:rPr>
            </w:pPr>
            <w:r>
              <w:rPr>
                <w:spacing w:val="-4"/>
                <w:sz w:val="24"/>
              </w:rPr>
              <w:t>12.1</w:t>
            </w:r>
          </w:p>
        </w:tc>
        <w:tc>
          <w:tcPr>
            <w:tcW w:w="8334" w:type="dxa"/>
          </w:tcPr>
          <w:p w14:paraId="0881C22D" w14:textId="77777777" w:rsidR="00B32E6C" w:rsidRDefault="00846C95">
            <w:pPr>
              <w:pStyle w:val="TableParagraph"/>
              <w:rPr>
                <w:sz w:val="24"/>
              </w:rPr>
            </w:pPr>
            <w:r>
              <w:rPr>
                <w:sz w:val="24"/>
              </w:rPr>
              <w:t>This</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public</w:t>
            </w:r>
            <w:r>
              <w:rPr>
                <w:spacing w:val="-1"/>
                <w:sz w:val="24"/>
              </w:rPr>
              <w:t xml:space="preserve"> </w:t>
            </w:r>
            <w:r>
              <w:rPr>
                <w:spacing w:val="-2"/>
                <w:sz w:val="24"/>
              </w:rPr>
              <w:t>document.</w:t>
            </w:r>
          </w:p>
        </w:tc>
      </w:tr>
      <w:tr w:rsidR="00B32E6C" w14:paraId="5685110B" w14:textId="77777777" w:rsidTr="7E3A6859">
        <w:trPr>
          <w:trHeight w:val="515"/>
        </w:trPr>
        <w:tc>
          <w:tcPr>
            <w:tcW w:w="684" w:type="dxa"/>
          </w:tcPr>
          <w:p w14:paraId="0D23638F" w14:textId="77777777" w:rsidR="00B32E6C" w:rsidRDefault="00846C95">
            <w:pPr>
              <w:pStyle w:val="TableParagraph"/>
              <w:spacing w:before="120"/>
              <w:rPr>
                <w:b/>
                <w:sz w:val="24"/>
              </w:rPr>
            </w:pPr>
            <w:r>
              <w:rPr>
                <w:b/>
                <w:spacing w:val="-5"/>
                <w:sz w:val="24"/>
              </w:rPr>
              <w:t>13.</w:t>
            </w:r>
          </w:p>
        </w:tc>
        <w:tc>
          <w:tcPr>
            <w:tcW w:w="8334" w:type="dxa"/>
          </w:tcPr>
          <w:p w14:paraId="21AF20AB" w14:textId="77777777" w:rsidR="00B32E6C" w:rsidRDefault="00846C95">
            <w:pPr>
              <w:pStyle w:val="TableParagraph"/>
              <w:spacing w:before="120"/>
              <w:ind w:left="122"/>
              <w:rPr>
                <w:b/>
                <w:sz w:val="24"/>
              </w:rPr>
            </w:pPr>
            <w:r>
              <w:rPr>
                <w:b/>
                <w:sz w:val="24"/>
                <w:u w:val="thick"/>
              </w:rPr>
              <w:t>CONTACT</w:t>
            </w:r>
            <w:r>
              <w:rPr>
                <w:b/>
                <w:spacing w:val="-4"/>
                <w:sz w:val="24"/>
                <w:u w:val="thick"/>
              </w:rPr>
              <w:t xml:space="preserve"> </w:t>
            </w:r>
            <w:r>
              <w:rPr>
                <w:b/>
                <w:spacing w:val="-2"/>
                <w:sz w:val="24"/>
                <w:u w:val="thick"/>
              </w:rPr>
              <w:t>OFFICER</w:t>
            </w:r>
          </w:p>
        </w:tc>
      </w:tr>
      <w:tr w:rsidR="00B32E6C" w14:paraId="6857A546" w14:textId="77777777" w:rsidTr="7E3A6859">
        <w:trPr>
          <w:trHeight w:val="396"/>
        </w:trPr>
        <w:tc>
          <w:tcPr>
            <w:tcW w:w="684" w:type="dxa"/>
          </w:tcPr>
          <w:p w14:paraId="49EBB36E" w14:textId="77777777" w:rsidR="00B32E6C" w:rsidRDefault="00846C95">
            <w:pPr>
              <w:pStyle w:val="TableParagraph"/>
              <w:rPr>
                <w:sz w:val="24"/>
              </w:rPr>
            </w:pPr>
            <w:r>
              <w:rPr>
                <w:spacing w:val="-4"/>
                <w:sz w:val="24"/>
              </w:rPr>
              <w:t>13.1</w:t>
            </w:r>
          </w:p>
        </w:tc>
        <w:tc>
          <w:tcPr>
            <w:tcW w:w="8334" w:type="dxa"/>
          </w:tcPr>
          <w:p w14:paraId="724F5408" w14:textId="77777777" w:rsidR="00B32E6C" w:rsidRDefault="00846C95">
            <w:pPr>
              <w:pStyle w:val="TableParagraph"/>
              <w:rPr>
                <w:sz w:val="24"/>
              </w:rPr>
            </w:pPr>
            <w:r>
              <w:rPr>
                <w:sz w:val="24"/>
              </w:rPr>
              <w:t>Nigel</w:t>
            </w:r>
            <w:r>
              <w:rPr>
                <w:spacing w:val="-5"/>
                <w:sz w:val="24"/>
              </w:rPr>
              <w:t xml:space="preserve"> </w:t>
            </w:r>
            <w:r>
              <w:rPr>
                <w:sz w:val="24"/>
              </w:rPr>
              <w:t>Stephens,</w:t>
            </w:r>
            <w:r>
              <w:rPr>
                <w:spacing w:val="-4"/>
                <w:sz w:val="24"/>
              </w:rPr>
              <w:t xml:space="preserve"> </w:t>
            </w:r>
            <w:r>
              <w:rPr>
                <w:sz w:val="24"/>
              </w:rPr>
              <w:t>Assistant</w:t>
            </w:r>
            <w:r>
              <w:rPr>
                <w:spacing w:val="-4"/>
                <w:sz w:val="24"/>
              </w:rPr>
              <w:t xml:space="preserve"> </w:t>
            </w:r>
            <w:r>
              <w:rPr>
                <w:sz w:val="24"/>
              </w:rPr>
              <w:t>Chief</w:t>
            </w:r>
            <w:r>
              <w:rPr>
                <w:spacing w:val="-4"/>
                <w:sz w:val="24"/>
              </w:rPr>
              <w:t xml:space="preserve"> </w:t>
            </w:r>
            <w:r>
              <w:rPr>
                <w:sz w:val="24"/>
              </w:rPr>
              <w:t>Officer</w:t>
            </w:r>
            <w:r>
              <w:rPr>
                <w:spacing w:val="-1"/>
                <w:sz w:val="24"/>
              </w:rPr>
              <w:t xml:space="preserve"> </w:t>
            </w:r>
            <w:r>
              <w:rPr>
                <w:sz w:val="24"/>
              </w:rPr>
              <w:t>-</w:t>
            </w:r>
            <w:r>
              <w:rPr>
                <w:spacing w:val="-5"/>
                <w:sz w:val="24"/>
              </w:rPr>
              <w:t xml:space="preserve"> </w:t>
            </w:r>
            <w:r>
              <w:rPr>
                <w:spacing w:val="-2"/>
                <w:sz w:val="24"/>
              </w:rPr>
              <w:t>Resources</w:t>
            </w:r>
          </w:p>
        </w:tc>
      </w:tr>
      <w:tr w:rsidR="00B32E6C" w14:paraId="005988C9" w14:textId="77777777" w:rsidTr="7E3A6859">
        <w:trPr>
          <w:trHeight w:val="515"/>
        </w:trPr>
        <w:tc>
          <w:tcPr>
            <w:tcW w:w="684" w:type="dxa"/>
          </w:tcPr>
          <w:p w14:paraId="056C5DB4" w14:textId="77777777" w:rsidR="00B32E6C" w:rsidRDefault="00846C95">
            <w:pPr>
              <w:pStyle w:val="TableParagraph"/>
              <w:spacing w:before="120"/>
              <w:rPr>
                <w:b/>
                <w:sz w:val="24"/>
              </w:rPr>
            </w:pPr>
            <w:r>
              <w:rPr>
                <w:b/>
                <w:spacing w:val="-5"/>
                <w:sz w:val="24"/>
              </w:rPr>
              <w:t>14.</w:t>
            </w:r>
          </w:p>
        </w:tc>
        <w:tc>
          <w:tcPr>
            <w:tcW w:w="8334" w:type="dxa"/>
          </w:tcPr>
          <w:p w14:paraId="29536BC1" w14:textId="77777777" w:rsidR="00B32E6C" w:rsidRDefault="00846C95">
            <w:pPr>
              <w:pStyle w:val="TableParagraph"/>
              <w:spacing w:before="120"/>
              <w:ind w:left="122"/>
              <w:rPr>
                <w:b/>
                <w:sz w:val="24"/>
              </w:rPr>
            </w:pPr>
            <w:r>
              <w:rPr>
                <w:b/>
                <w:spacing w:val="-2"/>
                <w:sz w:val="24"/>
                <w:u w:val="thick"/>
              </w:rPr>
              <w:t>ANNEXES</w:t>
            </w:r>
          </w:p>
        </w:tc>
      </w:tr>
      <w:tr w:rsidR="00B32E6C" w14:paraId="6DD2567F" w14:textId="77777777" w:rsidTr="7E3A6859">
        <w:trPr>
          <w:trHeight w:val="517"/>
        </w:trPr>
        <w:tc>
          <w:tcPr>
            <w:tcW w:w="684" w:type="dxa"/>
          </w:tcPr>
          <w:p w14:paraId="05E126F1" w14:textId="77777777" w:rsidR="00B32E6C" w:rsidRDefault="00846C95">
            <w:pPr>
              <w:pStyle w:val="TableParagraph"/>
              <w:rPr>
                <w:sz w:val="24"/>
              </w:rPr>
            </w:pPr>
            <w:r>
              <w:rPr>
                <w:spacing w:val="-4"/>
                <w:sz w:val="24"/>
              </w:rPr>
              <w:t>14.1</w:t>
            </w:r>
          </w:p>
        </w:tc>
        <w:tc>
          <w:tcPr>
            <w:tcW w:w="8334" w:type="dxa"/>
          </w:tcPr>
          <w:p w14:paraId="299FAD91" w14:textId="20A01DCE" w:rsidR="00B32E6C" w:rsidRDefault="00846C95">
            <w:pPr>
              <w:pStyle w:val="TableParagraph"/>
              <w:rPr>
                <w:sz w:val="24"/>
              </w:rPr>
            </w:pPr>
            <w:r>
              <w:rPr>
                <w:sz w:val="24"/>
              </w:rPr>
              <w:t>Annex</w:t>
            </w:r>
            <w:r>
              <w:rPr>
                <w:spacing w:val="-8"/>
                <w:sz w:val="24"/>
              </w:rPr>
              <w:t xml:space="preserve"> </w:t>
            </w:r>
            <w:r>
              <w:rPr>
                <w:sz w:val="24"/>
              </w:rPr>
              <w:t>1</w:t>
            </w:r>
            <w:r>
              <w:rPr>
                <w:spacing w:val="-4"/>
                <w:sz w:val="24"/>
              </w:rPr>
              <w:t xml:space="preserve"> </w:t>
            </w:r>
            <w:r>
              <w:rPr>
                <w:sz w:val="24"/>
              </w:rPr>
              <w:t>–</w:t>
            </w:r>
            <w:r>
              <w:rPr>
                <w:spacing w:val="-3"/>
                <w:sz w:val="24"/>
              </w:rPr>
              <w:t xml:space="preserve"> </w:t>
            </w:r>
            <w:r w:rsidR="00107AC2">
              <w:rPr>
                <w:spacing w:val="-3"/>
                <w:sz w:val="24"/>
              </w:rPr>
              <w:t>PCP Budget appendices 24-25 Nov23 v2</w:t>
            </w:r>
          </w:p>
        </w:tc>
      </w:tr>
    </w:tbl>
    <w:p w14:paraId="394D3059" w14:textId="77777777" w:rsidR="00A50C9C" w:rsidRDefault="00A50C9C"/>
    <w:sectPr w:rsidR="00A50C9C">
      <w:type w:val="continuous"/>
      <w:pgSz w:w="11910" w:h="16840"/>
      <w:pgMar w:top="1120" w:right="1320" w:bottom="940" w:left="134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AE32" w14:textId="77777777" w:rsidR="00A50C9C" w:rsidRDefault="00846C95">
      <w:r>
        <w:separator/>
      </w:r>
    </w:p>
  </w:endnote>
  <w:endnote w:type="continuationSeparator" w:id="0">
    <w:p w14:paraId="6F8D6AB0" w14:textId="77777777" w:rsidR="00A50C9C" w:rsidRDefault="0084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BA77" w14:textId="77777777" w:rsidR="00B32E6C" w:rsidRDefault="00846C95">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7268D58C" wp14:editId="3AD54FB3">
              <wp:simplePos x="0" y="0"/>
              <wp:positionH relativeFrom="page">
                <wp:posOffset>3699383</wp:posOffset>
              </wp:positionH>
              <wp:positionV relativeFrom="page">
                <wp:posOffset>10082691</wp:posOffset>
              </wp:positionV>
              <wp:extent cx="1739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45F58FA" w14:textId="77777777" w:rsidR="00B32E6C" w:rsidRDefault="00846C95">
                          <w:pPr>
                            <w:pStyle w:val="BodyText"/>
                            <w:spacing w:before="12"/>
                            <w:ind w:left="60"/>
                          </w:pPr>
                          <w:r>
                            <w:rPr>
                              <w:w w:val="99"/>
                            </w:rPr>
                            <w:fldChar w:fldCharType="begin"/>
                          </w:r>
                          <w:r>
                            <w:rPr>
                              <w:w w:val="99"/>
                            </w:rPr>
                            <w:instrText xml:space="preserve"> PAGE </w:instrText>
                          </w:r>
                          <w:r>
                            <w:rPr>
                              <w:w w:val="99"/>
                            </w:rPr>
                            <w:fldChar w:fldCharType="separate"/>
                          </w:r>
                          <w:r>
                            <w:rPr>
                              <w:w w:val="99"/>
                            </w:rPr>
                            <w:t>7</w:t>
                          </w:r>
                          <w:r>
                            <w:rPr>
                              <w:w w:val="99"/>
                            </w:rPr>
                            <w:fldChar w:fldCharType="end"/>
                          </w:r>
                        </w:p>
                      </w:txbxContent>
                    </wps:txbx>
                    <wps:bodyPr wrap="square" lIns="0" tIns="0" rIns="0" bIns="0" rtlCol="0">
                      <a:noAutofit/>
                    </wps:bodyPr>
                  </wps:wsp>
                </a:graphicData>
              </a:graphic>
            </wp:anchor>
          </w:drawing>
        </mc:Choice>
        <mc:Fallback>
          <w:pict>
            <v:shapetype w14:anchorId="7268D58C" id="_x0000_t202" coordsize="21600,21600" o:spt="202" path="m,l,21600r21600,l21600,xe">
              <v:stroke joinstyle="miter"/>
              <v:path gradientshapeok="t" o:connecttype="rect"/>
            </v:shapetype>
            <v:shape id="Textbox 1" o:spid="_x0000_s1026" type="#_x0000_t202" style="position:absolute;margin-left:291.3pt;margin-top:793.9pt;width:13.7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" filled="f" stroked="f">
              <v:textbox inset="0,0,0,0">
                <w:txbxContent>
                  <w:p w14:paraId="245F58FA" w14:textId="77777777" w:rsidR="00B32E6C" w:rsidRDefault="00846C95">
                    <w:pPr>
                      <w:pStyle w:val="BodyText"/>
                      <w:spacing w:before="12"/>
                      <w:ind w:left="60"/>
                    </w:pPr>
                    <w:r>
                      <w:rPr>
                        <w:w w:val="99"/>
                      </w:rPr>
                      <w:fldChar w:fldCharType="begin"/>
                    </w:r>
                    <w:r>
                      <w:rPr>
                        <w:w w:val="99"/>
                      </w:rPr>
                      <w:instrText xml:space="preserve"> PAGE </w:instrText>
                    </w:r>
                    <w:r>
                      <w:rPr>
                        <w:w w:val="99"/>
                      </w:rPr>
                      <w:fldChar w:fldCharType="separate"/>
                    </w:r>
                    <w:r>
                      <w:rPr>
                        <w:w w:val="99"/>
                      </w:rPr>
                      <w:t>7</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9F45" w14:textId="77777777" w:rsidR="00A50C9C" w:rsidRDefault="00846C95">
      <w:r>
        <w:separator/>
      </w:r>
    </w:p>
  </w:footnote>
  <w:footnote w:type="continuationSeparator" w:id="0">
    <w:p w14:paraId="107DD4BC" w14:textId="77777777" w:rsidR="00A50C9C" w:rsidRDefault="00846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1E5"/>
    <w:multiLevelType w:val="hybridMultilevel"/>
    <w:tmpl w:val="68CE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5791B"/>
    <w:multiLevelType w:val="hybridMultilevel"/>
    <w:tmpl w:val="C22EE7BA"/>
    <w:lvl w:ilvl="0" w:tplc="81C60978">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1" w:tplc="AF84E1B2">
      <w:numFmt w:val="bullet"/>
      <w:lvlText w:val="o"/>
      <w:lvlJc w:val="left"/>
      <w:pPr>
        <w:ind w:left="1547" w:hanging="360"/>
      </w:pPr>
      <w:rPr>
        <w:rFonts w:ascii="Courier New" w:eastAsia="Courier New" w:hAnsi="Courier New" w:cs="Courier New" w:hint="default"/>
        <w:b w:val="0"/>
        <w:bCs w:val="0"/>
        <w:i w:val="0"/>
        <w:iCs w:val="0"/>
        <w:spacing w:val="0"/>
        <w:w w:val="100"/>
        <w:sz w:val="24"/>
        <w:szCs w:val="24"/>
        <w:lang w:val="en-US" w:eastAsia="en-US" w:bidi="ar-SA"/>
      </w:rPr>
    </w:lvl>
    <w:lvl w:ilvl="2" w:tplc="006A3C48">
      <w:numFmt w:val="bullet"/>
      <w:lvlText w:val="•"/>
      <w:lvlJc w:val="left"/>
      <w:pPr>
        <w:ind w:left="2293" w:hanging="360"/>
      </w:pPr>
      <w:rPr>
        <w:rFonts w:hint="default"/>
        <w:lang w:val="en-US" w:eastAsia="en-US" w:bidi="ar-SA"/>
      </w:rPr>
    </w:lvl>
    <w:lvl w:ilvl="3" w:tplc="11182F32">
      <w:numFmt w:val="bullet"/>
      <w:lvlText w:val="•"/>
      <w:lvlJc w:val="left"/>
      <w:pPr>
        <w:ind w:left="3047" w:hanging="360"/>
      </w:pPr>
      <w:rPr>
        <w:rFonts w:hint="default"/>
        <w:lang w:val="en-US" w:eastAsia="en-US" w:bidi="ar-SA"/>
      </w:rPr>
    </w:lvl>
    <w:lvl w:ilvl="4" w:tplc="0BD2BAD8">
      <w:numFmt w:val="bullet"/>
      <w:lvlText w:val="•"/>
      <w:lvlJc w:val="left"/>
      <w:pPr>
        <w:ind w:left="3801" w:hanging="360"/>
      </w:pPr>
      <w:rPr>
        <w:rFonts w:hint="default"/>
        <w:lang w:val="en-US" w:eastAsia="en-US" w:bidi="ar-SA"/>
      </w:rPr>
    </w:lvl>
    <w:lvl w:ilvl="5" w:tplc="9F7E12C6">
      <w:numFmt w:val="bullet"/>
      <w:lvlText w:val="•"/>
      <w:lvlJc w:val="left"/>
      <w:pPr>
        <w:ind w:left="4555" w:hanging="360"/>
      </w:pPr>
      <w:rPr>
        <w:rFonts w:hint="default"/>
        <w:lang w:val="en-US" w:eastAsia="en-US" w:bidi="ar-SA"/>
      </w:rPr>
    </w:lvl>
    <w:lvl w:ilvl="6" w:tplc="BAA6FC9E">
      <w:numFmt w:val="bullet"/>
      <w:lvlText w:val="•"/>
      <w:lvlJc w:val="left"/>
      <w:pPr>
        <w:ind w:left="5308" w:hanging="360"/>
      </w:pPr>
      <w:rPr>
        <w:rFonts w:hint="default"/>
        <w:lang w:val="en-US" w:eastAsia="en-US" w:bidi="ar-SA"/>
      </w:rPr>
    </w:lvl>
    <w:lvl w:ilvl="7" w:tplc="DB18B906">
      <w:numFmt w:val="bullet"/>
      <w:lvlText w:val="•"/>
      <w:lvlJc w:val="left"/>
      <w:pPr>
        <w:ind w:left="6062" w:hanging="360"/>
      </w:pPr>
      <w:rPr>
        <w:rFonts w:hint="default"/>
        <w:lang w:val="en-US" w:eastAsia="en-US" w:bidi="ar-SA"/>
      </w:rPr>
    </w:lvl>
    <w:lvl w:ilvl="8" w:tplc="B36A76C6">
      <w:numFmt w:val="bullet"/>
      <w:lvlText w:val="•"/>
      <w:lvlJc w:val="left"/>
      <w:pPr>
        <w:ind w:left="6816" w:hanging="360"/>
      </w:pPr>
      <w:rPr>
        <w:rFonts w:hint="default"/>
        <w:lang w:val="en-US" w:eastAsia="en-US" w:bidi="ar-SA"/>
      </w:rPr>
    </w:lvl>
  </w:abstractNum>
  <w:abstractNum w:abstractNumId="2" w15:restartNumberingAfterBreak="0">
    <w:nsid w:val="21574633"/>
    <w:multiLevelType w:val="hybridMultilevel"/>
    <w:tmpl w:val="A5A64A9A"/>
    <w:lvl w:ilvl="0" w:tplc="51522F24">
      <w:numFmt w:val="bullet"/>
      <w:lvlText w:val="•"/>
      <w:lvlJc w:val="left"/>
      <w:pPr>
        <w:ind w:left="443" w:hanging="360"/>
      </w:pPr>
      <w:rPr>
        <w:rFonts w:ascii="Arial" w:eastAsia="Arial" w:hAnsi="Arial" w:cs="Arial" w:hint="default"/>
        <w:b w:val="0"/>
        <w:bCs w:val="0"/>
        <w:i w:val="0"/>
        <w:iCs w:val="0"/>
        <w:spacing w:val="0"/>
        <w:w w:val="131"/>
        <w:sz w:val="24"/>
        <w:szCs w:val="24"/>
        <w:lang w:val="en-US" w:eastAsia="en-US" w:bidi="ar-SA"/>
      </w:rPr>
    </w:lvl>
    <w:lvl w:ilvl="1" w:tplc="F320CEB6">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2" w:tplc="9A565B92">
      <w:numFmt w:val="bullet"/>
      <w:lvlText w:val="•"/>
      <w:lvlJc w:val="left"/>
      <w:pPr>
        <w:ind w:left="1653" w:hanging="360"/>
      </w:pPr>
      <w:rPr>
        <w:rFonts w:hint="default"/>
        <w:lang w:val="en-US" w:eastAsia="en-US" w:bidi="ar-SA"/>
      </w:rPr>
    </w:lvl>
    <w:lvl w:ilvl="3" w:tplc="7E004A00">
      <w:numFmt w:val="bullet"/>
      <w:lvlText w:val="•"/>
      <w:lvlJc w:val="left"/>
      <w:pPr>
        <w:ind w:left="2487" w:hanging="360"/>
      </w:pPr>
      <w:rPr>
        <w:rFonts w:hint="default"/>
        <w:lang w:val="en-US" w:eastAsia="en-US" w:bidi="ar-SA"/>
      </w:rPr>
    </w:lvl>
    <w:lvl w:ilvl="4" w:tplc="69F69822">
      <w:numFmt w:val="bullet"/>
      <w:lvlText w:val="•"/>
      <w:lvlJc w:val="left"/>
      <w:pPr>
        <w:ind w:left="3321" w:hanging="360"/>
      </w:pPr>
      <w:rPr>
        <w:rFonts w:hint="default"/>
        <w:lang w:val="en-US" w:eastAsia="en-US" w:bidi="ar-SA"/>
      </w:rPr>
    </w:lvl>
    <w:lvl w:ilvl="5" w:tplc="D1C62D74">
      <w:numFmt w:val="bullet"/>
      <w:lvlText w:val="•"/>
      <w:lvlJc w:val="left"/>
      <w:pPr>
        <w:ind w:left="4155" w:hanging="360"/>
      </w:pPr>
      <w:rPr>
        <w:rFonts w:hint="default"/>
        <w:lang w:val="en-US" w:eastAsia="en-US" w:bidi="ar-SA"/>
      </w:rPr>
    </w:lvl>
    <w:lvl w:ilvl="6" w:tplc="114E3124">
      <w:numFmt w:val="bullet"/>
      <w:lvlText w:val="•"/>
      <w:lvlJc w:val="left"/>
      <w:pPr>
        <w:ind w:left="4988" w:hanging="360"/>
      </w:pPr>
      <w:rPr>
        <w:rFonts w:hint="default"/>
        <w:lang w:val="en-US" w:eastAsia="en-US" w:bidi="ar-SA"/>
      </w:rPr>
    </w:lvl>
    <w:lvl w:ilvl="7" w:tplc="8B747412">
      <w:numFmt w:val="bullet"/>
      <w:lvlText w:val="•"/>
      <w:lvlJc w:val="left"/>
      <w:pPr>
        <w:ind w:left="5822" w:hanging="360"/>
      </w:pPr>
      <w:rPr>
        <w:rFonts w:hint="default"/>
        <w:lang w:val="en-US" w:eastAsia="en-US" w:bidi="ar-SA"/>
      </w:rPr>
    </w:lvl>
    <w:lvl w:ilvl="8" w:tplc="787A790C">
      <w:numFmt w:val="bullet"/>
      <w:lvlText w:val="•"/>
      <w:lvlJc w:val="left"/>
      <w:pPr>
        <w:ind w:left="6656" w:hanging="360"/>
      </w:pPr>
      <w:rPr>
        <w:rFonts w:hint="default"/>
        <w:lang w:val="en-US" w:eastAsia="en-US" w:bidi="ar-SA"/>
      </w:rPr>
    </w:lvl>
  </w:abstractNum>
  <w:abstractNum w:abstractNumId="3" w15:restartNumberingAfterBreak="0">
    <w:nsid w:val="27714D6B"/>
    <w:multiLevelType w:val="hybridMultilevel"/>
    <w:tmpl w:val="8A44D432"/>
    <w:lvl w:ilvl="0" w:tplc="368ADBCA">
      <w:numFmt w:val="bullet"/>
      <w:lvlText w:val="•"/>
      <w:lvlJc w:val="left"/>
      <w:pPr>
        <w:ind w:left="1187" w:hanging="360"/>
      </w:pPr>
      <w:rPr>
        <w:rFonts w:ascii="Arial" w:eastAsia="Arial" w:hAnsi="Arial" w:cs="Arial" w:hint="default"/>
        <w:b w:val="0"/>
        <w:bCs w:val="0"/>
        <w:i w:val="0"/>
        <w:iCs w:val="0"/>
        <w:spacing w:val="0"/>
        <w:w w:val="131"/>
        <w:sz w:val="24"/>
        <w:szCs w:val="24"/>
        <w:lang w:val="en-US" w:eastAsia="en-US" w:bidi="ar-SA"/>
      </w:rPr>
    </w:lvl>
    <w:lvl w:ilvl="1" w:tplc="6762725C">
      <w:numFmt w:val="bullet"/>
      <w:lvlText w:val="•"/>
      <w:lvlJc w:val="left"/>
      <w:pPr>
        <w:ind w:left="1894" w:hanging="360"/>
      </w:pPr>
      <w:rPr>
        <w:rFonts w:hint="default"/>
        <w:lang w:val="en-US" w:eastAsia="en-US" w:bidi="ar-SA"/>
      </w:rPr>
    </w:lvl>
    <w:lvl w:ilvl="2" w:tplc="9CFE5B42">
      <w:numFmt w:val="bullet"/>
      <w:lvlText w:val="•"/>
      <w:lvlJc w:val="left"/>
      <w:pPr>
        <w:ind w:left="2608" w:hanging="360"/>
      </w:pPr>
      <w:rPr>
        <w:rFonts w:hint="default"/>
        <w:lang w:val="en-US" w:eastAsia="en-US" w:bidi="ar-SA"/>
      </w:rPr>
    </w:lvl>
    <w:lvl w:ilvl="3" w:tplc="51127A28">
      <w:numFmt w:val="bullet"/>
      <w:lvlText w:val="•"/>
      <w:lvlJc w:val="left"/>
      <w:pPr>
        <w:ind w:left="3323" w:hanging="360"/>
      </w:pPr>
      <w:rPr>
        <w:rFonts w:hint="default"/>
        <w:lang w:val="en-US" w:eastAsia="en-US" w:bidi="ar-SA"/>
      </w:rPr>
    </w:lvl>
    <w:lvl w:ilvl="4" w:tplc="EA1489BA">
      <w:numFmt w:val="bullet"/>
      <w:lvlText w:val="•"/>
      <w:lvlJc w:val="left"/>
      <w:pPr>
        <w:ind w:left="4037" w:hanging="360"/>
      </w:pPr>
      <w:rPr>
        <w:rFonts w:hint="default"/>
        <w:lang w:val="en-US" w:eastAsia="en-US" w:bidi="ar-SA"/>
      </w:rPr>
    </w:lvl>
    <w:lvl w:ilvl="5" w:tplc="3604AFF6">
      <w:numFmt w:val="bullet"/>
      <w:lvlText w:val="•"/>
      <w:lvlJc w:val="left"/>
      <w:pPr>
        <w:ind w:left="4752" w:hanging="360"/>
      </w:pPr>
      <w:rPr>
        <w:rFonts w:hint="default"/>
        <w:lang w:val="en-US" w:eastAsia="en-US" w:bidi="ar-SA"/>
      </w:rPr>
    </w:lvl>
    <w:lvl w:ilvl="6" w:tplc="F59C1DD2">
      <w:numFmt w:val="bullet"/>
      <w:lvlText w:val="•"/>
      <w:lvlJc w:val="left"/>
      <w:pPr>
        <w:ind w:left="5466" w:hanging="360"/>
      </w:pPr>
      <w:rPr>
        <w:rFonts w:hint="default"/>
        <w:lang w:val="en-US" w:eastAsia="en-US" w:bidi="ar-SA"/>
      </w:rPr>
    </w:lvl>
    <w:lvl w:ilvl="7" w:tplc="4BB4C700">
      <w:numFmt w:val="bullet"/>
      <w:lvlText w:val="•"/>
      <w:lvlJc w:val="left"/>
      <w:pPr>
        <w:ind w:left="6180" w:hanging="360"/>
      </w:pPr>
      <w:rPr>
        <w:rFonts w:hint="default"/>
        <w:lang w:val="en-US" w:eastAsia="en-US" w:bidi="ar-SA"/>
      </w:rPr>
    </w:lvl>
    <w:lvl w:ilvl="8" w:tplc="F6C6A2FA">
      <w:numFmt w:val="bullet"/>
      <w:lvlText w:val="•"/>
      <w:lvlJc w:val="left"/>
      <w:pPr>
        <w:ind w:left="6895" w:hanging="360"/>
      </w:pPr>
      <w:rPr>
        <w:rFonts w:hint="default"/>
        <w:lang w:val="en-US" w:eastAsia="en-US" w:bidi="ar-SA"/>
      </w:rPr>
    </w:lvl>
  </w:abstractNum>
  <w:abstractNum w:abstractNumId="4" w15:restartNumberingAfterBreak="0">
    <w:nsid w:val="2D3A3C32"/>
    <w:multiLevelType w:val="hybridMultilevel"/>
    <w:tmpl w:val="2A6A9788"/>
    <w:lvl w:ilvl="0" w:tplc="DA2A0754">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1" w:tplc="7B862E22">
      <w:numFmt w:val="bullet"/>
      <w:lvlText w:val="•"/>
      <w:lvlJc w:val="left"/>
      <w:pPr>
        <w:ind w:left="1570" w:hanging="360"/>
      </w:pPr>
      <w:rPr>
        <w:rFonts w:hint="default"/>
        <w:lang w:val="en-US" w:eastAsia="en-US" w:bidi="ar-SA"/>
      </w:rPr>
    </w:lvl>
    <w:lvl w:ilvl="2" w:tplc="3ECEE9FE">
      <w:numFmt w:val="bullet"/>
      <w:lvlText w:val="•"/>
      <w:lvlJc w:val="left"/>
      <w:pPr>
        <w:ind w:left="2320" w:hanging="360"/>
      </w:pPr>
      <w:rPr>
        <w:rFonts w:hint="default"/>
        <w:lang w:val="en-US" w:eastAsia="en-US" w:bidi="ar-SA"/>
      </w:rPr>
    </w:lvl>
    <w:lvl w:ilvl="3" w:tplc="41B64ED8">
      <w:numFmt w:val="bullet"/>
      <w:lvlText w:val="•"/>
      <w:lvlJc w:val="left"/>
      <w:pPr>
        <w:ind w:left="3071" w:hanging="360"/>
      </w:pPr>
      <w:rPr>
        <w:rFonts w:hint="default"/>
        <w:lang w:val="en-US" w:eastAsia="en-US" w:bidi="ar-SA"/>
      </w:rPr>
    </w:lvl>
    <w:lvl w:ilvl="4" w:tplc="321CCD78">
      <w:numFmt w:val="bullet"/>
      <w:lvlText w:val="•"/>
      <w:lvlJc w:val="left"/>
      <w:pPr>
        <w:ind w:left="3821" w:hanging="360"/>
      </w:pPr>
      <w:rPr>
        <w:rFonts w:hint="default"/>
        <w:lang w:val="en-US" w:eastAsia="en-US" w:bidi="ar-SA"/>
      </w:rPr>
    </w:lvl>
    <w:lvl w:ilvl="5" w:tplc="F4E0F7AC">
      <w:numFmt w:val="bullet"/>
      <w:lvlText w:val="•"/>
      <w:lvlJc w:val="left"/>
      <w:pPr>
        <w:ind w:left="4572" w:hanging="360"/>
      </w:pPr>
      <w:rPr>
        <w:rFonts w:hint="default"/>
        <w:lang w:val="en-US" w:eastAsia="en-US" w:bidi="ar-SA"/>
      </w:rPr>
    </w:lvl>
    <w:lvl w:ilvl="6" w:tplc="2B50FA58">
      <w:numFmt w:val="bullet"/>
      <w:lvlText w:val="•"/>
      <w:lvlJc w:val="left"/>
      <w:pPr>
        <w:ind w:left="5322" w:hanging="360"/>
      </w:pPr>
      <w:rPr>
        <w:rFonts w:hint="default"/>
        <w:lang w:val="en-US" w:eastAsia="en-US" w:bidi="ar-SA"/>
      </w:rPr>
    </w:lvl>
    <w:lvl w:ilvl="7" w:tplc="AE4082BA">
      <w:numFmt w:val="bullet"/>
      <w:lvlText w:val="•"/>
      <w:lvlJc w:val="left"/>
      <w:pPr>
        <w:ind w:left="6072" w:hanging="360"/>
      </w:pPr>
      <w:rPr>
        <w:rFonts w:hint="default"/>
        <w:lang w:val="en-US" w:eastAsia="en-US" w:bidi="ar-SA"/>
      </w:rPr>
    </w:lvl>
    <w:lvl w:ilvl="8" w:tplc="88964EAA">
      <w:numFmt w:val="bullet"/>
      <w:lvlText w:val="•"/>
      <w:lvlJc w:val="left"/>
      <w:pPr>
        <w:ind w:left="6823" w:hanging="360"/>
      </w:pPr>
      <w:rPr>
        <w:rFonts w:hint="default"/>
        <w:lang w:val="en-US" w:eastAsia="en-US" w:bidi="ar-SA"/>
      </w:rPr>
    </w:lvl>
  </w:abstractNum>
  <w:abstractNum w:abstractNumId="5" w15:restartNumberingAfterBreak="0">
    <w:nsid w:val="466F617C"/>
    <w:multiLevelType w:val="hybridMultilevel"/>
    <w:tmpl w:val="218E85D8"/>
    <w:lvl w:ilvl="0" w:tplc="285CC222">
      <w:numFmt w:val="bullet"/>
      <w:lvlText w:val="•"/>
      <w:lvlJc w:val="left"/>
      <w:pPr>
        <w:ind w:left="467" w:hanging="360"/>
      </w:pPr>
      <w:rPr>
        <w:rFonts w:ascii="Arial" w:eastAsia="Arial" w:hAnsi="Arial" w:cs="Arial" w:hint="default"/>
        <w:b w:val="0"/>
        <w:bCs w:val="0"/>
        <w:i w:val="0"/>
        <w:iCs w:val="0"/>
        <w:spacing w:val="0"/>
        <w:w w:val="131"/>
        <w:sz w:val="22"/>
        <w:szCs w:val="22"/>
        <w:lang w:val="en-US" w:eastAsia="en-US" w:bidi="ar-SA"/>
      </w:rPr>
    </w:lvl>
    <w:lvl w:ilvl="1" w:tplc="2924D816">
      <w:numFmt w:val="bullet"/>
      <w:lvlText w:val="o"/>
      <w:lvlJc w:val="left"/>
      <w:pPr>
        <w:ind w:left="1187" w:hanging="360"/>
      </w:pPr>
      <w:rPr>
        <w:rFonts w:ascii="Courier New" w:eastAsia="Courier New" w:hAnsi="Courier New" w:cs="Courier New" w:hint="default"/>
        <w:b w:val="0"/>
        <w:bCs w:val="0"/>
        <w:i w:val="0"/>
        <w:iCs w:val="0"/>
        <w:spacing w:val="0"/>
        <w:w w:val="100"/>
        <w:sz w:val="22"/>
        <w:szCs w:val="22"/>
        <w:lang w:val="en-US" w:eastAsia="en-US" w:bidi="ar-SA"/>
      </w:rPr>
    </w:lvl>
    <w:lvl w:ilvl="2" w:tplc="444C943A">
      <w:numFmt w:val="bullet"/>
      <w:lvlText w:val="•"/>
      <w:lvlJc w:val="left"/>
      <w:pPr>
        <w:ind w:left="1973" w:hanging="360"/>
      </w:pPr>
      <w:rPr>
        <w:rFonts w:hint="default"/>
        <w:lang w:val="en-US" w:eastAsia="en-US" w:bidi="ar-SA"/>
      </w:rPr>
    </w:lvl>
    <w:lvl w:ilvl="3" w:tplc="20083AE4">
      <w:numFmt w:val="bullet"/>
      <w:lvlText w:val="•"/>
      <w:lvlJc w:val="left"/>
      <w:pPr>
        <w:ind w:left="2767" w:hanging="360"/>
      </w:pPr>
      <w:rPr>
        <w:rFonts w:hint="default"/>
        <w:lang w:val="en-US" w:eastAsia="en-US" w:bidi="ar-SA"/>
      </w:rPr>
    </w:lvl>
    <w:lvl w:ilvl="4" w:tplc="CD469420">
      <w:numFmt w:val="bullet"/>
      <w:lvlText w:val="•"/>
      <w:lvlJc w:val="left"/>
      <w:pPr>
        <w:ind w:left="3561" w:hanging="360"/>
      </w:pPr>
      <w:rPr>
        <w:rFonts w:hint="default"/>
        <w:lang w:val="en-US" w:eastAsia="en-US" w:bidi="ar-SA"/>
      </w:rPr>
    </w:lvl>
    <w:lvl w:ilvl="5" w:tplc="FF12084C">
      <w:numFmt w:val="bullet"/>
      <w:lvlText w:val="•"/>
      <w:lvlJc w:val="left"/>
      <w:pPr>
        <w:ind w:left="4355" w:hanging="360"/>
      </w:pPr>
      <w:rPr>
        <w:rFonts w:hint="default"/>
        <w:lang w:val="en-US" w:eastAsia="en-US" w:bidi="ar-SA"/>
      </w:rPr>
    </w:lvl>
    <w:lvl w:ilvl="6" w:tplc="B1E2C4CA">
      <w:numFmt w:val="bullet"/>
      <w:lvlText w:val="•"/>
      <w:lvlJc w:val="left"/>
      <w:pPr>
        <w:ind w:left="5148" w:hanging="360"/>
      </w:pPr>
      <w:rPr>
        <w:rFonts w:hint="default"/>
        <w:lang w:val="en-US" w:eastAsia="en-US" w:bidi="ar-SA"/>
      </w:rPr>
    </w:lvl>
    <w:lvl w:ilvl="7" w:tplc="06983FBA">
      <w:numFmt w:val="bullet"/>
      <w:lvlText w:val="•"/>
      <w:lvlJc w:val="left"/>
      <w:pPr>
        <w:ind w:left="5942" w:hanging="360"/>
      </w:pPr>
      <w:rPr>
        <w:rFonts w:hint="default"/>
        <w:lang w:val="en-US" w:eastAsia="en-US" w:bidi="ar-SA"/>
      </w:rPr>
    </w:lvl>
    <w:lvl w:ilvl="8" w:tplc="1026D75A">
      <w:numFmt w:val="bullet"/>
      <w:lvlText w:val="•"/>
      <w:lvlJc w:val="left"/>
      <w:pPr>
        <w:ind w:left="6736" w:hanging="360"/>
      </w:pPr>
      <w:rPr>
        <w:rFonts w:hint="default"/>
        <w:lang w:val="en-US" w:eastAsia="en-US" w:bidi="ar-SA"/>
      </w:rPr>
    </w:lvl>
  </w:abstractNum>
  <w:abstractNum w:abstractNumId="6" w15:restartNumberingAfterBreak="0">
    <w:nsid w:val="49714197"/>
    <w:multiLevelType w:val="hybridMultilevel"/>
    <w:tmpl w:val="15B4E3C4"/>
    <w:lvl w:ilvl="0" w:tplc="60EEFE36">
      <w:numFmt w:val="bullet"/>
      <w:lvlText w:val="•"/>
      <w:lvlJc w:val="left"/>
      <w:pPr>
        <w:ind w:left="1187" w:hanging="360"/>
      </w:pPr>
      <w:rPr>
        <w:rFonts w:ascii="Arial" w:eastAsia="Arial" w:hAnsi="Arial" w:cs="Arial" w:hint="default"/>
        <w:b w:val="0"/>
        <w:bCs w:val="0"/>
        <w:i w:val="0"/>
        <w:iCs w:val="0"/>
        <w:spacing w:val="0"/>
        <w:w w:val="131"/>
        <w:sz w:val="24"/>
        <w:szCs w:val="24"/>
        <w:lang w:val="en-US" w:eastAsia="en-US" w:bidi="ar-SA"/>
      </w:rPr>
    </w:lvl>
    <w:lvl w:ilvl="1" w:tplc="0668430E">
      <w:numFmt w:val="bullet"/>
      <w:lvlText w:val="o"/>
      <w:lvlJc w:val="left"/>
      <w:pPr>
        <w:ind w:left="1908" w:hanging="361"/>
      </w:pPr>
      <w:rPr>
        <w:rFonts w:ascii="Courier New" w:eastAsia="Courier New" w:hAnsi="Courier New" w:cs="Courier New" w:hint="default"/>
        <w:b w:val="0"/>
        <w:bCs w:val="0"/>
        <w:i w:val="0"/>
        <w:iCs w:val="0"/>
        <w:spacing w:val="0"/>
        <w:w w:val="100"/>
        <w:sz w:val="24"/>
        <w:szCs w:val="24"/>
        <w:lang w:val="en-US" w:eastAsia="en-US" w:bidi="ar-SA"/>
      </w:rPr>
    </w:lvl>
    <w:lvl w:ilvl="2" w:tplc="DE3AE7B2">
      <w:numFmt w:val="bullet"/>
      <w:lvlText w:val="•"/>
      <w:lvlJc w:val="left"/>
      <w:pPr>
        <w:ind w:left="2613" w:hanging="361"/>
      </w:pPr>
      <w:rPr>
        <w:rFonts w:hint="default"/>
        <w:lang w:val="en-US" w:eastAsia="en-US" w:bidi="ar-SA"/>
      </w:rPr>
    </w:lvl>
    <w:lvl w:ilvl="3" w:tplc="2BE41416">
      <w:numFmt w:val="bullet"/>
      <w:lvlText w:val="•"/>
      <w:lvlJc w:val="left"/>
      <w:pPr>
        <w:ind w:left="3327" w:hanging="361"/>
      </w:pPr>
      <w:rPr>
        <w:rFonts w:hint="default"/>
        <w:lang w:val="en-US" w:eastAsia="en-US" w:bidi="ar-SA"/>
      </w:rPr>
    </w:lvl>
    <w:lvl w:ilvl="4" w:tplc="E25452C4">
      <w:numFmt w:val="bullet"/>
      <w:lvlText w:val="•"/>
      <w:lvlJc w:val="left"/>
      <w:pPr>
        <w:ind w:left="4041" w:hanging="361"/>
      </w:pPr>
      <w:rPr>
        <w:rFonts w:hint="default"/>
        <w:lang w:val="en-US" w:eastAsia="en-US" w:bidi="ar-SA"/>
      </w:rPr>
    </w:lvl>
    <w:lvl w:ilvl="5" w:tplc="8A1A8636">
      <w:numFmt w:val="bullet"/>
      <w:lvlText w:val="•"/>
      <w:lvlJc w:val="left"/>
      <w:pPr>
        <w:ind w:left="4755" w:hanging="361"/>
      </w:pPr>
      <w:rPr>
        <w:rFonts w:hint="default"/>
        <w:lang w:val="en-US" w:eastAsia="en-US" w:bidi="ar-SA"/>
      </w:rPr>
    </w:lvl>
    <w:lvl w:ilvl="6" w:tplc="33686644">
      <w:numFmt w:val="bullet"/>
      <w:lvlText w:val="•"/>
      <w:lvlJc w:val="left"/>
      <w:pPr>
        <w:ind w:left="5468" w:hanging="361"/>
      </w:pPr>
      <w:rPr>
        <w:rFonts w:hint="default"/>
        <w:lang w:val="en-US" w:eastAsia="en-US" w:bidi="ar-SA"/>
      </w:rPr>
    </w:lvl>
    <w:lvl w:ilvl="7" w:tplc="B0CE6082">
      <w:numFmt w:val="bullet"/>
      <w:lvlText w:val="•"/>
      <w:lvlJc w:val="left"/>
      <w:pPr>
        <w:ind w:left="6182" w:hanging="361"/>
      </w:pPr>
      <w:rPr>
        <w:rFonts w:hint="default"/>
        <w:lang w:val="en-US" w:eastAsia="en-US" w:bidi="ar-SA"/>
      </w:rPr>
    </w:lvl>
    <w:lvl w:ilvl="8" w:tplc="EA3A3D52">
      <w:numFmt w:val="bullet"/>
      <w:lvlText w:val="•"/>
      <w:lvlJc w:val="left"/>
      <w:pPr>
        <w:ind w:left="6896" w:hanging="361"/>
      </w:pPr>
      <w:rPr>
        <w:rFonts w:hint="default"/>
        <w:lang w:val="en-US" w:eastAsia="en-US" w:bidi="ar-SA"/>
      </w:rPr>
    </w:lvl>
  </w:abstractNum>
  <w:abstractNum w:abstractNumId="7" w15:restartNumberingAfterBreak="0">
    <w:nsid w:val="4B814735"/>
    <w:multiLevelType w:val="hybridMultilevel"/>
    <w:tmpl w:val="1F9C11DA"/>
    <w:lvl w:ilvl="0" w:tplc="25B4B4F6">
      <w:start w:val="1"/>
      <w:numFmt w:val="decimal"/>
      <w:lvlText w:val="%1."/>
      <w:lvlJc w:val="left"/>
      <w:pPr>
        <w:ind w:left="894" w:hanging="360"/>
        <w:jc w:val="left"/>
      </w:pPr>
      <w:rPr>
        <w:rFonts w:ascii="Arial" w:eastAsia="Arial" w:hAnsi="Arial" w:cs="Arial" w:hint="default"/>
        <w:b w:val="0"/>
        <w:bCs w:val="0"/>
        <w:i w:val="0"/>
        <w:iCs w:val="0"/>
        <w:spacing w:val="0"/>
        <w:w w:val="100"/>
        <w:sz w:val="24"/>
        <w:szCs w:val="24"/>
        <w:lang w:val="en-US" w:eastAsia="en-US" w:bidi="ar-SA"/>
      </w:rPr>
    </w:lvl>
    <w:lvl w:ilvl="1" w:tplc="EFEE46E0">
      <w:start w:val="1"/>
      <w:numFmt w:val="lowerLetter"/>
      <w:lvlText w:val="%2."/>
      <w:lvlJc w:val="left"/>
      <w:pPr>
        <w:ind w:left="1614" w:hanging="360"/>
        <w:jc w:val="left"/>
      </w:pPr>
      <w:rPr>
        <w:rFonts w:ascii="Arial" w:eastAsia="Arial" w:hAnsi="Arial" w:cs="Arial" w:hint="default"/>
        <w:b w:val="0"/>
        <w:bCs w:val="0"/>
        <w:i w:val="0"/>
        <w:iCs w:val="0"/>
        <w:spacing w:val="0"/>
        <w:w w:val="100"/>
        <w:sz w:val="24"/>
        <w:szCs w:val="24"/>
        <w:lang w:val="en-US" w:eastAsia="en-US" w:bidi="ar-SA"/>
      </w:rPr>
    </w:lvl>
    <w:lvl w:ilvl="2" w:tplc="564028BA">
      <w:numFmt w:val="bullet"/>
      <w:lvlText w:val="•"/>
      <w:lvlJc w:val="left"/>
      <w:pPr>
        <w:ind w:left="2364" w:hanging="360"/>
      </w:pPr>
      <w:rPr>
        <w:rFonts w:hint="default"/>
        <w:lang w:val="en-US" w:eastAsia="en-US" w:bidi="ar-SA"/>
      </w:rPr>
    </w:lvl>
    <w:lvl w:ilvl="3" w:tplc="BC7C54B2">
      <w:numFmt w:val="bullet"/>
      <w:lvlText w:val="•"/>
      <w:lvlJc w:val="left"/>
      <w:pPr>
        <w:ind w:left="3109" w:hanging="360"/>
      </w:pPr>
      <w:rPr>
        <w:rFonts w:hint="default"/>
        <w:lang w:val="en-US" w:eastAsia="en-US" w:bidi="ar-SA"/>
      </w:rPr>
    </w:lvl>
    <w:lvl w:ilvl="4" w:tplc="98D6F0A2">
      <w:numFmt w:val="bullet"/>
      <w:lvlText w:val="•"/>
      <w:lvlJc w:val="left"/>
      <w:pPr>
        <w:ind w:left="3854" w:hanging="360"/>
      </w:pPr>
      <w:rPr>
        <w:rFonts w:hint="default"/>
        <w:lang w:val="en-US" w:eastAsia="en-US" w:bidi="ar-SA"/>
      </w:rPr>
    </w:lvl>
    <w:lvl w:ilvl="5" w:tplc="2D30F312">
      <w:numFmt w:val="bullet"/>
      <w:lvlText w:val="•"/>
      <w:lvlJc w:val="left"/>
      <w:pPr>
        <w:ind w:left="4599" w:hanging="360"/>
      </w:pPr>
      <w:rPr>
        <w:rFonts w:hint="default"/>
        <w:lang w:val="en-US" w:eastAsia="en-US" w:bidi="ar-SA"/>
      </w:rPr>
    </w:lvl>
    <w:lvl w:ilvl="6" w:tplc="8EB4378A">
      <w:numFmt w:val="bullet"/>
      <w:lvlText w:val="•"/>
      <w:lvlJc w:val="left"/>
      <w:pPr>
        <w:ind w:left="5344" w:hanging="360"/>
      </w:pPr>
      <w:rPr>
        <w:rFonts w:hint="default"/>
        <w:lang w:val="en-US" w:eastAsia="en-US" w:bidi="ar-SA"/>
      </w:rPr>
    </w:lvl>
    <w:lvl w:ilvl="7" w:tplc="06761E8A">
      <w:numFmt w:val="bullet"/>
      <w:lvlText w:val="•"/>
      <w:lvlJc w:val="left"/>
      <w:pPr>
        <w:ind w:left="6089" w:hanging="360"/>
      </w:pPr>
      <w:rPr>
        <w:rFonts w:hint="default"/>
        <w:lang w:val="en-US" w:eastAsia="en-US" w:bidi="ar-SA"/>
      </w:rPr>
    </w:lvl>
    <w:lvl w:ilvl="8" w:tplc="DDCC6F16">
      <w:numFmt w:val="bullet"/>
      <w:lvlText w:val="•"/>
      <w:lvlJc w:val="left"/>
      <w:pPr>
        <w:ind w:left="6834" w:hanging="360"/>
      </w:pPr>
      <w:rPr>
        <w:rFonts w:hint="default"/>
        <w:lang w:val="en-US" w:eastAsia="en-US" w:bidi="ar-SA"/>
      </w:rPr>
    </w:lvl>
  </w:abstractNum>
  <w:abstractNum w:abstractNumId="8" w15:restartNumberingAfterBreak="0">
    <w:nsid w:val="4D713428"/>
    <w:multiLevelType w:val="hybridMultilevel"/>
    <w:tmpl w:val="3EA8FFCA"/>
    <w:lvl w:ilvl="0" w:tplc="FFFFFFFF">
      <w:numFmt w:val="bullet"/>
      <w:lvlText w:val="•"/>
      <w:lvlJc w:val="left"/>
      <w:pPr>
        <w:ind w:left="443" w:hanging="360"/>
      </w:pPr>
      <w:rPr>
        <w:rFonts w:ascii="Arial" w:hAnsi="Arial" w:hint="default"/>
        <w:b w:val="0"/>
        <w:bCs w:val="0"/>
        <w:i w:val="0"/>
        <w:iCs w:val="0"/>
        <w:spacing w:val="0"/>
        <w:w w:val="131"/>
        <w:sz w:val="24"/>
        <w:szCs w:val="24"/>
        <w:lang w:val="en-US" w:eastAsia="en-US" w:bidi="ar-SA"/>
      </w:rPr>
    </w:lvl>
    <w:lvl w:ilvl="1" w:tplc="422E5A1E">
      <w:numFmt w:val="bullet"/>
      <w:lvlText w:val="•"/>
      <w:lvlJc w:val="left"/>
      <w:pPr>
        <w:ind w:left="827" w:hanging="360"/>
      </w:pPr>
      <w:rPr>
        <w:rFonts w:ascii="Arial" w:eastAsia="Arial" w:hAnsi="Arial" w:cs="Arial" w:hint="default"/>
        <w:b w:val="0"/>
        <w:bCs w:val="0"/>
        <w:i w:val="0"/>
        <w:iCs w:val="0"/>
        <w:spacing w:val="0"/>
        <w:w w:val="131"/>
        <w:sz w:val="24"/>
        <w:szCs w:val="24"/>
        <w:lang w:val="en-US" w:eastAsia="en-US" w:bidi="ar-SA"/>
      </w:rPr>
    </w:lvl>
    <w:lvl w:ilvl="2" w:tplc="8C9CA96A">
      <w:numFmt w:val="bullet"/>
      <w:lvlText w:val="o"/>
      <w:lvlJc w:val="left"/>
      <w:pPr>
        <w:ind w:left="1547" w:hanging="360"/>
      </w:pPr>
      <w:rPr>
        <w:rFonts w:ascii="Courier New" w:eastAsia="Courier New" w:hAnsi="Courier New" w:cs="Courier New" w:hint="default"/>
        <w:b w:val="0"/>
        <w:bCs w:val="0"/>
        <w:i w:val="0"/>
        <w:iCs w:val="0"/>
        <w:spacing w:val="0"/>
        <w:w w:val="100"/>
        <w:sz w:val="24"/>
        <w:szCs w:val="24"/>
        <w:lang w:val="en-US" w:eastAsia="en-US" w:bidi="ar-SA"/>
      </w:rPr>
    </w:lvl>
    <w:lvl w:ilvl="3" w:tplc="E2A6B504">
      <w:numFmt w:val="bullet"/>
      <w:lvlText w:val="•"/>
      <w:lvlJc w:val="left"/>
      <w:pPr>
        <w:ind w:left="2388" w:hanging="360"/>
      </w:pPr>
      <w:rPr>
        <w:rFonts w:hint="default"/>
        <w:lang w:val="en-US" w:eastAsia="en-US" w:bidi="ar-SA"/>
      </w:rPr>
    </w:lvl>
    <w:lvl w:ilvl="4" w:tplc="D9FC4E84">
      <w:numFmt w:val="bullet"/>
      <w:lvlText w:val="•"/>
      <w:lvlJc w:val="left"/>
      <w:pPr>
        <w:ind w:left="3236" w:hanging="360"/>
      </w:pPr>
      <w:rPr>
        <w:rFonts w:hint="default"/>
        <w:lang w:val="en-US" w:eastAsia="en-US" w:bidi="ar-SA"/>
      </w:rPr>
    </w:lvl>
    <w:lvl w:ilvl="5" w:tplc="6F66F912">
      <w:numFmt w:val="bullet"/>
      <w:lvlText w:val="•"/>
      <w:lvlJc w:val="left"/>
      <w:pPr>
        <w:ind w:left="4084" w:hanging="360"/>
      </w:pPr>
      <w:rPr>
        <w:rFonts w:hint="default"/>
        <w:lang w:val="en-US" w:eastAsia="en-US" w:bidi="ar-SA"/>
      </w:rPr>
    </w:lvl>
    <w:lvl w:ilvl="6" w:tplc="E42E3DB8">
      <w:numFmt w:val="bullet"/>
      <w:lvlText w:val="•"/>
      <w:lvlJc w:val="left"/>
      <w:pPr>
        <w:ind w:left="4932" w:hanging="360"/>
      </w:pPr>
      <w:rPr>
        <w:rFonts w:hint="default"/>
        <w:lang w:val="en-US" w:eastAsia="en-US" w:bidi="ar-SA"/>
      </w:rPr>
    </w:lvl>
    <w:lvl w:ilvl="7" w:tplc="4FBEBE36">
      <w:numFmt w:val="bullet"/>
      <w:lvlText w:val="•"/>
      <w:lvlJc w:val="left"/>
      <w:pPr>
        <w:ind w:left="5780" w:hanging="360"/>
      </w:pPr>
      <w:rPr>
        <w:rFonts w:hint="default"/>
        <w:lang w:val="en-US" w:eastAsia="en-US" w:bidi="ar-SA"/>
      </w:rPr>
    </w:lvl>
    <w:lvl w:ilvl="8" w:tplc="9FC83C2A">
      <w:numFmt w:val="bullet"/>
      <w:lvlText w:val="•"/>
      <w:lvlJc w:val="left"/>
      <w:pPr>
        <w:ind w:left="6628" w:hanging="360"/>
      </w:pPr>
      <w:rPr>
        <w:rFonts w:hint="default"/>
        <w:lang w:val="en-US" w:eastAsia="en-US" w:bidi="ar-SA"/>
      </w:rPr>
    </w:lvl>
  </w:abstractNum>
  <w:abstractNum w:abstractNumId="9" w15:restartNumberingAfterBreak="0">
    <w:nsid w:val="50163106"/>
    <w:multiLevelType w:val="hybridMultilevel"/>
    <w:tmpl w:val="C226D07C"/>
    <w:lvl w:ilvl="0" w:tplc="DB8E7522">
      <w:numFmt w:val="bullet"/>
      <w:lvlText w:val="•"/>
      <w:lvlJc w:val="left"/>
      <w:pPr>
        <w:ind w:left="842" w:hanging="360"/>
      </w:pPr>
      <w:rPr>
        <w:rFonts w:ascii="Arial" w:eastAsia="Arial" w:hAnsi="Arial" w:cs="Arial" w:hint="default"/>
        <w:b w:val="0"/>
        <w:bCs w:val="0"/>
        <w:i w:val="0"/>
        <w:iCs w:val="0"/>
        <w:spacing w:val="0"/>
        <w:w w:val="131"/>
        <w:sz w:val="24"/>
        <w:szCs w:val="24"/>
        <w:lang w:val="en-US" w:eastAsia="en-US" w:bidi="ar-SA"/>
      </w:rPr>
    </w:lvl>
    <w:lvl w:ilvl="1" w:tplc="33826AAC">
      <w:numFmt w:val="bullet"/>
      <w:lvlText w:val="o"/>
      <w:lvlJc w:val="left"/>
      <w:pPr>
        <w:ind w:left="1562" w:hanging="360"/>
      </w:pPr>
      <w:rPr>
        <w:rFonts w:ascii="Courier New" w:eastAsia="Courier New" w:hAnsi="Courier New" w:cs="Courier New" w:hint="default"/>
        <w:b w:val="0"/>
        <w:bCs w:val="0"/>
        <w:i w:val="0"/>
        <w:iCs w:val="0"/>
        <w:spacing w:val="0"/>
        <w:w w:val="100"/>
        <w:sz w:val="24"/>
        <w:szCs w:val="24"/>
        <w:lang w:val="en-US" w:eastAsia="en-US" w:bidi="ar-SA"/>
      </w:rPr>
    </w:lvl>
    <w:lvl w:ilvl="2" w:tplc="B1160B8C">
      <w:numFmt w:val="bullet"/>
      <w:lvlText w:val="•"/>
      <w:lvlJc w:val="left"/>
      <w:pPr>
        <w:ind w:left="2311" w:hanging="360"/>
      </w:pPr>
      <w:rPr>
        <w:rFonts w:hint="default"/>
        <w:lang w:val="en-US" w:eastAsia="en-US" w:bidi="ar-SA"/>
      </w:rPr>
    </w:lvl>
    <w:lvl w:ilvl="3" w:tplc="3CF041B8">
      <w:numFmt w:val="bullet"/>
      <w:lvlText w:val="•"/>
      <w:lvlJc w:val="left"/>
      <w:pPr>
        <w:ind w:left="3063" w:hanging="360"/>
      </w:pPr>
      <w:rPr>
        <w:rFonts w:hint="default"/>
        <w:lang w:val="en-US" w:eastAsia="en-US" w:bidi="ar-SA"/>
      </w:rPr>
    </w:lvl>
    <w:lvl w:ilvl="4" w:tplc="9460A8FA">
      <w:numFmt w:val="bullet"/>
      <w:lvlText w:val="•"/>
      <w:lvlJc w:val="left"/>
      <w:pPr>
        <w:ind w:left="3815" w:hanging="360"/>
      </w:pPr>
      <w:rPr>
        <w:rFonts w:hint="default"/>
        <w:lang w:val="en-US" w:eastAsia="en-US" w:bidi="ar-SA"/>
      </w:rPr>
    </w:lvl>
    <w:lvl w:ilvl="5" w:tplc="2CD40EC0">
      <w:numFmt w:val="bullet"/>
      <w:lvlText w:val="•"/>
      <w:lvlJc w:val="left"/>
      <w:pPr>
        <w:ind w:left="4566" w:hanging="360"/>
      </w:pPr>
      <w:rPr>
        <w:rFonts w:hint="default"/>
        <w:lang w:val="en-US" w:eastAsia="en-US" w:bidi="ar-SA"/>
      </w:rPr>
    </w:lvl>
    <w:lvl w:ilvl="6" w:tplc="389AB3B6">
      <w:numFmt w:val="bullet"/>
      <w:lvlText w:val="•"/>
      <w:lvlJc w:val="left"/>
      <w:pPr>
        <w:ind w:left="5318" w:hanging="360"/>
      </w:pPr>
      <w:rPr>
        <w:rFonts w:hint="default"/>
        <w:lang w:val="en-US" w:eastAsia="en-US" w:bidi="ar-SA"/>
      </w:rPr>
    </w:lvl>
    <w:lvl w:ilvl="7" w:tplc="D220D100">
      <w:numFmt w:val="bullet"/>
      <w:lvlText w:val="•"/>
      <w:lvlJc w:val="left"/>
      <w:pPr>
        <w:ind w:left="6070" w:hanging="360"/>
      </w:pPr>
      <w:rPr>
        <w:rFonts w:hint="default"/>
        <w:lang w:val="en-US" w:eastAsia="en-US" w:bidi="ar-SA"/>
      </w:rPr>
    </w:lvl>
    <w:lvl w:ilvl="8" w:tplc="9AEE3562">
      <w:numFmt w:val="bullet"/>
      <w:lvlText w:val="•"/>
      <w:lvlJc w:val="left"/>
      <w:pPr>
        <w:ind w:left="6821" w:hanging="360"/>
      </w:pPr>
      <w:rPr>
        <w:rFonts w:hint="default"/>
        <w:lang w:val="en-US" w:eastAsia="en-US" w:bidi="ar-SA"/>
      </w:rPr>
    </w:lvl>
  </w:abstractNum>
  <w:abstractNum w:abstractNumId="10" w15:restartNumberingAfterBreak="0">
    <w:nsid w:val="6A410F84"/>
    <w:multiLevelType w:val="hybridMultilevel"/>
    <w:tmpl w:val="DE70F266"/>
    <w:lvl w:ilvl="0" w:tplc="D7CAE9DC">
      <w:numFmt w:val="bullet"/>
      <w:lvlText w:val="•"/>
      <w:lvlJc w:val="left"/>
      <w:pPr>
        <w:ind w:left="467" w:hanging="360"/>
      </w:pPr>
      <w:rPr>
        <w:rFonts w:ascii="Arial" w:eastAsia="Arial" w:hAnsi="Arial" w:cs="Arial" w:hint="default"/>
        <w:b w:val="0"/>
        <w:bCs w:val="0"/>
        <w:i w:val="0"/>
        <w:iCs w:val="0"/>
        <w:spacing w:val="0"/>
        <w:w w:val="131"/>
        <w:sz w:val="22"/>
        <w:szCs w:val="22"/>
        <w:lang w:val="en-US" w:eastAsia="en-US" w:bidi="ar-SA"/>
      </w:rPr>
    </w:lvl>
    <w:lvl w:ilvl="1" w:tplc="3FCCC59C">
      <w:numFmt w:val="bullet"/>
      <w:lvlText w:val="•"/>
      <w:lvlJc w:val="left"/>
      <w:pPr>
        <w:ind w:left="1246" w:hanging="360"/>
      </w:pPr>
      <w:rPr>
        <w:rFonts w:hint="default"/>
        <w:lang w:val="en-US" w:eastAsia="en-US" w:bidi="ar-SA"/>
      </w:rPr>
    </w:lvl>
    <w:lvl w:ilvl="2" w:tplc="99CEEFB4">
      <w:numFmt w:val="bullet"/>
      <w:lvlText w:val="•"/>
      <w:lvlJc w:val="left"/>
      <w:pPr>
        <w:ind w:left="2032" w:hanging="360"/>
      </w:pPr>
      <w:rPr>
        <w:rFonts w:hint="default"/>
        <w:lang w:val="en-US" w:eastAsia="en-US" w:bidi="ar-SA"/>
      </w:rPr>
    </w:lvl>
    <w:lvl w:ilvl="3" w:tplc="52560438">
      <w:numFmt w:val="bullet"/>
      <w:lvlText w:val="•"/>
      <w:lvlJc w:val="left"/>
      <w:pPr>
        <w:ind w:left="2819" w:hanging="360"/>
      </w:pPr>
      <w:rPr>
        <w:rFonts w:hint="default"/>
        <w:lang w:val="en-US" w:eastAsia="en-US" w:bidi="ar-SA"/>
      </w:rPr>
    </w:lvl>
    <w:lvl w:ilvl="4" w:tplc="3AA43264">
      <w:numFmt w:val="bullet"/>
      <w:lvlText w:val="•"/>
      <w:lvlJc w:val="left"/>
      <w:pPr>
        <w:ind w:left="3605" w:hanging="360"/>
      </w:pPr>
      <w:rPr>
        <w:rFonts w:hint="default"/>
        <w:lang w:val="en-US" w:eastAsia="en-US" w:bidi="ar-SA"/>
      </w:rPr>
    </w:lvl>
    <w:lvl w:ilvl="5" w:tplc="9C3C153E">
      <w:numFmt w:val="bullet"/>
      <w:lvlText w:val="•"/>
      <w:lvlJc w:val="left"/>
      <w:pPr>
        <w:ind w:left="4392" w:hanging="360"/>
      </w:pPr>
      <w:rPr>
        <w:rFonts w:hint="default"/>
        <w:lang w:val="en-US" w:eastAsia="en-US" w:bidi="ar-SA"/>
      </w:rPr>
    </w:lvl>
    <w:lvl w:ilvl="6" w:tplc="5806345A">
      <w:numFmt w:val="bullet"/>
      <w:lvlText w:val="•"/>
      <w:lvlJc w:val="left"/>
      <w:pPr>
        <w:ind w:left="5178" w:hanging="360"/>
      </w:pPr>
      <w:rPr>
        <w:rFonts w:hint="default"/>
        <w:lang w:val="en-US" w:eastAsia="en-US" w:bidi="ar-SA"/>
      </w:rPr>
    </w:lvl>
    <w:lvl w:ilvl="7" w:tplc="E644670E">
      <w:numFmt w:val="bullet"/>
      <w:lvlText w:val="•"/>
      <w:lvlJc w:val="left"/>
      <w:pPr>
        <w:ind w:left="5964" w:hanging="360"/>
      </w:pPr>
      <w:rPr>
        <w:rFonts w:hint="default"/>
        <w:lang w:val="en-US" w:eastAsia="en-US" w:bidi="ar-SA"/>
      </w:rPr>
    </w:lvl>
    <w:lvl w:ilvl="8" w:tplc="17A8CBF6">
      <w:numFmt w:val="bullet"/>
      <w:lvlText w:val="•"/>
      <w:lvlJc w:val="left"/>
      <w:pPr>
        <w:ind w:left="6751" w:hanging="360"/>
      </w:pPr>
      <w:rPr>
        <w:rFonts w:hint="default"/>
        <w:lang w:val="en-US" w:eastAsia="en-US" w:bidi="ar-SA"/>
      </w:rPr>
    </w:lvl>
  </w:abstractNum>
  <w:abstractNum w:abstractNumId="11" w15:restartNumberingAfterBreak="0">
    <w:nsid w:val="6A4531A5"/>
    <w:multiLevelType w:val="hybridMultilevel"/>
    <w:tmpl w:val="691CED32"/>
    <w:lvl w:ilvl="0" w:tplc="2F182FD0">
      <w:numFmt w:val="bullet"/>
      <w:lvlText w:val="•"/>
      <w:lvlJc w:val="left"/>
      <w:pPr>
        <w:ind w:left="467" w:hanging="360"/>
      </w:pPr>
      <w:rPr>
        <w:rFonts w:ascii="Arial" w:eastAsia="Arial" w:hAnsi="Arial" w:cs="Arial" w:hint="default"/>
        <w:b w:val="0"/>
        <w:bCs w:val="0"/>
        <w:i w:val="0"/>
        <w:iCs w:val="0"/>
        <w:spacing w:val="0"/>
        <w:w w:val="131"/>
        <w:sz w:val="22"/>
        <w:szCs w:val="22"/>
        <w:lang w:val="en-US" w:eastAsia="en-US" w:bidi="ar-SA"/>
      </w:rPr>
    </w:lvl>
    <w:lvl w:ilvl="1" w:tplc="96D28AFE">
      <w:numFmt w:val="bullet"/>
      <w:lvlText w:val="•"/>
      <w:lvlJc w:val="left"/>
      <w:pPr>
        <w:ind w:left="1246" w:hanging="360"/>
      </w:pPr>
      <w:rPr>
        <w:rFonts w:hint="default"/>
        <w:lang w:val="en-US" w:eastAsia="en-US" w:bidi="ar-SA"/>
      </w:rPr>
    </w:lvl>
    <w:lvl w:ilvl="2" w:tplc="B98CD5EC">
      <w:numFmt w:val="bullet"/>
      <w:lvlText w:val="•"/>
      <w:lvlJc w:val="left"/>
      <w:pPr>
        <w:ind w:left="2032" w:hanging="360"/>
      </w:pPr>
      <w:rPr>
        <w:rFonts w:hint="default"/>
        <w:lang w:val="en-US" w:eastAsia="en-US" w:bidi="ar-SA"/>
      </w:rPr>
    </w:lvl>
    <w:lvl w:ilvl="3" w:tplc="5E8A304A">
      <w:numFmt w:val="bullet"/>
      <w:lvlText w:val="•"/>
      <w:lvlJc w:val="left"/>
      <w:pPr>
        <w:ind w:left="2819" w:hanging="360"/>
      </w:pPr>
      <w:rPr>
        <w:rFonts w:hint="default"/>
        <w:lang w:val="en-US" w:eastAsia="en-US" w:bidi="ar-SA"/>
      </w:rPr>
    </w:lvl>
    <w:lvl w:ilvl="4" w:tplc="166A2BEE">
      <w:numFmt w:val="bullet"/>
      <w:lvlText w:val="•"/>
      <w:lvlJc w:val="left"/>
      <w:pPr>
        <w:ind w:left="3605" w:hanging="360"/>
      </w:pPr>
      <w:rPr>
        <w:rFonts w:hint="default"/>
        <w:lang w:val="en-US" w:eastAsia="en-US" w:bidi="ar-SA"/>
      </w:rPr>
    </w:lvl>
    <w:lvl w:ilvl="5" w:tplc="95CC18E2">
      <w:numFmt w:val="bullet"/>
      <w:lvlText w:val="•"/>
      <w:lvlJc w:val="left"/>
      <w:pPr>
        <w:ind w:left="4392" w:hanging="360"/>
      </w:pPr>
      <w:rPr>
        <w:rFonts w:hint="default"/>
        <w:lang w:val="en-US" w:eastAsia="en-US" w:bidi="ar-SA"/>
      </w:rPr>
    </w:lvl>
    <w:lvl w:ilvl="6" w:tplc="046ACBE2">
      <w:numFmt w:val="bullet"/>
      <w:lvlText w:val="•"/>
      <w:lvlJc w:val="left"/>
      <w:pPr>
        <w:ind w:left="5178" w:hanging="360"/>
      </w:pPr>
      <w:rPr>
        <w:rFonts w:hint="default"/>
        <w:lang w:val="en-US" w:eastAsia="en-US" w:bidi="ar-SA"/>
      </w:rPr>
    </w:lvl>
    <w:lvl w:ilvl="7" w:tplc="5B9CEF48">
      <w:numFmt w:val="bullet"/>
      <w:lvlText w:val="•"/>
      <w:lvlJc w:val="left"/>
      <w:pPr>
        <w:ind w:left="5964" w:hanging="360"/>
      </w:pPr>
      <w:rPr>
        <w:rFonts w:hint="default"/>
        <w:lang w:val="en-US" w:eastAsia="en-US" w:bidi="ar-SA"/>
      </w:rPr>
    </w:lvl>
    <w:lvl w:ilvl="8" w:tplc="237EF886">
      <w:numFmt w:val="bullet"/>
      <w:lvlText w:val="•"/>
      <w:lvlJc w:val="left"/>
      <w:pPr>
        <w:ind w:left="6751" w:hanging="360"/>
      </w:pPr>
      <w:rPr>
        <w:rFonts w:hint="default"/>
        <w:lang w:val="en-US" w:eastAsia="en-US" w:bidi="ar-SA"/>
      </w:rPr>
    </w:lvl>
  </w:abstractNum>
  <w:abstractNum w:abstractNumId="12" w15:restartNumberingAfterBreak="0">
    <w:nsid w:val="6E697975"/>
    <w:multiLevelType w:val="hybridMultilevel"/>
    <w:tmpl w:val="8D7EA00A"/>
    <w:lvl w:ilvl="0" w:tplc="30D84226">
      <w:start w:val="1"/>
      <w:numFmt w:val="decimal"/>
      <w:lvlText w:val="%1."/>
      <w:lvlJc w:val="left"/>
      <w:pPr>
        <w:ind w:left="827" w:hanging="360"/>
        <w:jc w:val="left"/>
      </w:pPr>
      <w:rPr>
        <w:rFonts w:ascii="Arial" w:eastAsia="Arial" w:hAnsi="Arial" w:cs="Arial" w:hint="default"/>
        <w:b w:val="0"/>
        <w:bCs w:val="0"/>
        <w:i w:val="0"/>
        <w:iCs w:val="0"/>
        <w:spacing w:val="0"/>
        <w:w w:val="100"/>
        <w:sz w:val="24"/>
        <w:szCs w:val="24"/>
        <w:lang w:val="en-US" w:eastAsia="en-US" w:bidi="ar-SA"/>
      </w:rPr>
    </w:lvl>
    <w:lvl w:ilvl="1" w:tplc="3216F9E2">
      <w:numFmt w:val="bullet"/>
      <w:lvlText w:val="•"/>
      <w:lvlJc w:val="left"/>
      <w:pPr>
        <w:ind w:left="1570" w:hanging="360"/>
      </w:pPr>
      <w:rPr>
        <w:rFonts w:hint="default"/>
        <w:lang w:val="en-US" w:eastAsia="en-US" w:bidi="ar-SA"/>
      </w:rPr>
    </w:lvl>
    <w:lvl w:ilvl="2" w:tplc="DD6E59A2">
      <w:numFmt w:val="bullet"/>
      <w:lvlText w:val="•"/>
      <w:lvlJc w:val="left"/>
      <w:pPr>
        <w:ind w:left="2320" w:hanging="360"/>
      </w:pPr>
      <w:rPr>
        <w:rFonts w:hint="default"/>
        <w:lang w:val="en-US" w:eastAsia="en-US" w:bidi="ar-SA"/>
      </w:rPr>
    </w:lvl>
    <w:lvl w:ilvl="3" w:tplc="F1029566">
      <w:numFmt w:val="bullet"/>
      <w:lvlText w:val="•"/>
      <w:lvlJc w:val="left"/>
      <w:pPr>
        <w:ind w:left="3071" w:hanging="360"/>
      </w:pPr>
      <w:rPr>
        <w:rFonts w:hint="default"/>
        <w:lang w:val="en-US" w:eastAsia="en-US" w:bidi="ar-SA"/>
      </w:rPr>
    </w:lvl>
    <w:lvl w:ilvl="4" w:tplc="021AE45C">
      <w:numFmt w:val="bullet"/>
      <w:lvlText w:val="•"/>
      <w:lvlJc w:val="left"/>
      <w:pPr>
        <w:ind w:left="3821" w:hanging="360"/>
      </w:pPr>
      <w:rPr>
        <w:rFonts w:hint="default"/>
        <w:lang w:val="en-US" w:eastAsia="en-US" w:bidi="ar-SA"/>
      </w:rPr>
    </w:lvl>
    <w:lvl w:ilvl="5" w:tplc="44C6F252">
      <w:numFmt w:val="bullet"/>
      <w:lvlText w:val="•"/>
      <w:lvlJc w:val="left"/>
      <w:pPr>
        <w:ind w:left="4572" w:hanging="360"/>
      </w:pPr>
      <w:rPr>
        <w:rFonts w:hint="default"/>
        <w:lang w:val="en-US" w:eastAsia="en-US" w:bidi="ar-SA"/>
      </w:rPr>
    </w:lvl>
    <w:lvl w:ilvl="6" w:tplc="CDEC675A">
      <w:numFmt w:val="bullet"/>
      <w:lvlText w:val="•"/>
      <w:lvlJc w:val="left"/>
      <w:pPr>
        <w:ind w:left="5322" w:hanging="360"/>
      </w:pPr>
      <w:rPr>
        <w:rFonts w:hint="default"/>
        <w:lang w:val="en-US" w:eastAsia="en-US" w:bidi="ar-SA"/>
      </w:rPr>
    </w:lvl>
    <w:lvl w:ilvl="7" w:tplc="489E4666">
      <w:numFmt w:val="bullet"/>
      <w:lvlText w:val="•"/>
      <w:lvlJc w:val="left"/>
      <w:pPr>
        <w:ind w:left="6072" w:hanging="360"/>
      </w:pPr>
      <w:rPr>
        <w:rFonts w:hint="default"/>
        <w:lang w:val="en-US" w:eastAsia="en-US" w:bidi="ar-SA"/>
      </w:rPr>
    </w:lvl>
    <w:lvl w:ilvl="8" w:tplc="4BB6DE48">
      <w:numFmt w:val="bullet"/>
      <w:lvlText w:val="•"/>
      <w:lvlJc w:val="left"/>
      <w:pPr>
        <w:ind w:left="6823" w:hanging="360"/>
      </w:pPr>
      <w:rPr>
        <w:rFonts w:hint="default"/>
        <w:lang w:val="en-US" w:eastAsia="en-US" w:bidi="ar-SA"/>
      </w:rPr>
    </w:lvl>
  </w:abstractNum>
  <w:num w:numId="1" w16cid:durableId="894510665">
    <w:abstractNumId w:val="3"/>
  </w:num>
  <w:num w:numId="2" w16cid:durableId="1307781309">
    <w:abstractNumId w:val="6"/>
  </w:num>
  <w:num w:numId="3" w16cid:durableId="840779165">
    <w:abstractNumId w:val="7"/>
  </w:num>
  <w:num w:numId="4" w16cid:durableId="226572569">
    <w:abstractNumId w:val="12"/>
  </w:num>
  <w:num w:numId="5" w16cid:durableId="409078677">
    <w:abstractNumId w:val="5"/>
  </w:num>
  <w:num w:numId="6" w16cid:durableId="764880678">
    <w:abstractNumId w:val="10"/>
  </w:num>
  <w:num w:numId="7" w16cid:durableId="349918814">
    <w:abstractNumId w:val="11"/>
  </w:num>
  <w:num w:numId="8" w16cid:durableId="719279708">
    <w:abstractNumId w:val="4"/>
  </w:num>
  <w:num w:numId="9" w16cid:durableId="679042101">
    <w:abstractNumId w:val="8"/>
  </w:num>
  <w:num w:numId="10" w16cid:durableId="1132600044">
    <w:abstractNumId w:val="1"/>
  </w:num>
  <w:num w:numId="11" w16cid:durableId="997420108">
    <w:abstractNumId w:val="2"/>
  </w:num>
  <w:num w:numId="12" w16cid:durableId="1300913714">
    <w:abstractNumId w:val="9"/>
  </w:num>
  <w:num w:numId="13" w16cid:durableId="163810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32E6C"/>
    <w:rsid w:val="00107AC2"/>
    <w:rsid w:val="00165EFE"/>
    <w:rsid w:val="004B2271"/>
    <w:rsid w:val="00787F1E"/>
    <w:rsid w:val="007B1274"/>
    <w:rsid w:val="00846C95"/>
    <w:rsid w:val="008D5F46"/>
    <w:rsid w:val="00991FE8"/>
    <w:rsid w:val="009A5C47"/>
    <w:rsid w:val="00A50C9C"/>
    <w:rsid w:val="00B32E6C"/>
    <w:rsid w:val="00B3613C"/>
    <w:rsid w:val="00DD4143"/>
    <w:rsid w:val="00E825D7"/>
    <w:rsid w:val="00EB0291"/>
    <w:rsid w:val="00FA7C15"/>
    <w:rsid w:val="0111F192"/>
    <w:rsid w:val="0BF97A45"/>
    <w:rsid w:val="0D954AA6"/>
    <w:rsid w:val="0F38701A"/>
    <w:rsid w:val="110EECFF"/>
    <w:rsid w:val="118A627F"/>
    <w:rsid w:val="139B4581"/>
    <w:rsid w:val="14048C2A"/>
    <w:rsid w:val="15D93865"/>
    <w:rsid w:val="176CC6C1"/>
    <w:rsid w:val="240D8CA0"/>
    <w:rsid w:val="24649F11"/>
    <w:rsid w:val="27FFD842"/>
    <w:rsid w:val="28456795"/>
    <w:rsid w:val="2B2C06E7"/>
    <w:rsid w:val="35135BDA"/>
    <w:rsid w:val="3638EB88"/>
    <w:rsid w:val="3BC49EF5"/>
    <w:rsid w:val="3D1E6DBF"/>
    <w:rsid w:val="3F611C9E"/>
    <w:rsid w:val="40560E81"/>
    <w:rsid w:val="409B4D71"/>
    <w:rsid w:val="4E8FC9EB"/>
    <w:rsid w:val="55B4A13E"/>
    <w:rsid w:val="57D435BF"/>
    <w:rsid w:val="5AD486CA"/>
    <w:rsid w:val="5C3C9C0E"/>
    <w:rsid w:val="5C838B3B"/>
    <w:rsid w:val="62DF98AF"/>
    <w:rsid w:val="65780D8D"/>
    <w:rsid w:val="6B3F7DAA"/>
    <w:rsid w:val="7037827C"/>
    <w:rsid w:val="7161D99E"/>
    <w:rsid w:val="728D502B"/>
    <w:rsid w:val="72EDB819"/>
    <w:rsid w:val="77436B7B"/>
    <w:rsid w:val="7E3A6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EDE"/>
  <w15:docId w15:val="{177A9062-9636-4D01-9B95-3E948070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lang w:val="en-US"/>
    </w:rPr>
  </w:style>
  <w:style w:type="paragraph" w:styleId="ListParagraph">
    <w:name w:val="List Paragraph"/>
    <w:basedOn w:val="Normal"/>
    <w:uiPriority w:val="1"/>
    <w:qFormat/>
    <w:rPr>
      <w:lang w:val="en-US"/>
    </w:rPr>
  </w:style>
  <w:style w:type="paragraph" w:customStyle="1" w:styleId="TableParagraph">
    <w:name w:val="Table Paragraph"/>
    <w:basedOn w:val="Normal"/>
    <w:uiPriority w:val="1"/>
    <w:qFormat/>
    <w:pPr>
      <w:ind w:left="107"/>
    </w:pPr>
    <w:rPr>
      <w:lang w:val="en-US"/>
    </w:rPr>
  </w:style>
  <w:style w:type="character" w:styleId="CommentReference">
    <w:name w:val="annotation reference"/>
    <w:basedOn w:val="DefaultParagraphFont"/>
    <w:uiPriority w:val="99"/>
    <w:semiHidden/>
    <w:unhideWhenUsed/>
    <w:rsid w:val="00165EFE"/>
    <w:rPr>
      <w:sz w:val="16"/>
      <w:szCs w:val="16"/>
    </w:rPr>
  </w:style>
  <w:style w:type="paragraph" w:styleId="CommentText">
    <w:name w:val="annotation text"/>
    <w:basedOn w:val="Normal"/>
    <w:link w:val="CommentTextChar"/>
    <w:uiPriority w:val="99"/>
    <w:unhideWhenUsed/>
    <w:rsid w:val="00165EFE"/>
    <w:rPr>
      <w:sz w:val="20"/>
      <w:szCs w:val="20"/>
    </w:rPr>
  </w:style>
  <w:style w:type="character" w:customStyle="1" w:styleId="CommentTextChar">
    <w:name w:val="Comment Text Char"/>
    <w:basedOn w:val="DefaultParagraphFont"/>
    <w:link w:val="CommentText"/>
    <w:uiPriority w:val="99"/>
    <w:rsid w:val="00165EFE"/>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65EFE"/>
    <w:rPr>
      <w:b/>
      <w:bCs/>
    </w:rPr>
  </w:style>
  <w:style w:type="character" w:customStyle="1" w:styleId="CommentSubjectChar">
    <w:name w:val="Comment Subject Char"/>
    <w:basedOn w:val="CommentTextChar"/>
    <w:link w:val="CommentSubject"/>
    <w:uiPriority w:val="99"/>
    <w:semiHidden/>
    <w:rsid w:val="00165EFE"/>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udget and MTFP" ma:contentTypeID="0x010100381F8D705FDD9847867974168636CCAB0100604A1B412E8BF24B892FE993A77F366E" ma:contentTypeVersion="9" ma:contentTypeDescription="" ma:contentTypeScope="" ma:versionID="c75768f20efa69a6316d28e7671aa14a">
  <xsd:schema xmlns:xsd="http://www.w3.org/2001/XMLSchema" xmlns:xs="http://www.w3.org/2001/XMLSchema" xmlns:p="http://schemas.microsoft.com/office/2006/metadata/properties" xmlns:ns2="deb64de6-c8c9-406d-a029-5bd344b87dc1" xmlns:ns3="a12b45e9-6079-4a9e-9636-2eeaa3130633" targetNamespace="http://schemas.microsoft.com/office/2006/metadata/properties" ma:root="true" ma:fieldsID="a894bd36c1de3590b0766767e3229173" ns2:_="" ns3:_="">
    <xsd:import namespace="deb64de6-c8c9-406d-a029-5bd344b87dc1"/>
    <xsd:import namespace="a12b45e9-6079-4a9e-9636-2eeaa3130633"/>
    <xsd:element name="properties">
      <xsd:complexType>
        <xsd:sequence>
          <xsd:element name="documentManagement">
            <xsd:complexType>
              <xsd:all>
                <xsd:element ref="ns2:TaxCatchAll" minOccurs="0"/>
                <xsd:element ref="ns2:TaxCatchAllLabel" minOccurs="0"/>
                <xsd:element ref="ns2:e02c31f4aa47440c8cd69a8bd075ce68" minOccurs="0"/>
                <xsd:element ref="ns2:nc0319af775f49a99f4a7218a3083afa" minOccurs="0"/>
                <xsd:element ref="ns2:ge4ecaf2cb7f47c48f902900e39d11c4" minOccurs="0"/>
                <xsd:element ref="ns2:l6187061134b429c88b2341b325e227d" minOccurs="0"/>
                <xsd:element ref="ns2:p6737f8cefc043cea5680eb70a1a4edc" minOccurs="0"/>
                <xsd:element ref="ns2:o6a724668bab48818141ae2bc744d248" minOccurs="0"/>
                <xsd:element ref="ns2:j04e8be548ef41a3a4a5e4d5c957fa31" minOccurs="0"/>
                <xsd:element ref="ns3:MediaServiceMetadata" minOccurs="0"/>
                <xsd:element ref="ns3:MediaServiceFastMetadata" minOccurs="0"/>
                <xsd:element ref="ns3:MediaServiceObjectDetectorVersions" minOccurs="0"/>
                <xsd:element ref="ns3:Additional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7f56a06-95b6-4333-a577-1955c19358cd}" ma:internalName="TaxCatchAll"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f56a06-95b6-4333-a577-1955c19358cd}" ma:internalName="TaxCatchAllLabel" ma:readOnly="tru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e02c31f4aa47440c8cd69a8bd075ce68" ma:index="12" ma:taxonomy="true" ma:internalName="e02c31f4aa47440c8cd69a8bd075ce68" ma:taxonomyFieldName="Finance_Core_Financual_Month" ma:displayName="Financial Month" ma:default="" ma:fieldId="{e02c31f4-aa47-440c-8cd6-9a8bd075ce68}" ma:sspId="fffa94f5-9538-4d5d-ae72-f19c8bf93f9e" ma:termSetId="4f400e6e-744d-4cef-8602-df10ef0b1253" ma:anchorId="1e11eea6-d1a0-4819-bf08-3b12d685c817" ma:open="false" ma:isKeyword="false">
      <xsd:complexType>
        <xsd:sequence>
          <xsd:element ref="pc:Terms" minOccurs="0" maxOccurs="1"/>
        </xsd:sequence>
      </xsd:complexType>
    </xsd:element>
    <xsd:element name="nc0319af775f49a99f4a7218a3083afa" ma:index="14" ma:taxonomy="true" ma:internalName="nc0319af775f49a99f4a7218a3083afa" ma:taxonomyFieldName="Finance_Core_Financual_Year" ma:displayName="Financial Year" ma:default="" ma:fieldId="{7c0319af-775f-49a9-9f4a-7218a3083afa}"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ge4ecaf2cb7f47c48f902900e39d11c4" ma:index="16" ma:taxonomy="true" ma:internalName="ge4ecaf2cb7f47c48f902900e39d11c4" ma:taxonomyFieldName="Finance_ManAcc_Sub_Category" ma:displayName="Sub Category" ma:readOnly="false" ma:default="" ma:fieldId="{0e4ecaf2-cb7f-47c4-8f90-2900e39d11c4}" ma:sspId="fffa94f5-9538-4d5d-ae72-f19c8bf93f9e" ma:termSetId="aa1fce3e-ea63-4d20-a8af-c047df6fb759" ma:anchorId="7f651811-8b15-4936-a5d3-24a610a6a674" ma:open="false" ma:isKeyword="false">
      <xsd:complexType>
        <xsd:sequence>
          <xsd:element ref="pc:Terms" minOccurs="0" maxOccurs="1"/>
        </xsd:sequence>
      </xsd:complexType>
    </xsd:element>
    <xsd:element name="l6187061134b429c88b2341b325e227d" ma:index="18" ma:taxonomy="true" ma:internalName="l6187061134b429c88b2341b325e227d" ma:taxonomyFieldName="Finance_ManAcc_Business_Area" ma:displayName="Business Area" ma:readOnly="false" ma:default="" ma:fieldId="{56187061-134b-429c-88b2-341b325e227d}" ma:sspId="fffa94f5-9538-4d5d-ae72-f19c8bf93f9e" ma:termSetId="aa1fce3e-ea63-4d20-a8af-c047df6fb759" ma:anchorId="df322b34-2334-4145-884c-61dc8791ee76" ma:open="false" ma:isKeyword="false">
      <xsd:complexType>
        <xsd:sequence>
          <xsd:element ref="pc:Terms" minOccurs="0" maxOccurs="1"/>
        </xsd:sequence>
      </xsd:complexType>
    </xsd:element>
    <xsd:element name="p6737f8cefc043cea5680eb70a1a4edc" ma:index="20" nillable="true" ma:taxonomy="true" ma:internalName="p6737f8cefc043cea5680eb70a1a4edc" ma:taxonomyFieldName="Finance_ManAcc_Document_Type" ma:displayName="Support Document" ma:default="" ma:fieldId="{96737f8c-efc0-43ce-a568-0eb70a1a4edc}" ma:sspId="fffa94f5-9538-4d5d-ae72-f19c8bf93f9e" ma:termSetId="aa1fce3e-ea63-4d20-a8af-c047df6fb759" ma:anchorId="ab7d3372-4cf5-4e25-8ca8-45a6b14470aa" ma:open="false" ma:isKeyword="false">
      <xsd:complexType>
        <xsd:sequence>
          <xsd:element ref="pc:Terms" minOccurs="0" maxOccurs="1"/>
        </xsd:sequence>
      </xsd:complexType>
    </xsd:element>
    <xsd:element name="o6a724668bab48818141ae2bc744d248" ma:index="21" ma:taxonomy="true" ma:internalName="o6a724668bab48818141ae2bc744d248" ma:taxonomyFieldName="Finance_Core_Business_Owner" ma:displayName="Owner" ma:readOnly="false" ma:default="" ma:fieldId="{86a72466-8bab-4881-8141-ae2bc744d248}" ma:sspId="fffa94f5-9538-4d5d-ae72-f19c8bf93f9e" ma:termSetId="20838e8c-5747-464d-ab49-9bb084063cc2" ma:anchorId="00000000-0000-0000-0000-000000000000" ma:open="false" ma:isKeyword="false">
      <xsd:complexType>
        <xsd:sequence>
          <xsd:element ref="pc:Terms" minOccurs="0" maxOccurs="1"/>
        </xsd:sequence>
      </xsd:complexType>
    </xsd:element>
    <xsd:element name="j04e8be548ef41a3a4a5e4d5c957fa31" ma:index="22" nillable="true" ma:taxonomy="true" ma:internalName="j04e8be548ef41a3a4a5e4d5c957fa31" ma:taxonomyFieldName="BudgetandMTFPCategory" ma:displayName="Budget &amp; MTFP Category" ma:readOnly="false" ma:default="" ma:fieldId="{304e8be5-48ef-41a3-a4a5-e4d5c957fa31}" ma:sspId="fffa94f5-9538-4d5d-ae72-f19c8bf93f9e" ma:termSetId="62b979f9-faef-46ce-b8e4-4d5cfb40f8c5" ma:anchorId="823f3adb-5283-4b8c-a4b9-c3ddcb89cad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2b45e9-6079-4a9e-9636-2eeaa3130633"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AdditionalDescription" ma:index="27" nillable="true" ma:displayName="Additional Description" ma:description="Additional Narrative in support" ma:format="Dropdown" ma:internalName="Additional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04e8be548ef41a3a4a5e4d5c957fa31 xmlns="deb64de6-c8c9-406d-a029-5bd344b87dc1">
      <Terms xmlns="http://schemas.microsoft.com/office/infopath/2007/PartnerControls"/>
    </j04e8be548ef41a3a4a5e4d5c957fa31>
    <TaxCatchAll xmlns="deb64de6-c8c9-406d-a029-5bd344b87dc1" xsi:nil="true"/>
    <e02c31f4aa47440c8cd69a8bd075ce68 xmlns="deb64de6-c8c9-406d-a029-5bd344b87dc1">
      <Terms xmlns="http://schemas.microsoft.com/office/infopath/2007/PartnerControls"/>
    </e02c31f4aa47440c8cd69a8bd075ce68>
    <ge4ecaf2cb7f47c48f902900e39d11c4 xmlns="deb64de6-c8c9-406d-a029-5bd344b87dc1">
      <Terms xmlns="http://schemas.microsoft.com/office/infopath/2007/PartnerControls"/>
    </ge4ecaf2cb7f47c48f902900e39d11c4>
    <p6737f8cefc043cea5680eb70a1a4edc xmlns="deb64de6-c8c9-406d-a029-5bd344b87dc1">
      <Terms xmlns="http://schemas.microsoft.com/office/infopath/2007/PartnerControls"/>
    </p6737f8cefc043cea5680eb70a1a4edc>
    <AdditionalDescription xmlns="a12b45e9-6079-4a9e-9636-2eeaa3130633" xsi:nil="true"/>
    <l6187061134b429c88b2341b325e227d xmlns="deb64de6-c8c9-406d-a029-5bd344b87dc1">
      <Terms xmlns="http://schemas.microsoft.com/office/infopath/2007/PartnerControls"/>
    </l6187061134b429c88b2341b325e227d>
    <nc0319af775f49a99f4a7218a3083afa xmlns="deb64de6-c8c9-406d-a029-5bd344b87dc1">
      <Terms xmlns="http://schemas.microsoft.com/office/infopath/2007/PartnerControls"/>
    </nc0319af775f49a99f4a7218a3083afa>
    <o6a724668bab48818141ae2bc744d248 xmlns="deb64de6-c8c9-406d-a029-5bd344b87dc1">
      <Terms xmlns="http://schemas.microsoft.com/office/infopath/2007/PartnerControls"/>
    </o6a724668bab48818141ae2bc744d248>
  </documentManagement>
</p:properties>
</file>

<file path=customXml/itemProps1.xml><?xml version="1.0" encoding="utf-8"?>
<ds:datastoreItem xmlns:ds="http://schemas.openxmlformats.org/officeDocument/2006/customXml" ds:itemID="{3A48A71F-31C0-4317-B05A-E0AC3EAD6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a12b45e9-6079-4a9e-9636-2eeaa313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6B531-E65A-493B-A76F-46F66232AACB}">
  <ds:schemaRefs>
    <ds:schemaRef ds:uri="http://schemas.microsoft.com/sharepoint/v3/contenttype/forms"/>
  </ds:schemaRefs>
</ds:datastoreItem>
</file>

<file path=customXml/itemProps3.xml><?xml version="1.0" encoding="utf-8"?>
<ds:datastoreItem xmlns:ds="http://schemas.openxmlformats.org/officeDocument/2006/customXml" ds:itemID="{85543C8A-E065-460F-893C-44C52958AB15}">
  <ds:schemaRefs>
    <ds:schemaRef ds:uri="http://schemas.microsoft.com/office/2006/metadata/properties"/>
    <ds:schemaRef ds:uri="http://schemas.microsoft.com/office/infopath/2007/PartnerControls"/>
    <ds:schemaRef ds:uri="deb64de6-c8c9-406d-a029-5bd344b87dc1"/>
    <ds:schemaRef ds:uri="a12b45e9-6079-4a9e-9636-2eeaa313063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1903</Words>
  <Characters>10851</Characters>
  <Application>Microsoft Office Word</Application>
  <DocSecurity>0</DocSecurity>
  <Lines>90</Lines>
  <Paragraphs>25</Paragraphs>
  <ScaleCrop>false</ScaleCrop>
  <Company>Gwent Police</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Coe Matthew</dc:creator>
  <cp:lastModifiedBy>Coe, Matthew</cp:lastModifiedBy>
  <cp:revision>2</cp:revision>
  <dcterms:created xsi:type="dcterms:W3CDTF">2023-11-21T08:58:00Z</dcterms:created>
  <dcterms:modified xsi:type="dcterms:W3CDTF">2023-11-21T08:58:00Z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2022-11-16T00:00:00Z</vt:filetime>
  </property>
  <property fmtid="{D5CDD505-2E9C-101B-9397-08002B2CF9AE}" pid="3" name="Creator">
    <vt:lpwstr>Microsoft® Word for Microsoft 365</vt:lpwstr>
  </property>
  <property fmtid="{D5CDD505-2E9C-101B-9397-08002B2CF9AE}" pid="4" name="LastSaved">
    <vt:filetime>2023-11-14T00:00:00Z</vt:filetime>
  </property>
  <property fmtid="{D5CDD505-2E9C-101B-9397-08002B2CF9AE}" pid="5" name="Producer">
    <vt:lpwstr>Microsoft® Word for Microsoft 365</vt:lpwstr>
  </property>
  <property fmtid="{D5CDD505-2E9C-101B-9397-08002B2CF9AE}" pid="6" name="MSIP_Label_f2acd28b-79a3-4a0f-b0ff-4b75658b1549_Enabled">
    <vt:lpwstr>true</vt:lpwstr>
  </property>
  <property fmtid="{D5CDD505-2E9C-101B-9397-08002B2CF9AE}" pid="7" name="MSIP_Label_f2acd28b-79a3-4a0f-b0ff-4b75658b1549_SetDate">
    <vt:lpwstr>2023-11-14T12:17:29Z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e1c02d48-2582-4e06-90a8-e31611ca425c</vt:lpwstr>
  </property>
  <property fmtid="{D5CDD505-2E9C-101B-9397-08002B2CF9AE}" pid="12" name="MSIP_Label_f2acd28b-79a3-4a0f-b0ff-4b75658b1549_ContentBits">
    <vt:lpwstr>0</vt:lpwstr>
  </property>
  <property fmtid="{D5CDD505-2E9C-101B-9397-08002B2CF9AE}" pid="13" name="ContentTypeId">
    <vt:lpwstr>0x010100381F8D705FDD9847867974168636CCAB0100604A1B412E8BF24B892FE993A77F366E</vt:lpwstr>
  </property>
  <property fmtid="{D5CDD505-2E9C-101B-9397-08002B2CF9AE}" pid="14" name="Finance_Core_Financual_Year">
    <vt:lpwstr/>
  </property>
  <property fmtid="{D5CDD505-2E9C-101B-9397-08002B2CF9AE}" pid="15" name="Finance_Core_Business_Owner">
    <vt:lpwstr/>
  </property>
  <property fmtid="{D5CDD505-2E9C-101B-9397-08002B2CF9AE}" pid="16" name="Finance_ManAcc_Sub_Category">
    <vt:lpwstr/>
  </property>
  <property fmtid="{D5CDD505-2E9C-101B-9397-08002B2CF9AE}" pid="17" name="BudgetandMTFPCategory">
    <vt:lpwstr/>
  </property>
  <property fmtid="{D5CDD505-2E9C-101B-9397-08002B2CF9AE}" pid="18" name="Finance_ManAcc_Business_Area">
    <vt:lpwstr/>
  </property>
  <property fmtid="{D5CDD505-2E9C-101B-9397-08002B2CF9AE}" pid="19" name="Finance_ManAcc_Document_Type">
    <vt:lpwstr/>
  </property>
  <property fmtid="{D5CDD505-2E9C-101B-9397-08002B2CF9AE}" pid="20" name="Finance_Core_Financual_Month">
    <vt:lpwstr/>
  </property>
</Properties>
</file>