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7227"/>
      </w:tblGrid>
      <w:tr w:rsidR="00320095" w:rsidRPr="00933DD9" w14:paraId="16E2F996" w14:textId="77777777" w:rsidTr="00933DD9">
        <w:tc>
          <w:tcPr>
            <w:tcW w:w="9242" w:type="dxa"/>
            <w:gridSpan w:val="2"/>
            <w:shd w:val="clear" w:color="auto" w:fill="auto"/>
          </w:tcPr>
          <w:p w14:paraId="2063272F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Police and Crime Commiss</w:t>
            </w:r>
            <w:r w:rsidR="003F6D85">
              <w:rPr>
                <w:rFonts w:ascii="Arial" w:hAnsi="Arial" w:cs="Arial"/>
                <w:b/>
                <w:sz w:val="24"/>
                <w:szCs w:val="24"/>
              </w:rPr>
              <w:t xml:space="preserve">ioner for Gwent Decision </w:t>
            </w:r>
          </w:p>
        </w:tc>
      </w:tr>
      <w:tr w:rsidR="00320095" w:rsidRPr="00933DD9" w14:paraId="6C13FEBE" w14:textId="77777777" w:rsidTr="00933DD9">
        <w:tc>
          <w:tcPr>
            <w:tcW w:w="1809" w:type="dxa"/>
            <w:shd w:val="clear" w:color="auto" w:fill="auto"/>
          </w:tcPr>
          <w:p w14:paraId="1C8DBC39" w14:textId="74888B39" w:rsidR="00320095" w:rsidRPr="00933DD9" w:rsidRDefault="001C746B" w:rsidP="00741E0F">
            <w:pPr>
              <w:rPr>
                <w:rFonts w:ascii="Arial" w:hAnsi="Arial" w:cs="Arial"/>
                <w:sz w:val="24"/>
                <w:szCs w:val="24"/>
              </w:rPr>
            </w:pPr>
            <w:r w:rsidRPr="0006140E">
              <w:rPr>
                <w:rFonts w:ascii="Arial" w:hAnsi="Arial" w:cs="Arial"/>
                <w:sz w:val="24"/>
                <w:szCs w:val="24"/>
              </w:rPr>
              <w:t>PCCG-</w:t>
            </w:r>
            <w:r w:rsidR="00DE2BD2" w:rsidRPr="0006140E">
              <w:rPr>
                <w:rFonts w:ascii="Arial" w:hAnsi="Arial" w:cs="Arial"/>
                <w:sz w:val="24"/>
                <w:szCs w:val="24"/>
              </w:rPr>
              <w:t xml:space="preserve">2023- </w:t>
            </w:r>
            <w:r w:rsidR="0006140E" w:rsidRPr="0006140E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7433" w:type="dxa"/>
            <w:shd w:val="clear" w:color="auto" w:fill="auto"/>
          </w:tcPr>
          <w:p w14:paraId="047A8A30" w14:textId="77777777" w:rsidR="00320095" w:rsidRPr="00933DD9" w:rsidRDefault="002166BD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Police and Crime Commiss</w:t>
            </w:r>
            <w:r w:rsidR="002625E0">
              <w:rPr>
                <w:rFonts w:ascii="Arial" w:hAnsi="Arial" w:cs="Arial"/>
                <w:sz w:val="24"/>
                <w:szCs w:val="24"/>
              </w:rPr>
              <w:t>ioner for Gwent Decision</w:t>
            </w:r>
          </w:p>
        </w:tc>
      </w:tr>
      <w:tr w:rsidR="00320095" w:rsidRPr="00933DD9" w14:paraId="5B5AE7F0" w14:textId="77777777" w:rsidTr="00933DD9">
        <w:tc>
          <w:tcPr>
            <w:tcW w:w="1809" w:type="dxa"/>
            <w:shd w:val="clear" w:color="auto" w:fill="auto"/>
          </w:tcPr>
          <w:p w14:paraId="5620BEC6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Subject</w:t>
            </w:r>
          </w:p>
        </w:tc>
        <w:tc>
          <w:tcPr>
            <w:tcW w:w="7433" w:type="dxa"/>
            <w:shd w:val="clear" w:color="auto" w:fill="auto"/>
          </w:tcPr>
          <w:p w14:paraId="4143A698" w14:textId="41E652E6" w:rsidR="00320095" w:rsidRPr="00933DD9" w:rsidRDefault="00741E0F" w:rsidP="00D046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086F5D">
              <w:rPr>
                <w:rFonts w:ascii="Arial" w:hAnsi="Arial" w:cs="Arial"/>
                <w:sz w:val="24"/>
                <w:szCs w:val="24"/>
              </w:rPr>
              <w:t>2</w:t>
            </w:r>
            <w:r w:rsidR="00DE2BD2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810511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E2BD2">
              <w:rPr>
                <w:rFonts w:ascii="Arial" w:hAnsi="Arial" w:cs="Arial"/>
                <w:sz w:val="24"/>
                <w:szCs w:val="24"/>
              </w:rPr>
              <w:t>5</w:t>
            </w:r>
            <w:r w:rsidR="00F723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0D65" w:rsidRPr="00933DD9">
              <w:rPr>
                <w:rFonts w:ascii="Arial" w:hAnsi="Arial" w:cs="Arial"/>
                <w:sz w:val="24"/>
                <w:szCs w:val="24"/>
              </w:rPr>
              <w:t>Police and Crime Commiss</w:t>
            </w:r>
            <w:r w:rsidR="00650D65">
              <w:rPr>
                <w:rFonts w:ascii="Arial" w:hAnsi="Arial" w:cs="Arial"/>
                <w:sz w:val="24"/>
                <w:szCs w:val="24"/>
              </w:rPr>
              <w:t xml:space="preserve">ioner for Gwent </w:t>
            </w:r>
            <w:r w:rsidR="00F7236A">
              <w:rPr>
                <w:rFonts w:ascii="Arial" w:hAnsi="Arial" w:cs="Arial"/>
                <w:sz w:val="24"/>
                <w:szCs w:val="24"/>
              </w:rPr>
              <w:t xml:space="preserve">(PCC) </w:t>
            </w:r>
            <w:r w:rsidR="0029195F">
              <w:rPr>
                <w:rFonts w:ascii="Arial" w:hAnsi="Arial" w:cs="Arial"/>
                <w:sz w:val="24"/>
                <w:szCs w:val="24"/>
              </w:rPr>
              <w:t xml:space="preserve">Police Community Fund  </w:t>
            </w:r>
          </w:p>
        </w:tc>
      </w:tr>
      <w:tr w:rsidR="00320095" w:rsidRPr="00933DD9" w14:paraId="2DC2DBA2" w14:textId="77777777" w:rsidTr="00933DD9">
        <w:tc>
          <w:tcPr>
            <w:tcW w:w="1809" w:type="dxa"/>
            <w:shd w:val="clear" w:color="auto" w:fill="auto"/>
          </w:tcPr>
          <w:p w14:paraId="4980D068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Summary</w:t>
            </w:r>
          </w:p>
        </w:tc>
        <w:tc>
          <w:tcPr>
            <w:tcW w:w="7433" w:type="dxa"/>
            <w:shd w:val="clear" w:color="auto" w:fill="auto"/>
          </w:tcPr>
          <w:p w14:paraId="6DC80709" w14:textId="3DB0CEA5" w:rsidR="002918B1" w:rsidRPr="00933DD9" w:rsidRDefault="0006661C" w:rsidP="00741E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record the decision of the PCC to announce the 2024/2025 PCC Police Community Fund application process, as amended, in light of the 2024 PCC Election.</w:t>
            </w:r>
            <w:r w:rsidR="00DE2BD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77096F7" w14:textId="77777777" w:rsidR="00320095" w:rsidRPr="00D8752E" w:rsidRDefault="00320095">
      <w:pPr>
        <w:rPr>
          <w:rFonts w:ascii="Arial" w:hAnsi="Arial" w:cs="Arial"/>
          <w:sz w:val="24"/>
          <w:szCs w:val="24"/>
        </w:rPr>
      </w:pPr>
    </w:p>
    <w:p w14:paraId="255C55A7" w14:textId="77777777" w:rsidR="00D8752E" w:rsidRPr="00D8752E" w:rsidRDefault="00D8752E">
      <w:pPr>
        <w:rPr>
          <w:rFonts w:ascii="Arial" w:hAnsi="Arial" w:cs="Arial"/>
          <w:b/>
          <w:sz w:val="24"/>
          <w:szCs w:val="24"/>
        </w:rPr>
      </w:pPr>
      <w:r w:rsidRPr="00D8752E">
        <w:rPr>
          <w:rFonts w:ascii="Arial" w:hAnsi="Arial" w:cs="Arial"/>
          <w:b/>
          <w:sz w:val="24"/>
          <w:szCs w:val="24"/>
        </w:rPr>
        <w:t>DECISION</w:t>
      </w:r>
    </w:p>
    <w:tbl>
      <w:tblPr>
        <w:tblW w:w="9242" w:type="dxa"/>
        <w:tblLayout w:type="fixed"/>
        <w:tblLook w:val="04A0" w:firstRow="1" w:lastRow="0" w:firstColumn="1" w:lastColumn="0" w:noHBand="0" w:noVBand="1"/>
      </w:tblPr>
      <w:tblGrid>
        <w:gridCol w:w="534"/>
        <w:gridCol w:w="8708"/>
      </w:tblGrid>
      <w:tr w:rsidR="00D8752E" w:rsidRPr="00933DD9" w14:paraId="6F3BB1A8" w14:textId="77777777" w:rsidTr="00050B1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624EABED" w14:textId="77777777" w:rsidR="00D8752E" w:rsidRPr="00933DD9" w:rsidRDefault="00D8752E" w:rsidP="00D8752E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68F24" w14:textId="77777777" w:rsidR="005C13A6" w:rsidRPr="008A5DD4" w:rsidRDefault="00DB41FC" w:rsidP="008A5DD4">
            <w:pPr>
              <w:pStyle w:val="Default"/>
              <w:spacing w:line="276" w:lineRule="auto"/>
              <w:jc w:val="both"/>
              <w:rPr>
                <w:rFonts w:eastAsia="Calibri"/>
                <w:color w:val="auto"/>
                <w:lang w:eastAsia="en-US"/>
              </w:rPr>
            </w:pPr>
            <w:r w:rsidRPr="008A5DD4">
              <w:rPr>
                <w:rFonts w:eastAsia="Calibri"/>
                <w:color w:val="auto"/>
                <w:lang w:eastAsia="en-US"/>
              </w:rPr>
              <w:t xml:space="preserve">Previous publication of Decision number PCCG-2018-034 confirmed my intention to establish a recurrent commissioning fund (the </w:t>
            </w:r>
            <w:r w:rsidR="00F7236A" w:rsidRPr="008A5DD4">
              <w:rPr>
                <w:rFonts w:eastAsia="Calibri"/>
                <w:color w:val="auto"/>
                <w:lang w:eastAsia="en-US"/>
              </w:rPr>
              <w:t>PCC</w:t>
            </w:r>
            <w:r w:rsidRPr="008A5DD4">
              <w:rPr>
                <w:rFonts w:eastAsia="Calibri"/>
                <w:color w:val="auto"/>
                <w:lang w:eastAsia="en-US"/>
              </w:rPr>
              <w:t xml:space="preserve"> Police Community Fund) of up to £300,000</w:t>
            </w:r>
            <w:r w:rsidR="005C13A6" w:rsidRPr="008A5DD4">
              <w:rPr>
                <w:rFonts w:eastAsia="Calibri"/>
                <w:color w:val="auto"/>
                <w:lang w:eastAsia="en-US"/>
              </w:rPr>
              <w:t xml:space="preserve"> annually</w:t>
            </w:r>
            <w:r w:rsidR="005729CD">
              <w:rPr>
                <w:rFonts w:eastAsia="Calibri"/>
                <w:color w:val="auto"/>
                <w:lang w:eastAsia="en-US"/>
              </w:rPr>
              <w:t>,</w:t>
            </w:r>
            <w:r w:rsidR="005C13A6" w:rsidRPr="008A5DD4">
              <w:rPr>
                <w:rFonts w:eastAsia="Calibri"/>
                <w:color w:val="auto"/>
                <w:lang w:eastAsia="en-US"/>
              </w:rPr>
              <w:t xml:space="preserve"> to use monies obtained through the Proceeds of Crime Act. This Fund aims to enable children and young people in Gwent to be safe, healthy and happy, building a better future for themselves and their community</w:t>
            </w:r>
            <w:r w:rsidR="005729CD">
              <w:rPr>
                <w:rFonts w:eastAsia="Calibri"/>
                <w:color w:val="auto"/>
                <w:lang w:eastAsia="en-US"/>
              </w:rPr>
              <w:t>,</w:t>
            </w:r>
            <w:r w:rsidR="005C13A6" w:rsidRPr="008A5DD4">
              <w:rPr>
                <w:rFonts w:eastAsia="Calibri"/>
                <w:color w:val="auto"/>
                <w:lang w:eastAsia="en-US"/>
              </w:rPr>
              <w:t xml:space="preserve"> by empowering Gwent Police to tackle community based issues in a lasting and impactful way. The Fund supports not-for-profit organisations</w:t>
            </w:r>
            <w:r w:rsidR="005729CD">
              <w:rPr>
                <w:rFonts w:eastAsia="Calibri"/>
                <w:color w:val="auto"/>
                <w:lang w:eastAsia="en-US"/>
              </w:rPr>
              <w:t>,</w:t>
            </w:r>
            <w:r w:rsidR="005C13A6" w:rsidRPr="008A5DD4">
              <w:rPr>
                <w:rFonts w:eastAsia="Calibri"/>
                <w:color w:val="auto"/>
                <w:lang w:eastAsia="en-US"/>
              </w:rPr>
              <w:t xml:space="preserve"> seeking to deliver projects and services working with children, young people or vulnerable adults under the age of 25</w:t>
            </w:r>
            <w:r w:rsidR="005729CD">
              <w:rPr>
                <w:rFonts w:eastAsia="Calibri"/>
                <w:color w:val="auto"/>
                <w:lang w:eastAsia="en-US"/>
              </w:rPr>
              <w:t>,</w:t>
            </w:r>
            <w:r w:rsidR="005C13A6" w:rsidRPr="008A5DD4">
              <w:rPr>
                <w:rFonts w:eastAsia="Calibri"/>
                <w:color w:val="auto"/>
                <w:lang w:eastAsia="en-US"/>
              </w:rPr>
              <w:t xml:space="preserve"> who live in the Gwent Police area. The Fund will focus on projects supporting children and young people who</w:t>
            </w:r>
            <w:r w:rsidR="003E2C02" w:rsidRPr="008A5DD4">
              <w:rPr>
                <w:rFonts w:eastAsia="Calibri"/>
                <w:color w:val="auto"/>
                <w:lang w:eastAsia="en-US"/>
              </w:rPr>
              <w:t>:</w:t>
            </w:r>
            <w:r w:rsidR="005C13A6" w:rsidRPr="008A5DD4">
              <w:rPr>
                <w:rFonts w:eastAsia="Calibri"/>
                <w:color w:val="auto"/>
                <w:lang w:eastAsia="en-US"/>
              </w:rPr>
              <w:t xml:space="preserve"> </w:t>
            </w:r>
          </w:p>
          <w:p w14:paraId="054E5570" w14:textId="77777777" w:rsidR="005C13A6" w:rsidRDefault="005C13A6" w:rsidP="008A5DD4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may be </w:t>
            </w:r>
            <w:r w:rsidRPr="00DD43DD">
              <w:rPr>
                <w:rFonts w:ascii="Arial" w:hAnsi="Arial" w:cs="Arial"/>
                <w:sz w:val="24"/>
                <w:szCs w:val="24"/>
              </w:rPr>
              <w:t>in danger of entering</w:t>
            </w:r>
            <w:r>
              <w:rPr>
                <w:rFonts w:ascii="Arial" w:hAnsi="Arial" w:cs="Arial"/>
                <w:sz w:val="24"/>
                <w:szCs w:val="24"/>
              </w:rPr>
              <w:t xml:space="preserve"> the criminal justice system</w:t>
            </w:r>
            <w:r w:rsidR="003E2C02">
              <w:rPr>
                <w:rFonts w:ascii="Arial" w:hAnsi="Arial" w:cs="Arial"/>
                <w:sz w:val="24"/>
                <w:szCs w:val="24"/>
              </w:rPr>
              <w:t>;</w:t>
            </w:r>
            <w:r>
              <w:rPr>
                <w:rFonts w:ascii="Arial" w:hAnsi="Arial" w:cs="Arial"/>
                <w:sz w:val="24"/>
                <w:szCs w:val="24"/>
              </w:rPr>
              <w:t xml:space="preserve"> or</w:t>
            </w:r>
          </w:p>
          <w:p w14:paraId="293058D2" w14:textId="77777777" w:rsidR="00D8752E" w:rsidRDefault="005C13A6" w:rsidP="008A5DD4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Pr="00DD43DD">
              <w:rPr>
                <w:rFonts w:ascii="Arial" w:hAnsi="Arial" w:cs="Arial"/>
                <w:sz w:val="24"/>
                <w:szCs w:val="24"/>
              </w:rPr>
              <w:t>ave become victims of crime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ECC2D6E" w14:textId="77777777" w:rsidR="008A5DD4" w:rsidRDefault="008A5DD4" w:rsidP="008A5DD4">
            <w:pPr>
              <w:pStyle w:val="ListParagraph"/>
              <w:spacing w:after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9F7B731" w14:textId="77777777" w:rsidR="00711B93" w:rsidRPr="008A5DD4" w:rsidRDefault="00711B93" w:rsidP="008A5DD4">
            <w:pPr>
              <w:pStyle w:val="Default"/>
              <w:spacing w:line="276" w:lineRule="auto"/>
              <w:jc w:val="both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Eligible organisations and groups can make applications for funding throughout the year.  Applications must have the support of their local Neighbourhood Policing Team. Submitted applications are assessed on a quarterly basis by a Panel consisting of representatives from the Office of the Police and Crime Commissioner, Gwent Police and the Council for Wales Vol</w:t>
            </w:r>
            <w:r w:rsidR="008A5DD4">
              <w:rPr>
                <w:rFonts w:eastAsia="Calibri"/>
                <w:color w:val="auto"/>
                <w:lang w:eastAsia="en-US"/>
              </w:rPr>
              <w:t xml:space="preserve">untary Youth Service (CWVYS).  </w:t>
            </w:r>
          </w:p>
        </w:tc>
      </w:tr>
      <w:tr w:rsidR="00D8752E" w:rsidRPr="00933DD9" w14:paraId="1BEB0BD8" w14:textId="77777777" w:rsidTr="00050B1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601B7895" w14:textId="77777777" w:rsidR="00D8752E" w:rsidRPr="00933DD9" w:rsidRDefault="00711B93" w:rsidP="00D875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D678F" w:rsidRPr="00933DD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DE464" w14:textId="01AC4B37" w:rsidR="00741E0F" w:rsidRDefault="00DE2BD2" w:rsidP="008A5DD4">
            <w:pPr>
              <w:pStyle w:val="Default"/>
              <w:spacing w:line="276" w:lineRule="auto"/>
              <w:jc w:val="both"/>
            </w:pPr>
            <w:r>
              <w:t xml:space="preserve">On an annual basis the PCC Police Community Fund has been being launched in the summer of the </w:t>
            </w:r>
            <w:r w:rsidR="00050B18">
              <w:t>preceding</w:t>
            </w:r>
            <w:r>
              <w:t xml:space="preserve"> financial year </w:t>
            </w:r>
            <w:proofErr w:type="gramStart"/>
            <w:r>
              <w:t>in order to</w:t>
            </w:r>
            <w:proofErr w:type="gramEnd"/>
            <w:r>
              <w:t xml:space="preserve"> allow for the application process to run</w:t>
            </w:r>
            <w:r w:rsidR="00050B18">
              <w:t xml:space="preserve"> through the necessary checks.  This time frame enables all </w:t>
            </w:r>
            <w:r>
              <w:t>due diligence and enquiries</w:t>
            </w:r>
            <w:r w:rsidR="00050B18">
              <w:t xml:space="preserve"> to be made and appropriately recorded</w:t>
            </w:r>
            <w:r w:rsidR="00E047B8">
              <w:t>. It also</w:t>
            </w:r>
            <w:r>
              <w:t xml:space="preserve"> </w:t>
            </w:r>
            <w:r w:rsidR="00E047B8">
              <w:t>allows for</w:t>
            </w:r>
            <w:r>
              <w:t xml:space="preserve"> a Panel to convene </w:t>
            </w:r>
            <w:r w:rsidR="00E047B8">
              <w:t xml:space="preserve">to </w:t>
            </w:r>
            <w:r>
              <w:t>mak</w:t>
            </w:r>
            <w:r w:rsidR="00E047B8">
              <w:t>e</w:t>
            </w:r>
            <w:r>
              <w:t xml:space="preserve"> recommendations </w:t>
            </w:r>
            <w:r w:rsidR="00E047B8">
              <w:t>to</w:t>
            </w:r>
            <w:r>
              <w:t xml:space="preserve"> the PCC </w:t>
            </w:r>
            <w:proofErr w:type="gramStart"/>
            <w:r w:rsidR="00E047B8">
              <w:t>in order for</w:t>
            </w:r>
            <w:proofErr w:type="gramEnd"/>
            <w:r w:rsidR="00E047B8">
              <w:t xml:space="preserve"> him to</w:t>
            </w:r>
            <w:r w:rsidR="00050B18">
              <w:t xml:space="preserve"> </w:t>
            </w:r>
            <w:r>
              <w:t>make award decisions in February</w:t>
            </w:r>
            <w:r w:rsidR="00050B18">
              <w:t>,</w:t>
            </w:r>
            <w:r>
              <w:t xml:space="preserve"> prior to the start of the new financial year</w:t>
            </w:r>
            <w:r w:rsidR="00E047B8">
              <w:t>.</w:t>
            </w:r>
          </w:p>
          <w:p w14:paraId="55B24087" w14:textId="32625A0E" w:rsidR="00DE2BD2" w:rsidRDefault="00DE2BD2" w:rsidP="008A5DD4">
            <w:pPr>
              <w:pStyle w:val="Default"/>
              <w:spacing w:line="276" w:lineRule="auto"/>
              <w:jc w:val="both"/>
            </w:pPr>
          </w:p>
          <w:p w14:paraId="72CE2D0D" w14:textId="506EF76B" w:rsidR="00050B18" w:rsidRDefault="001629C2" w:rsidP="008A5DD4">
            <w:pPr>
              <w:pStyle w:val="Default"/>
              <w:spacing w:line="276" w:lineRule="auto"/>
              <w:jc w:val="both"/>
            </w:pPr>
            <w:r>
              <w:t>T</w:t>
            </w:r>
            <w:r w:rsidR="00DE2BD2">
              <w:t>he decision on any funding opportunities for 2024/25 needs to be made now</w:t>
            </w:r>
            <w:r w:rsidR="00050B18">
              <w:t>,</w:t>
            </w:r>
            <w:r w:rsidR="00DE2BD2">
              <w:t xml:space="preserve"> </w:t>
            </w:r>
            <w:proofErr w:type="gramStart"/>
            <w:r w:rsidR="00DE2BD2">
              <w:t xml:space="preserve">in order </w:t>
            </w:r>
            <w:r w:rsidR="00E047B8">
              <w:t>for</w:t>
            </w:r>
            <w:proofErr w:type="gramEnd"/>
            <w:r w:rsidR="00DE2BD2">
              <w:t xml:space="preserve"> </w:t>
            </w:r>
            <w:r w:rsidR="00050B18">
              <w:t xml:space="preserve">applicants </w:t>
            </w:r>
            <w:r w:rsidR="00E047B8">
              <w:t xml:space="preserve">to </w:t>
            </w:r>
            <w:r w:rsidR="00050B18">
              <w:t>have an opportunity to apply for funding and</w:t>
            </w:r>
            <w:r w:rsidR="00E047B8">
              <w:t xml:space="preserve"> for</w:t>
            </w:r>
            <w:r w:rsidR="00050B18">
              <w:t xml:space="preserve"> any </w:t>
            </w:r>
            <w:r w:rsidR="00050B18">
              <w:lastRenderedPageBreak/>
              <w:t xml:space="preserve">subsequent grant awards </w:t>
            </w:r>
            <w:r w:rsidR="00E047B8">
              <w:t>to be</w:t>
            </w:r>
            <w:r w:rsidR="00050B18">
              <w:t xml:space="preserve"> made i</w:t>
            </w:r>
            <w:r w:rsidR="00DE2BD2">
              <w:t>n a timely manner</w:t>
            </w:r>
            <w:r w:rsidR="00E047B8">
              <w:t>,</w:t>
            </w:r>
            <w:r w:rsidR="00DE2BD2">
              <w:t xml:space="preserve"> allowing grant recipients to have a full year</w:t>
            </w:r>
            <w:r w:rsidR="00050B18">
              <w:t>’s funding</w:t>
            </w:r>
            <w:r w:rsidR="00DE2BD2">
              <w:t xml:space="preserve"> allowance to deliver their project.   </w:t>
            </w:r>
          </w:p>
          <w:p w14:paraId="12D3153C" w14:textId="77777777" w:rsidR="00050B18" w:rsidRDefault="00050B18" w:rsidP="008A5DD4">
            <w:pPr>
              <w:pStyle w:val="Default"/>
              <w:spacing w:line="276" w:lineRule="auto"/>
              <w:jc w:val="both"/>
            </w:pPr>
          </w:p>
          <w:p w14:paraId="2AED5D84" w14:textId="77777777" w:rsidR="00050B18" w:rsidRDefault="00050B18" w:rsidP="00050B18">
            <w:pPr>
              <w:pStyle w:val="Default"/>
              <w:spacing w:line="276" w:lineRule="auto"/>
              <w:jc w:val="both"/>
            </w:pPr>
          </w:p>
          <w:p w14:paraId="02258ADB" w14:textId="0EEB3940" w:rsidR="00DE2BD2" w:rsidRDefault="00050B18" w:rsidP="008A5DD4">
            <w:pPr>
              <w:pStyle w:val="Default"/>
              <w:spacing w:line="276" w:lineRule="auto"/>
              <w:jc w:val="both"/>
            </w:pPr>
            <w:r>
              <w:t xml:space="preserve">The Fund currently allows for applicants to apply for three years’ worth of funding.  It is however recommended that </w:t>
            </w:r>
            <w:r w:rsidR="001629C2">
              <w:t>due to the election in May 2024,</w:t>
            </w:r>
            <w:r>
              <w:t xml:space="preserve"> the Fund </w:t>
            </w:r>
            <w:r w:rsidR="001629C2">
              <w:t xml:space="preserve">rules </w:t>
            </w:r>
            <w:r>
              <w:t xml:space="preserve">be amended to allow </w:t>
            </w:r>
            <w:r w:rsidR="00E047B8">
              <w:t>applications for only</w:t>
            </w:r>
            <w:r>
              <w:t xml:space="preserve"> one year’s worth of funding so that</w:t>
            </w:r>
            <w:r w:rsidR="00DE2BD2">
              <w:t xml:space="preserve"> the elected PCC </w:t>
            </w:r>
            <w:r w:rsidR="0006140E">
              <w:t xml:space="preserve">can review the Fund and </w:t>
            </w:r>
            <w:r w:rsidR="00E047B8">
              <w:t xml:space="preserve">consider </w:t>
            </w:r>
            <w:r w:rsidR="0006140E">
              <w:t xml:space="preserve">any changes they may want to implement once in post.  </w:t>
            </w:r>
          </w:p>
          <w:p w14:paraId="795F9842" w14:textId="77777777" w:rsidR="00741E0F" w:rsidRDefault="00741E0F" w:rsidP="008A5DD4">
            <w:pPr>
              <w:pStyle w:val="Default"/>
              <w:spacing w:line="276" w:lineRule="auto"/>
              <w:jc w:val="both"/>
            </w:pPr>
          </w:p>
          <w:p w14:paraId="2955A132" w14:textId="70FFF6BB" w:rsidR="00555C9B" w:rsidRDefault="00DE2BD2" w:rsidP="008A5DD4">
            <w:pPr>
              <w:pStyle w:val="Default"/>
              <w:spacing w:line="276" w:lineRule="auto"/>
              <w:jc w:val="both"/>
            </w:pPr>
            <w:r>
              <w:t>Due to the nature of the</w:t>
            </w:r>
            <w:r w:rsidR="0006140E">
              <w:t xml:space="preserve"> existing</w:t>
            </w:r>
            <w:r>
              <w:t xml:space="preserve"> </w:t>
            </w:r>
            <w:proofErr w:type="gramStart"/>
            <w:r>
              <w:t>three year</w:t>
            </w:r>
            <w:proofErr w:type="gramEnd"/>
            <w:r>
              <w:t xml:space="preserve"> grant awards, for 2024/25</w:t>
            </w:r>
            <w:r w:rsidR="00E047B8">
              <w:t>,</w:t>
            </w:r>
            <w:r>
              <w:t xml:space="preserve"> out of the £300,000 available, </w:t>
            </w:r>
            <w:r w:rsidR="00050B18">
              <w:t>£207,352 has already been ringfenced for the delivery of year two and year three projects.  This mean</w:t>
            </w:r>
            <w:r w:rsidR="00AE495A">
              <w:t>s</w:t>
            </w:r>
            <w:r w:rsidR="00050B18">
              <w:t xml:space="preserve"> that the funding </w:t>
            </w:r>
            <w:r w:rsidR="00AE495A">
              <w:t>available</w:t>
            </w:r>
            <w:r w:rsidR="002710D4">
              <w:t xml:space="preserve"> </w:t>
            </w:r>
            <w:r w:rsidR="00050B18">
              <w:t xml:space="preserve">for the 2024/25 period </w:t>
            </w:r>
            <w:r w:rsidR="00AE495A">
              <w:t>amounts to</w:t>
            </w:r>
            <w:r w:rsidR="00050B18">
              <w:t xml:space="preserve"> £92,648</w:t>
            </w:r>
            <w:r w:rsidR="0006140E">
              <w:t>.</w:t>
            </w:r>
          </w:p>
          <w:p w14:paraId="63610433" w14:textId="054B0042" w:rsidR="0006140E" w:rsidRPr="00542CB1" w:rsidRDefault="0006140E" w:rsidP="008A5DD4">
            <w:pPr>
              <w:pStyle w:val="Default"/>
              <w:spacing w:line="276" w:lineRule="auto"/>
              <w:jc w:val="both"/>
            </w:pPr>
          </w:p>
        </w:tc>
      </w:tr>
      <w:tr w:rsidR="00F7236A" w:rsidRPr="00933DD9" w14:paraId="27167876" w14:textId="77777777" w:rsidTr="00050B1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04E42660" w14:textId="750CF33E" w:rsidR="00F7236A" w:rsidRDefault="00050B18" w:rsidP="00F723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="00F7236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FA0E879" w14:textId="77777777" w:rsidR="00F7236A" w:rsidRPr="00933DD9" w:rsidRDefault="00F7236A" w:rsidP="00F723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3B42" w14:textId="18BB38C6" w:rsidR="00F7236A" w:rsidRPr="001D04C7" w:rsidRDefault="00F7236A" w:rsidP="00F7236A">
            <w:pPr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 xml:space="preserve">The arrangements for </w:t>
            </w:r>
            <w:r w:rsidR="00050B18">
              <w:rPr>
                <w:rFonts w:ascii="Arial" w:hAnsi="Arial" w:cs="Arial"/>
                <w:sz w:val="24"/>
                <w:szCs w:val="24"/>
              </w:rPr>
              <w:t>any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award will be set out in a Grant Agreement which includes appropriate terms and conditions, purpose of the award and payment, monitoring and reporting arrangements.  </w:t>
            </w:r>
          </w:p>
          <w:p w14:paraId="66050986" w14:textId="77777777" w:rsidR="00F7236A" w:rsidRPr="001D04C7" w:rsidRDefault="00F7236A" w:rsidP="00F7236A">
            <w:pPr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a minimum, in order to monitor the progress of funded projects, and provide reassurance that funding allocated is effectively meeting Policing Priorities in Gwent,</w:t>
            </w:r>
            <w:r>
              <w:rPr>
                <w:rFonts w:ascii="Arial" w:hAnsi="Arial" w:cs="Arial"/>
                <w:sz w:val="24"/>
                <w:szCs w:val="24"/>
              </w:rPr>
              <w:t xml:space="preserve"> as outlined in the Police and C</w:t>
            </w:r>
            <w:r w:rsidRPr="001D04C7">
              <w:rPr>
                <w:rFonts w:ascii="Arial" w:hAnsi="Arial" w:cs="Arial"/>
                <w:sz w:val="24"/>
                <w:szCs w:val="24"/>
              </w:rPr>
              <w:t>rime Plan, grant recipients are required to complete a mid</w:t>
            </w:r>
            <w:r w:rsidR="002A0B9A">
              <w:rPr>
                <w:rFonts w:ascii="Arial" w:hAnsi="Arial" w:cs="Arial"/>
                <w:sz w:val="24"/>
                <w:szCs w:val="24"/>
              </w:rPr>
              <w:t>-</w:t>
            </w:r>
            <w:r w:rsidRPr="001D04C7">
              <w:rPr>
                <w:rFonts w:ascii="Arial" w:hAnsi="Arial" w:cs="Arial"/>
                <w:sz w:val="24"/>
                <w:szCs w:val="24"/>
              </w:rPr>
              <w:t>year and an end of year monitoring report which will require the following information to be provided:</w:t>
            </w:r>
          </w:p>
          <w:p w14:paraId="6A4B3C82" w14:textId="77777777" w:rsidR="00F7236A" w:rsidRPr="001D04C7" w:rsidRDefault="00F7236A" w:rsidP="00F7236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Project Activity</w:t>
            </w:r>
            <w:r w:rsidR="005729CD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35D3778" w14:textId="77777777" w:rsidR="00F7236A" w:rsidRPr="001D04C7" w:rsidRDefault="00F7236A" w:rsidP="00F7236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Project Outputs</w:t>
            </w:r>
            <w:r w:rsidR="005729CD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A25D42F" w14:textId="77777777" w:rsidR="00F7236A" w:rsidRPr="001D04C7" w:rsidRDefault="00F7236A" w:rsidP="00F7236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Project Outcomes</w:t>
            </w:r>
            <w:r w:rsidR="005729CD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849BD87" w14:textId="77777777" w:rsidR="00F7236A" w:rsidRPr="001D04C7" w:rsidRDefault="00F7236A" w:rsidP="00F7236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Breakdown of financial expenditure</w:t>
            </w:r>
            <w:r w:rsidR="005729CD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FF8D58F" w14:textId="77777777" w:rsidR="00F7236A" w:rsidRPr="001D04C7" w:rsidRDefault="00F7236A" w:rsidP="00F7236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Risk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5729CD">
              <w:rPr>
                <w:rFonts w:ascii="Arial" w:hAnsi="Arial" w:cs="Arial"/>
                <w:sz w:val="24"/>
                <w:szCs w:val="24"/>
              </w:rPr>
              <w:t>; and</w:t>
            </w:r>
          </w:p>
          <w:p w14:paraId="3825AFE8" w14:textId="77777777" w:rsidR="00F7236A" w:rsidRPr="001D04C7" w:rsidRDefault="00F7236A" w:rsidP="00F7236A">
            <w:pPr>
              <w:numPr>
                <w:ilvl w:val="0"/>
                <w:numId w:val="9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 xml:space="preserve">Learning  </w:t>
            </w:r>
          </w:p>
          <w:p w14:paraId="18DA32EC" w14:textId="77777777" w:rsidR="00F7236A" w:rsidRPr="001D04C7" w:rsidRDefault="00F7236A" w:rsidP="00F7236A">
            <w:pPr>
              <w:spacing w:after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AE12DC" w14:textId="77777777" w:rsidR="00F7236A" w:rsidRPr="00342A63" w:rsidRDefault="00F7236A" w:rsidP="00050B18">
            <w:pPr>
              <w:spacing w:after="0"/>
              <w:jc w:val="both"/>
              <w:rPr>
                <w:szCs w:val="20"/>
              </w:rPr>
            </w:pPr>
          </w:p>
        </w:tc>
      </w:tr>
    </w:tbl>
    <w:p w14:paraId="24180822" w14:textId="77777777" w:rsidR="00320095" w:rsidRPr="00D8752E" w:rsidRDefault="00320095" w:rsidP="00D8752E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9"/>
        <w:gridCol w:w="4447"/>
      </w:tblGrid>
      <w:tr w:rsidR="00320095" w:rsidRPr="00933DD9" w14:paraId="22BF2FDA" w14:textId="77777777" w:rsidTr="00933DD9">
        <w:tc>
          <w:tcPr>
            <w:tcW w:w="9242" w:type="dxa"/>
            <w:gridSpan w:val="2"/>
            <w:shd w:val="clear" w:color="auto" w:fill="auto"/>
          </w:tcPr>
          <w:p w14:paraId="48FCBBD8" w14:textId="77777777" w:rsidR="00320095" w:rsidRPr="00933DD9" w:rsidRDefault="008A6228" w:rsidP="008A62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Jeff Cuthbert</w:t>
            </w:r>
            <w:r w:rsidR="005033D8">
              <w:rPr>
                <w:rFonts w:ascii="Arial" w:hAnsi="Arial" w:cs="Arial"/>
                <w:b/>
                <w:sz w:val="24"/>
                <w:szCs w:val="24"/>
              </w:rPr>
              <w:t xml:space="preserve"> B.SC.</w:t>
            </w:r>
            <w:r w:rsidR="00320095" w:rsidRPr="00933DD9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033D8">
              <w:rPr>
                <w:rFonts w:ascii="Arial" w:hAnsi="Arial" w:cs="Arial"/>
                <w:b/>
                <w:sz w:val="24"/>
                <w:szCs w:val="24"/>
              </w:rPr>
              <w:t xml:space="preserve"> M</w:t>
            </w:r>
            <w:r w:rsidR="0081051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5033D8">
              <w:rPr>
                <w:rFonts w:ascii="Arial" w:hAnsi="Arial" w:cs="Arial"/>
                <w:b/>
                <w:sz w:val="24"/>
                <w:szCs w:val="24"/>
              </w:rPr>
              <w:t>IPD,</w:t>
            </w:r>
            <w:r w:rsidR="00320095" w:rsidRPr="00933DD9">
              <w:rPr>
                <w:rFonts w:ascii="Arial" w:hAnsi="Arial" w:cs="Arial"/>
                <w:b/>
                <w:sz w:val="24"/>
                <w:szCs w:val="24"/>
              </w:rPr>
              <w:t xml:space="preserve"> Police and Crime Commissioner for Gwent</w:t>
            </w:r>
          </w:p>
        </w:tc>
      </w:tr>
      <w:tr w:rsidR="00320095" w:rsidRPr="00933DD9" w14:paraId="6CB76F42" w14:textId="77777777" w:rsidTr="00933DD9">
        <w:tc>
          <w:tcPr>
            <w:tcW w:w="9242" w:type="dxa"/>
            <w:gridSpan w:val="2"/>
            <w:shd w:val="clear" w:color="auto" w:fill="auto"/>
          </w:tcPr>
          <w:p w14:paraId="1B9B84A1" w14:textId="77777777" w:rsidR="00320095" w:rsidRDefault="006743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confirm I have considered whether or not I have any personal or prejudicial interest in this matter and take the proposed decision in compliance with my code of conduct.  </w:t>
            </w:r>
            <w:r>
              <w:rPr>
                <w:rFonts w:ascii="Arial" w:hAnsi="Arial" w:cs="Arial"/>
                <w:sz w:val="24"/>
                <w:szCs w:val="24"/>
              </w:rPr>
              <w:br/>
              <w:t>Any such interests are recorded below.</w:t>
            </w:r>
          </w:p>
          <w:p w14:paraId="383BE470" w14:textId="77777777" w:rsidR="0067439C" w:rsidRPr="00933DD9" w:rsidRDefault="006743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above request has my approval.</w:t>
            </w:r>
          </w:p>
        </w:tc>
      </w:tr>
      <w:tr w:rsidR="00320095" w:rsidRPr="00933DD9" w14:paraId="0FB98071" w14:textId="77777777" w:rsidTr="00933DD9">
        <w:tc>
          <w:tcPr>
            <w:tcW w:w="4621" w:type="dxa"/>
            <w:shd w:val="clear" w:color="auto" w:fill="auto"/>
          </w:tcPr>
          <w:p w14:paraId="5C80ECCF" w14:textId="77777777" w:rsidR="00320095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Signed</w:t>
            </w:r>
          </w:p>
          <w:p w14:paraId="54341742" w14:textId="41BB0348" w:rsidR="00730C7E" w:rsidRPr="00933DD9" w:rsidRDefault="00730C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3E79A8B7" wp14:editId="5C4A39DD">
                  <wp:extent cx="2189400" cy="771525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115" cy="789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shd w:val="clear" w:color="auto" w:fill="auto"/>
          </w:tcPr>
          <w:p w14:paraId="703843E1" w14:textId="77777777" w:rsidR="00320095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lastRenderedPageBreak/>
              <w:t>Date</w:t>
            </w:r>
          </w:p>
          <w:p w14:paraId="5C588E9D" w14:textId="77777777" w:rsidR="00730C7E" w:rsidRDefault="00730C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6D288C" w14:textId="5E28BFF2" w:rsidR="00733821" w:rsidRPr="00933DD9" w:rsidRDefault="007338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28/07/2023</w:t>
            </w:r>
          </w:p>
        </w:tc>
      </w:tr>
    </w:tbl>
    <w:p w14:paraId="5A813302" w14:textId="77777777" w:rsidR="00D0462B" w:rsidRPr="00D8752E" w:rsidRDefault="00D0462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9"/>
        <w:gridCol w:w="4557"/>
      </w:tblGrid>
      <w:tr w:rsidR="00320095" w:rsidRPr="00933DD9" w14:paraId="1C864CD9" w14:textId="77777777" w:rsidTr="00933DD9">
        <w:tc>
          <w:tcPr>
            <w:tcW w:w="4621" w:type="dxa"/>
            <w:shd w:val="clear" w:color="auto" w:fill="auto"/>
          </w:tcPr>
          <w:p w14:paraId="298ECA44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Contact Officer</w:t>
            </w:r>
          </w:p>
        </w:tc>
        <w:tc>
          <w:tcPr>
            <w:tcW w:w="4621" w:type="dxa"/>
            <w:shd w:val="clear" w:color="auto" w:fill="auto"/>
          </w:tcPr>
          <w:p w14:paraId="65F253D0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095" w:rsidRPr="00933DD9" w14:paraId="38753969" w14:textId="77777777" w:rsidTr="00933DD9">
        <w:tc>
          <w:tcPr>
            <w:tcW w:w="4621" w:type="dxa"/>
            <w:shd w:val="clear" w:color="auto" w:fill="auto"/>
          </w:tcPr>
          <w:p w14:paraId="673EE517" w14:textId="77777777" w:rsidR="004D12E8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4621" w:type="dxa"/>
            <w:shd w:val="clear" w:color="auto" w:fill="auto"/>
          </w:tcPr>
          <w:p w14:paraId="72E78F66" w14:textId="24B97E6B" w:rsidR="00320095" w:rsidRPr="00933DD9" w:rsidRDefault="00050B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Emma Lionel</w:t>
            </w:r>
          </w:p>
        </w:tc>
      </w:tr>
      <w:tr w:rsidR="00320095" w:rsidRPr="00933DD9" w14:paraId="3AE37B13" w14:textId="77777777" w:rsidTr="00933DD9">
        <w:tc>
          <w:tcPr>
            <w:tcW w:w="4621" w:type="dxa"/>
            <w:shd w:val="clear" w:color="auto" w:fill="auto"/>
          </w:tcPr>
          <w:p w14:paraId="042846A4" w14:textId="77777777" w:rsidR="004D12E8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4621" w:type="dxa"/>
            <w:shd w:val="clear" w:color="auto" w:fill="auto"/>
          </w:tcPr>
          <w:p w14:paraId="182ABEB9" w14:textId="7034F6BF" w:rsidR="00320095" w:rsidRPr="00933DD9" w:rsidRDefault="00050B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Principal Finance &amp; Commissioning Manager</w:t>
            </w:r>
          </w:p>
        </w:tc>
      </w:tr>
      <w:tr w:rsidR="00320095" w:rsidRPr="00933DD9" w14:paraId="59D747BA" w14:textId="77777777" w:rsidTr="00933DD9">
        <w:tc>
          <w:tcPr>
            <w:tcW w:w="4621" w:type="dxa"/>
            <w:shd w:val="clear" w:color="auto" w:fill="auto"/>
          </w:tcPr>
          <w:p w14:paraId="43F566C3" w14:textId="77777777" w:rsidR="00F5743B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4621" w:type="dxa"/>
            <w:shd w:val="clear" w:color="auto" w:fill="auto"/>
          </w:tcPr>
          <w:p w14:paraId="38741F08" w14:textId="77777777" w:rsidR="00320095" w:rsidRPr="00933DD9" w:rsidRDefault="00342A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01633 642200</w:t>
            </w:r>
          </w:p>
        </w:tc>
      </w:tr>
      <w:tr w:rsidR="00320095" w:rsidRPr="00933DD9" w14:paraId="1B367CA3" w14:textId="77777777" w:rsidTr="00933DD9">
        <w:tc>
          <w:tcPr>
            <w:tcW w:w="4621" w:type="dxa"/>
            <w:shd w:val="clear" w:color="auto" w:fill="auto"/>
          </w:tcPr>
          <w:p w14:paraId="32E791E6" w14:textId="77777777" w:rsidR="00F5743B" w:rsidRPr="00FD274F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FD274F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4621" w:type="dxa"/>
            <w:shd w:val="clear" w:color="auto" w:fill="auto"/>
          </w:tcPr>
          <w:p w14:paraId="78D4EA89" w14:textId="2AB935DA" w:rsidR="00342A63" w:rsidRPr="00FD274F" w:rsidRDefault="00730C7E" w:rsidP="0032009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050B18" w:rsidRPr="00FD274F">
                <w:rPr>
                  <w:rStyle w:val="Hyperlink"/>
                  <w:rFonts w:ascii="Arial" w:hAnsi="Arial" w:cs="Arial"/>
                  <w:sz w:val="24"/>
                  <w:szCs w:val="24"/>
                </w:rPr>
                <w:t>Emma.lionel@gwent.police.uk</w:t>
              </w:r>
            </w:hyperlink>
          </w:p>
        </w:tc>
      </w:tr>
      <w:tr w:rsidR="00320095" w:rsidRPr="00933DD9" w14:paraId="017A1B44" w14:textId="77777777" w:rsidTr="00933DD9">
        <w:tc>
          <w:tcPr>
            <w:tcW w:w="4621" w:type="dxa"/>
            <w:shd w:val="clear" w:color="auto" w:fill="auto"/>
          </w:tcPr>
          <w:p w14:paraId="14583E3A" w14:textId="77777777" w:rsidR="004D12E8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Background papers</w:t>
            </w:r>
          </w:p>
        </w:tc>
        <w:tc>
          <w:tcPr>
            <w:tcW w:w="4621" w:type="dxa"/>
            <w:shd w:val="clear" w:color="auto" w:fill="auto"/>
          </w:tcPr>
          <w:p w14:paraId="1857F5B7" w14:textId="4602A4EC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74B281" w14:textId="77777777" w:rsidR="00320095" w:rsidRPr="00D8752E" w:rsidRDefault="00320095">
      <w:pPr>
        <w:rPr>
          <w:rFonts w:ascii="Arial" w:hAnsi="Arial" w:cs="Arial"/>
          <w:sz w:val="24"/>
          <w:szCs w:val="24"/>
        </w:rPr>
      </w:pPr>
    </w:p>
    <w:sectPr w:rsidR="00320095" w:rsidRPr="00D875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33374" w14:textId="77777777" w:rsidR="00712382" w:rsidRDefault="00712382" w:rsidP="002E7BE6">
      <w:pPr>
        <w:spacing w:after="0" w:line="240" w:lineRule="auto"/>
      </w:pPr>
      <w:r>
        <w:separator/>
      </w:r>
    </w:p>
  </w:endnote>
  <w:endnote w:type="continuationSeparator" w:id="0">
    <w:p w14:paraId="1164BA4D" w14:textId="77777777" w:rsidR="00712382" w:rsidRDefault="00712382" w:rsidP="002E7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0DE8C" w14:textId="77777777" w:rsidR="00712382" w:rsidRDefault="00712382" w:rsidP="002E7BE6">
      <w:pPr>
        <w:spacing w:after="0" w:line="240" w:lineRule="auto"/>
      </w:pPr>
      <w:r>
        <w:separator/>
      </w:r>
    </w:p>
  </w:footnote>
  <w:footnote w:type="continuationSeparator" w:id="0">
    <w:p w14:paraId="1363A5E4" w14:textId="77777777" w:rsidR="00712382" w:rsidRDefault="00712382" w:rsidP="002E7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6B87"/>
    <w:multiLevelType w:val="hybridMultilevel"/>
    <w:tmpl w:val="88BCF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84C4A"/>
    <w:multiLevelType w:val="hybridMultilevel"/>
    <w:tmpl w:val="D0088306"/>
    <w:lvl w:ilvl="0" w:tplc="AEFEDA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D4698"/>
    <w:multiLevelType w:val="hybridMultilevel"/>
    <w:tmpl w:val="EC866A4A"/>
    <w:lvl w:ilvl="0" w:tplc="2F52C81A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E3DEB"/>
    <w:multiLevelType w:val="hybridMultilevel"/>
    <w:tmpl w:val="4B36AF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147831"/>
    <w:multiLevelType w:val="hybridMultilevel"/>
    <w:tmpl w:val="963AB230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45F912A3"/>
    <w:multiLevelType w:val="hybridMultilevel"/>
    <w:tmpl w:val="2D00DE46"/>
    <w:lvl w:ilvl="0" w:tplc="6DEEBCBC">
      <w:start w:val="1"/>
      <w:numFmt w:val="decimal"/>
      <w:lvlText w:val="%1."/>
      <w:lvlJc w:val="left"/>
      <w:pPr>
        <w:ind w:left="1080" w:hanging="72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6EF4AF3"/>
    <w:multiLevelType w:val="hybridMultilevel"/>
    <w:tmpl w:val="1BFCE5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922EA0"/>
    <w:multiLevelType w:val="hybridMultilevel"/>
    <w:tmpl w:val="9F180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4279F"/>
    <w:multiLevelType w:val="hybridMultilevel"/>
    <w:tmpl w:val="D5D49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092753">
    <w:abstractNumId w:val="7"/>
  </w:num>
  <w:num w:numId="2" w16cid:durableId="1185635593">
    <w:abstractNumId w:val="8"/>
  </w:num>
  <w:num w:numId="3" w16cid:durableId="864711243">
    <w:abstractNumId w:val="6"/>
  </w:num>
  <w:num w:numId="4" w16cid:durableId="1432505683">
    <w:abstractNumId w:val="1"/>
  </w:num>
  <w:num w:numId="5" w16cid:durableId="6268132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92943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9483075">
    <w:abstractNumId w:val="2"/>
  </w:num>
  <w:num w:numId="8" w16cid:durableId="162939790">
    <w:abstractNumId w:val="0"/>
  </w:num>
  <w:num w:numId="9" w16cid:durableId="6154797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95"/>
    <w:rsid w:val="000267FF"/>
    <w:rsid w:val="00034BE3"/>
    <w:rsid w:val="000355D9"/>
    <w:rsid w:val="00050B18"/>
    <w:rsid w:val="00055150"/>
    <w:rsid w:val="0006140E"/>
    <w:rsid w:val="0006661C"/>
    <w:rsid w:val="00072E59"/>
    <w:rsid w:val="0008452F"/>
    <w:rsid w:val="00086F5D"/>
    <w:rsid w:val="001057CB"/>
    <w:rsid w:val="00137C03"/>
    <w:rsid w:val="001629C2"/>
    <w:rsid w:val="001647A5"/>
    <w:rsid w:val="0017034C"/>
    <w:rsid w:val="001740D8"/>
    <w:rsid w:val="00175C6D"/>
    <w:rsid w:val="001941C4"/>
    <w:rsid w:val="00197F7B"/>
    <w:rsid w:val="001B0F11"/>
    <w:rsid w:val="001C62BB"/>
    <w:rsid w:val="001C746B"/>
    <w:rsid w:val="001E7021"/>
    <w:rsid w:val="001F2E0F"/>
    <w:rsid w:val="002166BD"/>
    <w:rsid w:val="0022238B"/>
    <w:rsid w:val="00242198"/>
    <w:rsid w:val="00244F3E"/>
    <w:rsid w:val="002625E0"/>
    <w:rsid w:val="002710D4"/>
    <w:rsid w:val="0027438B"/>
    <w:rsid w:val="002918B1"/>
    <w:rsid w:val="0029195F"/>
    <w:rsid w:val="002A0B9A"/>
    <w:rsid w:val="002D39E9"/>
    <w:rsid w:val="002E7BE6"/>
    <w:rsid w:val="00306E47"/>
    <w:rsid w:val="00320095"/>
    <w:rsid w:val="0033659B"/>
    <w:rsid w:val="00342A63"/>
    <w:rsid w:val="00352D07"/>
    <w:rsid w:val="00355998"/>
    <w:rsid w:val="003A0D05"/>
    <w:rsid w:val="003E2C02"/>
    <w:rsid w:val="003F02DF"/>
    <w:rsid w:val="003F6D85"/>
    <w:rsid w:val="00453DDB"/>
    <w:rsid w:val="0045450A"/>
    <w:rsid w:val="0045799C"/>
    <w:rsid w:val="00482DB5"/>
    <w:rsid w:val="004D12E8"/>
    <w:rsid w:val="004E3CEF"/>
    <w:rsid w:val="004F7A9B"/>
    <w:rsid w:val="005033D8"/>
    <w:rsid w:val="00523A31"/>
    <w:rsid w:val="00542CB1"/>
    <w:rsid w:val="00555ACF"/>
    <w:rsid w:val="00555C9B"/>
    <w:rsid w:val="0055678C"/>
    <w:rsid w:val="00565BD0"/>
    <w:rsid w:val="005729CD"/>
    <w:rsid w:val="00576A57"/>
    <w:rsid w:val="005C13A6"/>
    <w:rsid w:val="00621046"/>
    <w:rsid w:val="00650D65"/>
    <w:rsid w:val="0065164A"/>
    <w:rsid w:val="006607EA"/>
    <w:rsid w:val="0067439C"/>
    <w:rsid w:val="00711B93"/>
    <w:rsid w:val="00712382"/>
    <w:rsid w:val="00730C7E"/>
    <w:rsid w:val="00733821"/>
    <w:rsid w:val="00741E0F"/>
    <w:rsid w:val="00757ED3"/>
    <w:rsid w:val="007D2251"/>
    <w:rsid w:val="007E2A25"/>
    <w:rsid w:val="008055A0"/>
    <w:rsid w:val="00810511"/>
    <w:rsid w:val="00827D9F"/>
    <w:rsid w:val="00855B92"/>
    <w:rsid w:val="0086705B"/>
    <w:rsid w:val="00885510"/>
    <w:rsid w:val="00897CBD"/>
    <w:rsid w:val="008A5DD4"/>
    <w:rsid w:val="008A6228"/>
    <w:rsid w:val="008E0DBA"/>
    <w:rsid w:val="008F17DC"/>
    <w:rsid w:val="008F58A0"/>
    <w:rsid w:val="00900C97"/>
    <w:rsid w:val="00901E30"/>
    <w:rsid w:val="00913C81"/>
    <w:rsid w:val="00923CB9"/>
    <w:rsid w:val="00933DD9"/>
    <w:rsid w:val="00940C3B"/>
    <w:rsid w:val="00957775"/>
    <w:rsid w:val="009C1CDF"/>
    <w:rsid w:val="009D678F"/>
    <w:rsid w:val="00A04872"/>
    <w:rsid w:val="00A10E22"/>
    <w:rsid w:val="00A12C14"/>
    <w:rsid w:val="00A23C5E"/>
    <w:rsid w:val="00A25FB4"/>
    <w:rsid w:val="00A7617B"/>
    <w:rsid w:val="00A85DD6"/>
    <w:rsid w:val="00AD4D0E"/>
    <w:rsid w:val="00AE495A"/>
    <w:rsid w:val="00AE5242"/>
    <w:rsid w:val="00AF5AF4"/>
    <w:rsid w:val="00B02257"/>
    <w:rsid w:val="00B6168D"/>
    <w:rsid w:val="00B7684C"/>
    <w:rsid w:val="00BA56B5"/>
    <w:rsid w:val="00BD4AF4"/>
    <w:rsid w:val="00C13712"/>
    <w:rsid w:val="00C3660F"/>
    <w:rsid w:val="00C6659C"/>
    <w:rsid w:val="00CD58A2"/>
    <w:rsid w:val="00CF39D5"/>
    <w:rsid w:val="00D025BD"/>
    <w:rsid w:val="00D0462B"/>
    <w:rsid w:val="00D152B6"/>
    <w:rsid w:val="00D2453A"/>
    <w:rsid w:val="00D31CC3"/>
    <w:rsid w:val="00D8752E"/>
    <w:rsid w:val="00DA1053"/>
    <w:rsid w:val="00DA2E4B"/>
    <w:rsid w:val="00DB41FC"/>
    <w:rsid w:val="00DE2BD2"/>
    <w:rsid w:val="00E047B8"/>
    <w:rsid w:val="00E2249C"/>
    <w:rsid w:val="00E3356F"/>
    <w:rsid w:val="00E335BB"/>
    <w:rsid w:val="00E506F8"/>
    <w:rsid w:val="00E536AF"/>
    <w:rsid w:val="00E56EE4"/>
    <w:rsid w:val="00E622B8"/>
    <w:rsid w:val="00E66D42"/>
    <w:rsid w:val="00E80733"/>
    <w:rsid w:val="00E80C77"/>
    <w:rsid w:val="00EB3D34"/>
    <w:rsid w:val="00ED773A"/>
    <w:rsid w:val="00F0648A"/>
    <w:rsid w:val="00F0734B"/>
    <w:rsid w:val="00F22A16"/>
    <w:rsid w:val="00F4741F"/>
    <w:rsid w:val="00F5743B"/>
    <w:rsid w:val="00F62781"/>
    <w:rsid w:val="00F66EE6"/>
    <w:rsid w:val="00F7236A"/>
    <w:rsid w:val="00F97772"/>
    <w:rsid w:val="00FB1974"/>
    <w:rsid w:val="00FB581C"/>
    <w:rsid w:val="00FB7C33"/>
    <w:rsid w:val="00FD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  <w14:docId w14:val="67CDE1B1"/>
  <w15:chartTrackingRefBased/>
  <w15:docId w15:val="{6F95B89C-8B7E-4437-96D7-2CF040B6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2CB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autoRedefine/>
    <w:uiPriority w:val="1"/>
    <w:qFormat/>
    <w:rsid w:val="002625E0"/>
    <w:pPr>
      <w:numPr>
        <w:numId w:val="7"/>
      </w:numPr>
    </w:pPr>
    <w:rPr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342A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2A6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42A6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A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2A6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42A63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342A6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7BE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E7BE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E7BE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E7BE6"/>
    <w:rPr>
      <w:sz w:val="22"/>
      <w:szCs w:val="22"/>
      <w:lang w:eastAsia="en-US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"/>
    <w:basedOn w:val="Normal"/>
    <w:link w:val="ListParagraphChar"/>
    <w:uiPriority w:val="34"/>
    <w:qFormat/>
    <w:rsid w:val="005C13A6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link w:val="ListParagraph"/>
    <w:uiPriority w:val="34"/>
    <w:locked/>
    <w:rsid w:val="005C13A6"/>
    <w:rPr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81051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97F7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mma.lionel@gwent.police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9AE902E7DBC4A90EABF4B87BB7D5D" ma:contentTypeVersion="9" ma:contentTypeDescription="Create a new document." ma:contentTypeScope="" ma:versionID="d7b8005c6b2b5ff70a272f90f4e4d7be">
  <xsd:schema xmlns:xsd="http://www.w3.org/2001/XMLSchema" xmlns:xs="http://www.w3.org/2001/XMLSchema" xmlns:p="http://schemas.microsoft.com/office/2006/metadata/properties" xmlns:ns3="fb6b97cf-7331-40db-be90-6cfa827a7514" targetNamespace="http://schemas.microsoft.com/office/2006/metadata/properties" ma:root="true" ma:fieldsID="3b2750c299449fb4984691610074b909" ns3:_="">
    <xsd:import namespace="fb6b97cf-7331-40db-be90-6cfa827a75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b97cf-7331-40db-be90-6cfa827a7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FEE60D-281B-4627-B730-F40239C955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96AE25-07BE-4729-BE5E-8EC63DCCE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b97cf-7331-40db-be90-6cfa827a7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5D9D90-FA76-4DFF-9D65-14AE7B3D67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3637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4267</CharactersWithSpaces>
  <SharedDoc>false</SharedDoc>
  <HLinks>
    <vt:vector size="6" baseType="variant">
      <vt:variant>
        <vt:i4>2555918</vt:i4>
      </vt:variant>
      <vt:variant>
        <vt:i4>0</vt:i4>
      </vt:variant>
      <vt:variant>
        <vt:i4>0</vt:i4>
      </vt:variant>
      <vt:variant>
        <vt:i4>5</vt:i4>
      </vt:variant>
      <vt:variant>
        <vt:lpwstr>mailto:Darren.garwood@gwent.police.uk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402451</dc:creator>
  <cp:keywords/>
  <dc:description>Original Content Created Date - 04/03/2021 14:33:00</dc:description>
  <cp:lastModifiedBy>Warren, Nicola</cp:lastModifiedBy>
  <cp:revision>2</cp:revision>
  <dcterms:created xsi:type="dcterms:W3CDTF">2023-07-31T12:26:00Z</dcterms:created>
  <dcterms:modified xsi:type="dcterms:W3CDTF">2023-07-31T12:26:00Z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53d6ce19-ec8e-4e0a-95eb-c64fa05a6b7f</vt:lpwstr>
  </property>
  <property fmtid="{D5CDD505-2E9C-101B-9397-08002B2CF9AE}" pid="3" name="heddluIL">
    <vt:lpwstr>NOT PROTECTIVELY MARKED</vt:lpwstr>
  </property>
  <property fmtid="{D5CDD505-2E9C-101B-9397-08002B2CF9AE}" pid="4" name="heddluVNV">
    <vt:lpwstr>No Visual Mark</vt:lpwstr>
  </property>
  <property fmtid="{D5CDD505-2E9C-101B-9397-08002B2CF9AE}" pid="5" name="Protective Marking Classification">
    <vt:lpwstr>OFFICIAL - NO MARKING SWYDDOGOL-DIM ANGEN MARC</vt:lpwstr>
  </property>
  <property fmtid="{D5CDD505-2E9C-101B-9397-08002B2CF9AE}" pid="6" name="Additional Descriptor">
    <vt:lpwstr/>
  </property>
  <property fmtid="{D5CDD505-2E9C-101B-9397-08002B2CF9AE}" pid="7" name="Impact Level">
    <vt:i4>0</vt:i4>
  </property>
  <property fmtid="{D5CDD505-2E9C-101B-9397-08002B2CF9AE}" pid="8" name="ContentTypeId">
    <vt:lpwstr>0x0101009499AE902E7DBC4A90EABF4B87BB7D5D</vt:lpwstr>
  </property>
  <property fmtid="{D5CDD505-2E9C-101B-9397-08002B2CF9AE}" pid="9" name="MSIP_Label_f2acd28b-79a3-4a0f-b0ff-4b75658b1549_Enabled">
    <vt:lpwstr>true</vt:lpwstr>
  </property>
  <property fmtid="{D5CDD505-2E9C-101B-9397-08002B2CF9AE}" pid="10" name="MSIP_Label_f2acd28b-79a3-4a0f-b0ff-4b75658b1549_SetDate">
    <vt:lpwstr>2022-02-25T09:28:39Z</vt:lpwstr>
  </property>
  <property fmtid="{D5CDD505-2E9C-101B-9397-08002B2CF9AE}" pid="11" name="MSIP_Label_f2acd28b-79a3-4a0f-b0ff-4b75658b1549_Method">
    <vt:lpwstr>Standard</vt:lpwstr>
  </property>
  <property fmtid="{D5CDD505-2E9C-101B-9397-08002B2CF9AE}" pid="12" name="MSIP_Label_f2acd28b-79a3-4a0f-b0ff-4b75658b1549_Name">
    <vt:lpwstr>OFFICIAL</vt:lpwstr>
  </property>
  <property fmtid="{D5CDD505-2E9C-101B-9397-08002B2CF9AE}" pid="13" name="MSIP_Label_f2acd28b-79a3-4a0f-b0ff-4b75658b1549_SiteId">
    <vt:lpwstr>e46c8472-ef5d-4b63-bc74-4a60db42c371</vt:lpwstr>
  </property>
  <property fmtid="{D5CDD505-2E9C-101B-9397-08002B2CF9AE}" pid="14" name="MSIP_Label_f2acd28b-79a3-4a0f-b0ff-4b75658b1549_ActionId">
    <vt:lpwstr>d03e0c39-17fa-40ae-b4e4-1fc7984a3f8f</vt:lpwstr>
  </property>
  <property fmtid="{D5CDD505-2E9C-101B-9397-08002B2CF9AE}" pid="15" name="MSIP_Label_f2acd28b-79a3-4a0f-b0ff-4b75658b1549_ContentBits">
    <vt:lpwstr>0</vt:lpwstr>
  </property>
</Properties>
</file>