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21"/>
      </w:tblGrid>
      <w:tr w:rsidR="00320095" w:rsidRPr="00933DD9" w14:paraId="6F40CB80" w14:textId="77777777" w:rsidTr="00DE0C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6" w:type="dxa"/>
            <w:tcBorders>
              <w:bottom w:val="none" w:sz="0" w:space="0" w:color="auto"/>
              <w:right w:val="none" w:sz="0" w:space="0" w:color="auto"/>
            </w:tcBorders>
          </w:tcPr>
          <w:p w14:paraId="78C02DD6" w14:textId="2DE290A4" w:rsidR="00320095" w:rsidRPr="00933DD9" w:rsidRDefault="004B7FA8" w:rsidP="0045799C">
            <w:pPr>
              <w:rPr>
                <w:rFonts w:ascii="Arial" w:hAnsi="Arial" w:cs="Arial"/>
                <w:sz w:val="24"/>
                <w:szCs w:val="24"/>
              </w:rPr>
            </w:pPr>
            <w:r>
              <w:rPr>
                <w:rFonts w:ascii="Arial" w:hAnsi="Arial" w:cs="Arial"/>
                <w:sz w:val="24"/>
                <w:szCs w:val="24"/>
              </w:rPr>
              <w:t>PCCG-20</w:t>
            </w:r>
            <w:r w:rsidR="0070204B">
              <w:rPr>
                <w:rFonts w:ascii="Arial" w:hAnsi="Arial" w:cs="Arial"/>
                <w:sz w:val="24"/>
                <w:szCs w:val="24"/>
              </w:rPr>
              <w:t>25</w:t>
            </w:r>
            <w:r w:rsidR="00FB1974">
              <w:rPr>
                <w:rFonts w:ascii="Arial" w:hAnsi="Arial" w:cs="Arial"/>
                <w:sz w:val="24"/>
                <w:szCs w:val="24"/>
              </w:rPr>
              <w:t>-</w:t>
            </w:r>
            <w:r w:rsidR="003C54CB">
              <w:rPr>
                <w:rFonts w:ascii="Arial" w:hAnsi="Arial" w:cs="Arial"/>
                <w:sz w:val="24"/>
                <w:szCs w:val="24"/>
              </w:rPr>
              <w:t>022</w:t>
            </w:r>
          </w:p>
        </w:tc>
        <w:tc>
          <w:tcPr>
            <w:tcW w:w="7230" w:type="dxa"/>
            <w:tcBorders>
              <w:bottom w:val="none" w:sz="0" w:space="0" w:color="auto"/>
            </w:tcBorders>
          </w:tcPr>
          <w:p w14:paraId="7FAB71FC" w14:textId="77777777" w:rsidR="00320095" w:rsidRPr="00933DD9" w:rsidRDefault="002166BD">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933DD9">
              <w:rPr>
                <w:rFonts w:ascii="Arial" w:hAnsi="Arial" w:cs="Arial"/>
                <w:sz w:val="24"/>
                <w:szCs w:val="24"/>
              </w:rPr>
              <w:t>Police and Crime Commiss</w:t>
            </w:r>
            <w:r w:rsidR="002625E0">
              <w:rPr>
                <w:rFonts w:ascii="Arial" w:hAnsi="Arial" w:cs="Arial"/>
                <w:sz w:val="24"/>
                <w:szCs w:val="24"/>
              </w:rPr>
              <w:t>ioner for Gwent Decision</w:t>
            </w:r>
          </w:p>
        </w:tc>
      </w:tr>
      <w:tr w:rsidR="00320095" w:rsidRPr="00933DD9" w14:paraId="3B32AAEB" w14:textId="77777777" w:rsidTr="00DE0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Borders>
              <w:right w:val="none" w:sz="0" w:space="0" w:color="auto"/>
            </w:tcBorders>
          </w:tcPr>
          <w:p w14:paraId="23CBF08D" w14:textId="77777777" w:rsidR="00320095" w:rsidRPr="00933DD9" w:rsidRDefault="00320095">
            <w:pPr>
              <w:rPr>
                <w:rFonts w:ascii="Arial" w:hAnsi="Arial" w:cs="Arial"/>
                <w:sz w:val="24"/>
                <w:szCs w:val="24"/>
              </w:rPr>
            </w:pPr>
            <w:r w:rsidRPr="00933DD9">
              <w:rPr>
                <w:rFonts w:ascii="Arial" w:hAnsi="Arial" w:cs="Arial"/>
                <w:sz w:val="24"/>
                <w:szCs w:val="24"/>
              </w:rPr>
              <w:t>Subject</w:t>
            </w:r>
          </w:p>
        </w:tc>
        <w:tc>
          <w:tcPr>
            <w:tcW w:w="7230" w:type="dxa"/>
          </w:tcPr>
          <w:p w14:paraId="61D81F39" w14:textId="268FFC0D" w:rsidR="00320095" w:rsidRPr="00933DD9" w:rsidRDefault="00D7623C" w:rsidP="002918B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Remote Evidence Site</w:t>
            </w:r>
          </w:p>
        </w:tc>
      </w:tr>
      <w:tr w:rsidR="00320095" w:rsidRPr="00933DD9" w14:paraId="57DE4799" w14:textId="77777777" w:rsidTr="00DE0CDA">
        <w:tc>
          <w:tcPr>
            <w:cnfStyle w:val="001000000000" w:firstRow="0" w:lastRow="0" w:firstColumn="1" w:lastColumn="0" w:oddVBand="0" w:evenVBand="0" w:oddHBand="0" w:evenHBand="0" w:firstRowFirstColumn="0" w:firstRowLastColumn="0" w:lastRowFirstColumn="0" w:lastRowLastColumn="0"/>
            <w:tcW w:w="1796" w:type="dxa"/>
            <w:tcBorders>
              <w:right w:val="none" w:sz="0" w:space="0" w:color="auto"/>
            </w:tcBorders>
          </w:tcPr>
          <w:p w14:paraId="21D3D1B7" w14:textId="77777777" w:rsidR="00320095" w:rsidRPr="00933DD9" w:rsidRDefault="00320095">
            <w:pPr>
              <w:rPr>
                <w:rFonts w:ascii="Arial" w:hAnsi="Arial" w:cs="Arial"/>
                <w:sz w:val="24"/>
                <w:szCs w:val="24"/>
              </w:rPr>
            </w:pPr>
            <w:r w:rsidRPr="00933DD9">
              <w:rPr>
                <w:rFonts w:ascii="Arial" w:hAnsi="Arial" w:cs="Arial"/>
                <w:sz w:val="24"/>
                <w:szCs w:val="24"/>
              </w:rPr>
              <w:t>Summary</w:t>
            </w:r>
          </w:p>
        </w:tc>
        <w:tc>
          <w:tcPr>
            <w:tcW w:w="7230" w:type="dxa"/>
          </w:tcPr>
          <w:p w14:paraId="562112E0" w14:textId="431EBBEA" w:rsidR="00320095" w:rsidRDefault="00A23C5E" w:rsidP="00DA2E4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To record the decision of the Police and Crime Commissioner regarding </w:t>
            </w:r>
            <w:r w:rsidR="00D7623C">
              <w:rPr>
                <w:rFonts w:ascii="Arial" w:hAnsi="Arial" w:cs="Arial"/>
                <w:sz w:val="24"/>
                <w:szCs w:val="24"/>
              </w:rPr>
              <w:t>the use of a Gwent Police property as a Remote Evidence Site</w:t>
            </w:r>
          </w:p>
          <w:p w14:paraId="4DDDFA75" w14:textId="77777777" w:rsidR="002918B1" w:rsidRPr="00933DD9" w:rsidRDefault="002918B1" w:rsidP="00DA2E4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tbl>
      <w:tblPr>
        <w:tblStyle w:val="TableGrid"/>
        <w:tblpPr w:leftFromText="180" w:rightFromText="180" w:vertAnchor="text" w:horzAnchor="margin" w:tblpY="-3528"/>
        <w:tblW w:w="0" w:type="auto"/>
        <w:tblLook w:val="04A0" w:firstRow="1" w:lastRow="0" w:firstColumn="1" w:lastColumn="0" w:noHBand="0" w:noVBand="1"/>
      </w:tblPr>
      <w:tblGrid>
        <w:gridCol w:w="9016"/>
      </w:tblGrid>
      <w:tr w:rsidR="003C69D6" w14:paraId="15F1D175" w14:textId="77777777" w:rsidTr="003C69D6">
        <w:tc>
          <w:tcPr>
            <w:tcW w:w="9016" w:type="dxa"/>
          </w:tcPr>
          <w:p w14:paraId="0B59FAA9" w14:textId="1E13B724" w:rsidR="003C69D6" w:rsidRDefault="003C69D6" w:rsidP="003C69D6">
            <w:pPr>
              <w:rPr>
                <w:rFonts w:ascii="Arial" w:hAnsi="Arial" w:cs="Arial"/>
                <w:sz w:val="24"/>
                <w:szCs w:val="24"/>
              </w:rPr>
            </w:pPr>
            <w:r w:rsidRPr="00933DD9">
              <w:rPr>
                <w:rFonts w:ascii="Arial" w:hAnsi="Arial" w:cs="Arial"/>
                <w:b/>
                <w:sz w:val="24"/>
                <w:szCs w:val="24"/>
              </w:rPr>
              <w:t>Police and Crime Commiss</w:t>
            </w:r>
            <w:r>
              <w:rPr>
                <w:rFonts w:ascii="Arial" w:hAnsi="Arial" w:cs="Arial"/>
                <w:b/>
                <w:sz w:val="24"/>
                <w:szCs w:val="24"/>
              </w:rPr>
              <w:t>ioner for Gwent Decision</w:t>
            </w:r>
          </w:p>
        </w:tc>
      </w:tr>
    </w:tbl>
    <w:p w14:paraId="30E1928E" w14:textId="77777777" w:rsidR="003C69D6" w:rsidRPr="00D8752E" w:rsidRDefault="003C69D6">
      <w:pPr>
        <w:rPr>
          <w:rFonts w:ascii="Arial" w:hAnsi="Arial" w:cs="Arial"/>
          <w:sz w:val="24"/>
          <w:szCs w:val="24"/>
        </w:rPr>
      </w:pPr>
    </w:p>
    <w:p w14:paraId="5A48EBDE" w14:textId="77777777" w:rsidR="00D8752E" w:rsidRPr="00D8752E" w:rsidRDefault="00D8752E">
      <w:pPr>
        <w:rPr>
          <w:rFonts w:ascii="Arial" w:hAnsi="Arial" w:cs="Arial"/>
          <w:b/>
          <w:sz w:val="24"/>
          <w:szCs w:val="24"/>
        </w:rPr>
      </w:pPr>
      <w:r w:rsidRPr="00D8752E">
        <w:rPr>
          <w:rFonts w:ascii="Arial" w:hAnsi="Arial" w:cs="Arial"/>
          <w:b/>
          <w:sz w:val="24"/>
          <w:szCs w:val="24"/>
        </w:rPr>
        <w:t>DECISION</w:t>
      </w:r>
    </w:p>
    <w:tbl>
      <w:tblPr>
        <w:tblStyle w:val="PlainTable3"/>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08"/>
      </w:tblGrid>
      <w:tr w:rsidR="00D8752E" w:rsidRPr="00933DD9" w14:paraId="7EFC356D" w14:textId="77777777" w:rsidTr="00202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4" w:type="dxa"/>
            <w:tcBorders>
              <w:bottom w:val="none" w:sz="0" w:space="0" w:color="auto"/>
              <w:right w:val="none" w:sz="0" w:space="0" w:color="auto"/>
            </w:tcBorders>
          </w:tcPr>
          <w:p w14:paraId="3A8D856E" w14:textId="77777777" w:rsidR="00D8752E" w:rsidRPr="00933DD9" w:rsidRDefault="00D8752E" w:rsidP="00D8752E">
            <w:pPr>
              <w:rPr>
                <w:rFonts w:ascii="Arial" w:hAnsi="Arial" w:cs="Arial"/>
                <w:sz w:val="24"/>
                <w:szCs w:val="24"/>
              </w:rPr>
            </w:pPr>
            <w:r w:rsidRPr="00933DD9">
              <w:rPr>
                <w:rFonts w:ascii="Arial" w:hAnsi="Arial" w:cs="Arial"/>
                <w:sz w:val="24"/>
                <w:szCs w:val="24"/>
              </w:rPr>
              <w:t>1.</w:t>
            </w:r>
          </w:p>
        </w:tc>
        <w:tc>
          <w:tcPr>
            <w:tcW w:w="8708" w:type="dxa"/>
            <w:tcBorders>
              <w:bottom w:val="none" w:sz="0" w:space="0" w:color="auto"/>
            </w:tcBorders>
          </w:tcPr>
          <w:p w14:paraId="6244A85F" w14:textId="783FE147" w:rsidR="00D8752E" w:rsidRPr="00542CB1" w:rsidRDefault="001C0DBF" w:rsidP="00F22A16">
            <w:pPr>
              <w:jc w:val="both"/>
              <w:cnfStyle w:val="100000000000" w:firstRow="1" w:lastRow="0" w:firstColumn="0" w:lastColumn="0" w:oddVBand="0" w:evenVBand="0" w:oddHBand="0" w:evenHBand="0" w:firstRowFirstColumn="0" w:firstRowLastColumn="0" w:lastRowFirstColumn="0" w:lastRowLastColumn="0"/>
              <w:rPr>
                <w:rFonts w:eastAsia="MS Mincho"/>
                <w:lang w:eastAsia="ja-JP"/>
              </w:rPr>
            </w:pPr>
            <w:r w:rsidRPr="00F97046">
              <w:rPr>
                <w:rFonts w:ascii="Arial" w:hAnsi="Arial" w:cs="Arial"/>
                <w:b w:val="0"/>
                <w:bCs w:val="0"/>
                <w:caps w:val="0"/>
                <w:sz w:val="24"/>
                <w:szCs w:val="24"/>
              </w:rPr>
              <w:t xml:space="preserve">The National Remote Link Sites Protocol (October 2020) </w:t>
            </w:r>
            <w:proofErr w:type="gramStart"/>
            <w:r w:rsidRPr="00F97046">
              <w:rPr>
                <w:rFonts w:ascii="Arial" w:hAnsi="Arial" w:cs="Arial"/>
                <w:b w:val="0"/>
                <w:bCs w:val="0"/>
                <w:caps w:val="0"/>
                <w:sz w:val="24"/>
                <w:szCs w:val="24"/>
              </w:rPr>
              <w:t>entered into</w:t>
            </w:r>
            <w:proofErr w:type="gramEnd"/>
            <w:r w:rsidRPr="00F97046">
              <w:rPr>
                <w:rFonts w:ascii="Arial" w:hAnsi="Arial" w:cs="Arial"/>
                <w:b w:val="0"/>
                <w:bCs w:val="0"/>
                <w:caps w:val="0"/>
                <w:sz w:val="24"/>
                <w:szCs w:val="24"/>
              </w:rPr>
              <w:t xml:space="preserve"> by H</w:t>
            </w:r>
            <w:r w:rsidR="00F37496">
              <w:rPr>
                <w:rFonts w:ascii="Arial" w:hAnsi="Arial" w:cs="Arial"/>
                <w:b w:val="0"/>
                <w:bCs w:val="0"/>
                <w:caps w:val="0"/>
                <w:sz w:val="24"/>
                <w:szCs w:val="24"/>
              </w:rPr>
              <w:t xml:space="preserve">is </w:t>
            </w:r>
            <w:r w:rsidR="00F37496" w:rsidRPr="00F97046">
              <w:rPr>
                <w:rFonts w:ascii="Arial" w:hAnsi="Arial" w:cs="Arial"/>
                <w:b w:val="0"/>
                <w:bCs w:val="0"/>
                <w:caps w:val="0"/>
                <w:sz w:val="24"/>
                <w:szCs w:val="24"/>
              </w:rPr>
              <w:t>M</w:t>
            </w:r>
            <w:r w:rsidR="00F37496">
              <w:rPr>
                <w:rFonts w:ascii="Arial" w:hAnsi="Arial" w:cs="Arial"/>
                <w:b w:val="0"/>
                <w:bCs w:val="0"/>
                <w:caps w:val="0"/>
                <w:sz w:val="24"/>
                <w:szCs w:val="24"/>
              </w:rPr>
              <w:t>ajesty’s</w:t>
            </w:r>
            <w:r w:rsidRPr="00F97046">
              <w:rPr>
                <w:rFonts w:ascii="Arial" w:hAnsi="Arial" w:cs="Arial"/>
                <w:b w:val="0"/>
                <w:bCs w:val="0"/>
                <w:caps w:val="0"/>
                <w:sz w:val="24"/>
                <w:szCs w:val="24"/>
              </w:rPr>
              <w:t xml:space="preserve"> Courts and Tribunals</w:t>
            </w:r>
            <w:r w:rsidR="00F37496">
              <w:rPr>
                <w:rFonts w:ascii="Arial" w:hAnsi="Arial" w:cs="Arial"/>
                <w:b w:val="0"/>
                <w:bCs w:val="0"/>
                <w:caps w:val="0"/>
                <w:sz w:val="24"/>
                <w:szCs w:val="24"/>
              </w:rPr>
              <w:t xml:space="preserve"> Service</w:t>
            </w:r>
            <w:r w:rsidRPr="00F97046">
              <w:rPr>
                <w:rFonts w:ascii="Arial" w:hAnsi="Arial" w:cs="Arial"/>
                <w:b w:val="0"/>
                <w:bCs w:val="0"/>
                <w:caps w:val="0"/>
                <w:sz w:val="24"/>
                <w:szCs w:val="24"/>
              </w:rPr>
              <w:t>, the C</w:t>
            </w:r>
            <w:r w:rsidR="00187DEC">
              <w:rPr>
                <w:rFonts w:ascii="Arial" w:hAnsi="Arial" w:cs="Arial"/>
                <w:b w:val="0"/>
                <w:bCs w:val="0"/>
                <w:caps w:val="0"/>
                <w:sz w:val="24"/>
                <w:szCs w:val="24"/>
              </w:rPr>
              <w:t xml:space="preserve">rown </w:t>
            </w:r>
            <w:r w:rsidRPr="00F97046">
              <w:rPr>
                <w:rFonts w:ascii="Arial" w:hAnsi="Arial" w:cs="Arial"/>
                <w:b w:val="0"/>
                <w:bCs w:val="0"/>
                <w:caps w:val="0"/>
                <w:sz w:val="24"/>
                <w:szCs w:val="24"/>
              </w:rPr>
              <w:t>P</w:t>
            </w:r>
            <w:r w:rsidR="00187DEC">
              <w:rPr>
                <w:rFonts w:ascii="Arial" w:hAnsi="Arial" w:cs="Arial"/>
                <w:b w:val="0"/>
                <w:bCs w:val="0"/>
                <w:caps w:val="0"/>
                <w:sz w:val="24"/>
                <w:szCs w:val="24"/>
              </w:rPr>
              <w:t xml:space="preserve">rosecution </w:t>
            </w:r>
            <w:r w:rsidRPr="00F97046">
              <w:rPr>
                <w:rFonts w:ascii="Arial" w:hAnsi="Arial" w:cs="Arial"/>
                <w:b w:val="0"/>
                <w:bCs w:val="0"/>
                <w:caps w:val="0"/>
                <w:sz w:val="24"/>
                <w:szCs w:val="24"/>
              </w:rPr>
              <w:t>S</w:t>
            </w:r>
            <w:r w:rsidR="00F37496">
              <w:rPr>
                <w:rFonts w:ascii="Arial" w:hAnsi="Arial" w:cs="Arial"/>
                <w:b w:val="0"/>
                <w:bCs w:val="0"/>
                <w:caps w:val="0"/>
                <w:sz w:val="24"/>
                <w:szCs w:val="24"/>
              </w:rPr>
              <w:t>ervice</w:t>
            </w:r>
            <w:r w:rsidRPr="00F97046">
              <w:rPr>
                <w:rFonts w:ascii="Arial" w:hAnsi="Arial" w:cs="Arial"/>
                <w:b w:val="0"/>
                <w:bCs w:val="0"/>
                <w:caps w:val="0"/>
                <w:sz w:val="24"/>
                <w:szCs w:val="24"/>
              </w:rPr>
              <w:t xml:space="preserve"> and the National Police Chiefs</w:t>
            </w:r>
            <w:r w:rsidR="00D7623C">
              <w:rPr>
                <w:rFonts w:ascii="Arial" w:hAnsi="Arial" w:cs="Arial"/>
                <w:b w:val="0"/>
                <w:bCs w:val="0"/>
                <w:caps w:val="0"/>
                <w:sz w:val="24"/>
                <w:szCs w:val="24"/>
              </w:rPr>
              <w:t>’</w:t>
            </w:r>
            <w:r w:rsidRPr="00F97046">
              <w:rPr>
                <w:rFonts w:ascii="Arial" w:hAnsi="Arial" w:cs="Arial"/>
                <w:b w:val="0"/>
                <w:bCs w:val="0"/>
                <w:caps w:val="0"/>
                <w:sz w:val="24"/>
                <w:szCs w:val="24"/>
              </w:rPr>
              <w:t xml:space="preserve"> Council </w:t>
            </w:r>
            <w:proofErr w:type="gramStart"/>
            <w:r w:rsidRPr="00F97046">
              <w:rPr>
                <w:rFonts w:ascii="Arial" w:hAnsi="Arial" w:cs="Arial"/>
                <w:b w:val="0"/>
                <w:bCs w:val="0"/>
                <w:caps w:val="0"/>
                <w:sz w:val="24"/>
                <w:szCs w:val="24"/>
              </w:rPr>
              <w:t>relates</w:t>
            </w:r>
            <w:proofErr w:type="gramEnd"/>
            <w:r w:rsidRPr="00F97046">
              <w:rPr>
                <w:rFonts w:ascii="Arial" w:hAnsi="Arial" w:cs="Arial"/>
                <w:b w:val="0"/>
                <w:bCs w:val="0"/>
                <w:caps w:val="0"/>
                <w:sz w:val="24"/>
                <w:szCs w:val="24"/>
              </w:rPr>
              <w:t xml:space="preserve"> to the use of sites by criminal justice and partner agencies supporting witnesses providing evidence via live video links at locations away from court buildings. Paragraph 5 of this Protocol provides that ‘these sites can be found at many different locations including in buildings owned by organisations within the criminal justice system’. </w:t>
            </w:r>
          </w:p>
        </w:tc>
      </w:tr>
      <w:tr w:rsidR="00D8752E" w:rsidRPr="00933DD9" w14:paraId="7AAF3D9A" w14:textId="77777777" w:rsidTr="00202CBE">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534" w:type="dxa"/>
            <w:tcBorders>
              <w:right w:val="none" w:sz="0" w:space="0" w:color="auto"/>
            </w:tcBorders>
          </w:tcPr>
          <w:p w14:paraId="2C9A8C89" w14:textId="77777777" w:rsidR="00D8752E" w:rsidRPr="00933DD9" w:rsidRDefault="003A0D05" w:rsidP="00D8752E">
            <w:pPr>
              <w:rPr>
                <w:rFonts w:ascii="Arial" w:hAnsi="Arial" w:cs="Arial"/>
                <w:sz w:val="24"/>
                <w:szCs w:val="24"/>
              </w:rPr>
            </w:pPr>
            <w:r>
              <w:rPr>
                <w:rFonts w:ascii="Arial" w:hAnsi="Arial" w:cs="Arial"/>
                <w:sz w:val="24"/>
                <w:szCs w:val="24"/>
              </w:rPr>
              <w:t>2.</w:t>
            </w:r>
          </w:p>
        </w:tc>
        <w:tc>
          <w:tcPr>
            <w:tcW w:w="8708" w:type="dxa"/>
          </w:tcPr>
          <w:p w14:paraId="400E3A03" w14:textId="72F36953" w:rsidR="00555ACF" w:rsidRPr="00682D77" w:rsidRDefault="00682D77" w:rsidP="00682D7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82D77">
              <w:rPr>
                <w:rFonts w:ascii="Arial" w:hAnsi="Arial" w:cs="Arial"/>
                <w:sz w:val="24"/>
                <w:szCs w:val="24"/>
              </w:rPr>
              <w:t xml:space="preserve">Accordingly, as part of the VAWDASV </w:t>
            </w:r>
            <w:r w:rsidR="00D7623C">
              <w:rPr>
                <w:rFonts w:ascii="Arial" w:hAnsi="Arial" w:cs="Arial"/>
                <w:sz w:val="24"/>
                <w:szCs w:val="24"/>
              </w:rPr>
              <w:t xml:space="preserve">(Violence Against Women, Domestic Abuse and Sexual Violence) </w:t>
            </w:r>
            <w:r w:rsidRPr="00682D77">
              <w:rPr>
                <w:rFonts w:ascii="Arial" w:hAnsi="Arial" w:cs="Arial"/>
                <w:sz w:val="24"/>
                <w:szCs w:val="24"/>
              </w:rPr>
              <w:t xml:space="preserve">Board, it has been agreed that as regards the location of Remote Evidence Site (RES) within the Gwent area, this will be housed within the Gwent Police estate at a location agreed by the Police and Crime Commissioner.  </w:t>
            </w:r>
            <w:r w:rsidR="00D70C8D">
              <w:rPr>
                <w:rFonts w:ascii="Arial" w:hAnsi="Arial" w:cs="Arial"/>
                <w:sz w:val="24"/>
                <w:szCs w:val="24"/>
              </w:rPr>
              <w:t>In consultation and with the support of the Chief Constable of Gwent Police, t</w:t>
            </w:r>
            <w:r w:rsidRPr="00682D77">
              <w:rPr>
                <w:rFonts w:ascii="Arial" w:hAnsi="Arial" w:cs="Arial"/>
                <w:sz w:val="24"/>
                <w:szCs w:val="24"/>
              </w:rPr>
              <w:t>he Police and Crime Commissioner as the legal owner of the police estate has confirmed her support the of the hosting of these services within the police estate at such location for the period ending 31st March 2028, with the value of the use of the premises being Commissioner’s contribution (in kind)</w:t>
            </w:r>
            <w:r w:rsidR="00D7623C">
              <w:rPr>
                <w:rFonts w:ascii="Arial" w:hAnsi="Arial" w:cs="Arial"/>
                <w:sz w:val="24"/>
                <w:szCs w:val="24"/>
              </w:rPr>
              <w:t xml:space="preserve">, on behalf of Gwent Police, </w:t>
            </w:r>
            <w:r w:rsidRPr="00682D77">
              <w:rPr>
                <w:rFonts w:ascii="Arial" w:hAnsi="Arial" w:cs="Arial"/>
                <w:sz w:val="24"/>
                <w:szCs w:val="24"/>
              </w:rPr>
              <w:t xml:space="preserve"> to the wider collaborative provision of the remote link site</w:t>
            </w:r>
            <w:r w:rsidR="00D7623C">
              <w:rPr>
                <w:rFonts w:ascii="Arial" w:hAnsi="Arial" w:cs="Arial"/>
                <w:sz w:val="24"/>
                <w:szCs w:val="24"/>
              </w:rPr>
              <w:t>.</w:t>
            </w:r>
            <w:r w:rsidRPr="00682D77">
              <w:rPr>
                <w:rFonts w:ascii="Arial" w:hAnsi="Arial" w:cs="Arial"/>
                <w:sz w:val="24"/>
                <w:szCs w:val="24"/>
              </w:rPr>
              <w:t>.</w:t>
            </w:r>
            <w:r w:rsidR="007B4302">
              <w:rPr>
                <w:rFonts w:ascii="Arial" w:hAnsi="Arial" w:cs="Arial"/>
                <w:sz w:val="24"/>
                <w:szCs w:val="24"/>
              </w:rPr>
              <w:t xml:space="preserve"> </w:t>
            </w:r>
          </w:p>
          <w:p w14:paraId="7CD4618C" w14:textId="77777777" w:rsidR="00542CB1" w:rsidRPr="00542CB1" w:rsidRDefault="00542CB1" w:rsidP="002625E0">
            <w:pPr>
              <w:pStyle w:val="Default"/>
              <w:jc w:val="both"/>
              <w:cnfStyle w:val="000000100000" w:firstRow="0" w:lastRow="0" w:firstColumn="0" w:lastColumn="0" w:oddVBand="0" w:evenVBand="0" w:oddHBand="1" w:evenHBand="0" w:firstRowFirstColumn="0" w:firstRowLastColumn="0" w:lastRowFirstColumn="0" w:lastRowLastColumn="0"/>
              <w:rPr>
                <w:szCs w:val="20"/>
              </w:rPr>
            </w:pPr>
          </w:p>
        </w:tc>
      </w:tr>
    </w:tbl>
    <w:p w14:paraId="78E61FFA" w14:textId="77777777" w:rsidR="00320095" w:rsidRPr="00D8752E" w:rsidRDefault="00320095" w:rsidP="00D8752E">
      <w:pPr>
        <w:rPr>
          <w:rFonts w:ascii="Arial" w:hAnsi="Arial" w:cs="Arial"/>
          <w:sz w:val="24"/>
          <w:szCs w:val="24"/>
        </w:rPr>
      </w:pPr>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20095" w:rsidRPr="00933DD9" w14:paraId="6B3CB9C2" w14:textId="77777777" w:rsidTr="00DE0C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2F65B0CF" w14:textId="16D5101C" w:rsidR="00320095" w:rsidRPr="00933DD9" w:rsidRDefault="0070204B" w:rsidP="008A6228">
            <w:pPr>
              <w:rPr>
                <w:rFonts w:ascii="Arial" w:hAnsi="Arial" w:cs="Arial"/>
                <w:b w:val="0"/>
                <w:sz w:val="24"/>
                <w:szCs w:val="24"/>
              </w:rPr>
            </w:pPr>
            <w:r w:rsidRPr="0070204B">
              <w:rPr>
                <w:rFonts w:ascii="Arial" w:hAnsi="Arial" w:cs="Arial"/>
                <w:sz w:val="24"/>
                <w:szCs w:val="24"/>
              </w:rPr>
              <w:t>Jane Mudd, Police and Crime Commissioner for Gwent</w:t>
            </w:r>
          </w:p>
        </w:tc>
      </w:tr>
      <w:tr w:rsidR="00320095" w:rsidRPr="00933DD9" w14:paraId="64B7DCF3" w14:textId="77777777" w:rsidTr="00DE0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13AF2909" w14:textId="77777777" w:rsidR="00320095" w:rsidRPr="0070204B" w:rsidRDefault="0067439C">
            <w:pPr>
              <w:rPr>
                <w:rFonts w:ascii="Arial" w:hAnsi="Arial" w:cs="Arial"/>
                <w:b w:val="0"/>
                <w:bCs w:val="0"/>
                <w:sz w:val="24"/>
                <w:szCs w:val="24"/>
              </w:rPr>
            </w:pPr>
            <w:r w:rsidRPr="0070204B">
              <w:rPr>
                <w:rFonts w:ascii="Arial" w:hAnsi="Arial" w:cs="Arial"/>
                <w:b w:val="0"/>
                <w:bCs w:val="0"/>
                <w:sz w:val="24"/>
                <w:szCs w:val="24"/>
              </w:rPr>
              <w:t xml:space="preserve">I confirm I have considered whether or not I have any personal or prejudicial interest in this matter and take the proposed decision in compliance with my code of conduct.  </w:t>
            </w:r>
            <w:r w:rsidRPr="0070204B">
              <w:rPr>
                <w:rFonts w:ascii="Arial" w:hAnsi="Arial" w:cs="Arial"/>
                <w:b w:val="0"/>
                <w:bCs w:val="0"/>
                <w:sz w:val="24"/>
                <w:szCs w:val="24"/>
              </w:rPr>
              <w:br/>
              <w:t>Any such interests are recorded below.</w:t>
            </w:r>
          </w:p>
          <w:p w14:paraId="41C604ED" w14:textId="77777777" w:rsidR="0067439C" w:rsidRPr="00933DD9" w:rsidRDefault="0067439C">
            <w:pPr>
              <w:rPr>
                <w:rFonts w:ascii="Arial" w:hAnsi="Arial" w:cs="Arial"/>
                <w:sz w:val="24"/>
                <w:szCs w:val="24"/>
              </w:rPr>
            </w:pPr>
            <w:r w:rsidRPr="0070204B">
              <w:rPr>
                <w:rFonts w:ascii="Arial" w:hAnsi="Arial" w:cs="Arial"/>
                <w:b w:val="0"/>
                <w:bCs w:val="0"/>
                <w:sz w:val="24"/>
                <w:szCs w:val="24"/>
              </w:rPr>
              <w:t>The above request has my approval.</w:t>
            </w:r>
          </w:p>
        </w:tc>
      </w:tr>
      <w:tr w:rsidR="009D4C75" w:rsidRPr="00933DD9" w14:paraId="1769E319" w14:textId="77777777" w:rsidTr="00DE0CDA">
        <w:tc>
          <w:tcPr>
            <w:cnfStyle w:val="001000000000" w:firstRow="0" w:lastRow="0" w:firstColumn="1" w:lastColumn="0" w:oddVBand="0" w:evenVBand="0" w:oddHBand="0" w:evenHBand="0" w:firstRowFirstColumn="0" w:firstRowLastColumn="0" w:lastRowFirstColumn="0" w:lastRowLastColumn="0"/>
            <w:tcW w:w="9026" w:type="dxa"/>
          </w:tcPr>
          <w:p w14:paraId="2FBF1B39" w14:textId="3E354975" w:rsidR="00AD2419" w:rsidRDefault="009D4C75">
            <w:pPr>
              <w:rPr>
                <w:rFonts w:ascii="Arial" w:hAnsi="Arial" w:cs="Arial"/>
                <w:b w:val="0"/>
                <w:bCs w:val="0"/>
                <w:sz w:val="24"/>
                <w:szCs w:val="24"/>
              </w:rPr>
            </w:pPr>
            <w:r w:rsidRPr="00933DD9">
              <w:rPr>
                <w:rFonts w:ascii="Arial" w:hAnsi="Arial" w:cs="Arial"/>
                <w:sz w:val="24"/>
                <w:szCs w:val="24"/>
              </w:rPr>
              <w:lastRenderedPageBreak/>
              <w:t>Signed</w:t>
            </w:r>
          </w:p>
          <w:p w14:paraId="44A5603D" w14:textId="5184235C" w:rsidR="00AD2419" w:rsidRPr="00933DD9" w:rsidRDefault="00AD2419">
            <w:pPr>
              <w:rPr>
                <w:rFonts w:ascii="Arial" w:hAnsi="Arial" w:cs="Arial"/>
                <w:sz w:val="24"/>
                <w:szCs w:val="24"/>
              </w:rPr>
            </w:pPr>
            <w:r>
              <w:rPr>
                <w:noProof/>
              </w:rPr>
              <w:drawing>
                <wp:inline distT="0" distB="0" distL="0" distR="0" wp14:anchorId="554D6F77" wp14:editId="16BA096A">
                  <wp:extent cx="1676400" cy="490855"/>
                  <wp:effectExtent l="0" t="0" r="0" b="4445"/>
                  <wp:docPr id="1758026091" name="Picture 175802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1676400" cy="490855"/>
                          </a:xfrm>
                          <a:prstGeom prst="rect">
                            <a:avLst/>
                          </a:prstGeom>
                        </pic:spPr>
                      </pic:pic>
                    </a:graphicData>
                  </a:graphic>
                </wp:inline>
              </w:drawing>
            </w:r>
          </w:p>
        </w:tc>
      </w:tr>
      <w:tr w:rsidR="009D4C75" w:rsidRPr="00933DD9" w14:paraId="07DDE9D2" w14:textId="77777777" w:rsidTr="00DE0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1E39E355" w14:textId="77777777" w:rsidR="009D4C75" w:rsidRDefault="009D4C75">
            <w:pPr>
              <w:rPr>
                <w:rFonts w:ascii="Arial" w:hAnsi="Arial" w:cs="Arial"/>
                <w:b w:val="0"/>
                <w:bCs w:val="0"/>
                <w:sz w:val="24"/>
                <w:szCs w:val="24"/>
              </w:rPr>
            </w:pPr>
            <w:r w:rsidRPr="009D4C75">
              <w:rPr>
                <w:rFonts w:ascii="Arial" w:hAnsi="Arial" w:cs="Arial"/>
                <w:sz w:val="24"/>
                <w:szCs w:val="24"/>
              </w:rPr>
              <w:t>Date</w:t>
            </w:r>
          </w:p>
          <w:p w14:paraId="6BAA85DA" w14:textId="353E29EA" w:rsidR="00AD2419" w:rsidRPr="00933DD9" w:rsidRDefault="00AD2419">
            <w:pPr>
              <w:rPr>
                <w:rFonts w:ascii="Arial" w:hAnsi="Arial" w:cs="Arial"/>
                <w:sz w:val="24"/>
                <w:szCs w:val="24"/>
              </w:rPr>
            </w:pPr>
            <w:r>
              <w:rPr>
                <w:rFonts w:ascii="Arial" w:hAnsi="Arial" w:cs="Arial"/>
                <w:sz w:val="24"/>
                <w:szCs w:val="24"/>
              </w:rPr>
              <w:t>16.10.2025</w:t>
            </w:r>
          </w:p>
        </w:tc>
      </w:tr>
    </w:tbl>
    <w:p w14:paraId="5439EEE0" w14:textId="77777777" w:rsidR="00320095" w:rsidRPr="00D8752E" w:rsidRDefault="00320095">
      <w:pPr>
        <w:rPr>
          <w:rFonts w:ascii="Arial" w:hAnsi="Arial" w:cs="Arial"/>
          <w:sz w:val="24"/>
          <w:szCs w:val="24"/>
        </w:rPr>
      </w:pPr>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2"/>
        <w:gridCol w:w="4554"/>
      </w:tblGrid>
      <w:tr w:rsidR="00320095" w:rsidRPr="00933DD9" w14:paraId="58CDC1CA" w14:textId="77777777" w:rsidTr="00DE0C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4D8DFB70" w14:textId="77777777" w:rsidR="00320095" w:rsidRPr="00933DD9" w:rsidRDefault="00320095">
            <w:pPr>
              <w:rPr>
                <w:rFonts w:ascii="Arial" w:hAnsi="Arial" w:cs="Arial"/>
                <w:b w:val="0"/>
                <w:sz w:val="24"/>
                <w:szCs w:val="24"/>
              </w:rPr>
            </w:pPr>
            <w:r w:rsidRPr="00933DD9">
              <w:rPr>
                <w:rFonts w:ascii="Arial" w:hAnsi="Arial" w:cs="Arial"/>
                <w:sz w:val="24"/>
                <w:szCs w:val="24"/>
              </w:rPr>
              <w:t>Contact Officer</w:t>
            </w:r>
          </w:p>
        </w:tc>
        <w:tc>
          <w:tcPr>
            <w:tcW w:w="4621" w:type="dxa"/>
          </w:tcPr>
          <w:p w14:paraId="5AF3DF63" w14:textId="25B52143" w:rsidR="00320095" w:rsidRPr="00933DD9" w:rsidRDefault="00320095">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320095" w:rsidRPr="00933DD9" w14:paraId="614B522D" w14:textId="77777777" w:rsidTr="00DE0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9040A4" w14:textId="77777777" w:rsidR="004D12E8" w:rsidRPr="00933DD9" w:rsidRDefault="00320095">
            <w:pPr>
              <w:rPr>
                <w:rFonts w:ascii="Arial" w:hAnsi="Arial" w:cs="Arial"/>
                <w:sz w:val="24"/>
                <w:szCs w:val="24"/>
              </w:rPr>
            </w:pPr>
            <w:r w:rsidRPr="00933DD9">
              <w:rPr>
                <w:rFonts w:ascii="Arial" w:hAnsi="Arial" w:cs="Arial"/>
                <w:sz w:val="24"/>
                <w:szCs w:val="24"/>
              </w:rPr>
              <w:t>Name</w:t>
            </w:r>
          </w:p>
        </w:tc>
        <w:tc>
          <w:tcPr>
            <w:tcW w:w="4621" w:type="dxa"/>
          </w:tcPr>
          <w:p w14:paraId="010CC0C1" w14:textId="5C72287D" w:rsidR="00320095" w:rsidRPr="00933DD9" w:rsidRDefault="00431CF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Si</w:t>
            </w:r>
            <w:r w:rsidR="00D7623C">
              <w:rPr>
                <w:rFonts w:ascii="Arial" w:hAnsi="Arial" w:cs="Arial"/>
                <w:sz w:val="24"/>
                <w:szCs w:val="24"/>
              </w:rPr>
              <w:t>â</w:t>
            </w:r>
            <w:r>
              <w:rPr>
                <w:rFonts w:ascii="Arial" w:hAnsi="Arial" w:cs="Arial"/>
                <w:sz w:val="24"/>
                <w:szCs w:val="24"/>
              </w:rPr>
              <w:t>n Curley</w:t>
            </w:r>
          </w:p>
        </w:tc>
      </w:tr>
      <w:tr w:rsidR="00320095" w:rsidRPr="00933DD9" w14:paraId="3024C978" w14:textId="77777777" w:rsidTr="00DE0CDA">
        <w:tc>
          <w:tcPr>
            <w:cnfStyle w:val="001000000000" w:firstRow="0" w:lastRow="0" w:firstColumn="1" w:lastColumn="0" w:oddVBand="0" w:evenVBand="0" w:oddHBand="0" w:evenHBand="0" w:firstRowFirstColumn="0" w:firstRowLastColumn="0" w:lastRowFirstColumn="0" w:lastRowLastColumn="0"/>
            <w:tcW w:w="4621" w:type="dxa"/>
          </w:tcPr>
          <w:p w14:paraId="219C6CAE" w14:textId="77777777" w:rsidR="004D12E8" w:rsidRPr="00933DD9" w:rsidRDefault="00320095">
            <w:pPr>
              <w:rPr>
                <w:rFonts w:ascii="Arial" w:hAnsi="Arial" w:cs="Arial"/>
                <w:sz w:val="24"/>
                <w:szCs w:val="24"/>
              </w:rPr>
            </w:pPr>
            <w:r w:rsidRPr="00933DD9">
              <w:rPr>
                <w:rFonts w:ascii="Arial" w:hAnsi="Arial" w:cs="Arial"/>
                <w:sz w:val="24"/>
                <w:szCs w:val="24"/>
              </w:rPr>
              <w:t>Position</w:t>
            </w:r>
          </w:p>
        </w:tc>
        <w:tc>
          <w:tcPr>
            <w:tcW w:w="4621" w:type="dxa"/>
          </w:tcPr>
          <w:p w14:paraId="09021679" w14:textId="30803C86" w:rsidR="00320095" w:rsidRPr="00933DD9" w:rsidRDefault="00431CF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Chief Executive </w:t>
            </w:r>
          </w:p>
        </w:tc>
      </w:tr>
      <w:tr w:rsidR="00320095" w:rsidRPr="00933DD9" w14:paraId="4DEB69CD" w14:textId="77777777" w:rsidTr="00DE0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0E51CC33" w14:textId="77777777" w:rsidR="00F5743B" w:rsidRPr="00933DD9" w:rsidRDefault="00320095">
            <w:pPr>
              <w:rPr>
                <w:rFonts w:ascii="Arial" w:hAnsi="Arial" w:cs="Arial"/>
                <w:sz w:val="24"/>
                <w:szCs w:val="24"/>
              </w:rPr>
            </w:pPr>
            <w:r w:rsidRPr="00933DD9">
              <w:rPr>
                <w:rFonts w:ascii="Arial" w:hAnsi="Arial" w:cs="Arial"/>
                <w:sz w:val="24"/>
                <w:szCs w:val="24"/>
              </w:rPr>
              <w:t>Telephone</w:t>
            </w:r>
          </w:p>
        </w:tc>
        <w:tc>
          <w:tcPr>
            <w:tcW w:w="4621" w:type="dxa"/>
          </w:tcPr>
          <w:p w14:paraId="08F002BB" w14:textId="77777777" w:rsidR="00144B03" w:rsidRPr="00144B03" w:rsidRDefault="00144B03" w:rsidP="00144B0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B03">
              <w:rPr>
                <w:rFonts w:ascii="Arial" w:hAnsi="Arial" w:cs="Arial"/>
                <w:sz w:val="24"/>
                <w:szCs w:val="24"/>
              </w:rPr>
              <w:t>01633 642200</w:t>
            </w:r>
          </w:p>
          <w:p w14:paraId="73137E91" w14:textId="77777777" w:rsidR="00320095" w:rsidRPr="00933DD9" w:rsidRDefault="0032009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20095" w:rsidRPr="00933DD9" w14:paraId="145F7370" w14:textId="77777777" w:rsidTr="00DE0CDA">
        <w:tc>
          <w:tcPr>
            <w:cnfStyle w:val="001000000000" w:firstRow="0" w:lastRow="0" w:firstColumn="1" w:lastColumn="0" w:oddVBand="0" w:evenVBand="0" w:oddHBand="0" w:evenHBand="0" w:firstRowFirstColumn="0" w:firstRowLastColumn="0" w:lastRowFirstColumn="0" w:lastRowLastColumn="0"/>
            <w:tcW w:w="4621" w:type="dxa"/>
          </w:tcPr>
          <w:p w14:paraId="5B46B151" w14:textId="77777777" w:rsidR="00F5743B" w:rsidRPr="00933DD9" w:rsidRDefault="00320095">
            <w:pPr>
              <w:rPr>
                <w:rFonts w:ascii="Arial" w:hAnsi="Arial" w:cs="Arial"/>
                <w:sz w:val="24"/>
                <w:szCs w:val="24"/>
              </w:rPr>
            </w:pPr>
            <w:r w:rsidRPr="00933DD9">
              <w:rPr>
                <w:rFonts w:ascii="Arial" w:hAnsi="Arial" w:cs="Arial"/>
                <w:sz w:val="24"/>
                <w:szCs w:val="24"/>
              </w:rPr>
              <w:t>Email</w:t>
            </w:r>
          </w:p>
        </w:tc>
        <w:tc>
          <w:tcPr>
            <w:tcW w:w="4621" w:type="dxa"/>
          </w:tcPr>
          <w:p w14:paraId="420D5415" w14:textId="22C8FA39" w:rsidR="00320095" w:rsidRPr="00933DD9" w:rsidRDefault="00144B03" w:rsidP="0032009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B03">
              <w:rPr>
                <w:rFonts w:ascii="Arial" w:hAnsi="Arial" w:cs="Arial"/>
                <w:sz w:val="24"/>
                <w:szCs w:val="24"/>
              </w:rPr>
              <w:t>Sian.Curley@gwent.police.uk</w:t>
            </w:r>
          </w:p>
        </w:tc>
      </w:tr>
      <w:tr w:rsidR="00320095" w:rsidRPr="00933DD9" w14:paraId="14DD818E" w14:textId="77777777" w:rsidTr="00DE0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2CDC3FF1" w14:textId="77777777" w:rsidR="004D12E8" w:rsidRPr="00933DD9" w:rsidRDefault="00320095">
            <w:pPr>
              <w:rPr>
                <w:rFonts w:ascii="Arial" w:hAnsi="Arial" w:cs="Arial"/>
                <w:b w:val="0"/>
                <w:sz w:val="24"/>
                <w:szCs w:val="24"/>
              </w:rPr>
            </w:pPr>
            <w:r w:rsidRPr="00933DD9">
              <w:rPr>
                <w:rFonts w:ascii="Arial" w:hAnsi="Arial" w:cs="Arial"/>
                <w:sz w:val="24"/>
                <w:szCs w:val="24"/>
              </w:rPr>
              <w:t>Background papers</w:t>
            </w:r>
          </w:p>
        </w:tc>
        <w:tc>
          <w:tcPr>
            <w:tcW w:w="4621" w:type="dxa"/>
          </w:tcPr>
          <w:p w14:paraId="188DD97E" w14:textId="77777777" w:rsidR="00320095" w:rsidRPr="00933DD9" w:rsidRDefault="0032009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10BFE2B4" w14:textId="77777777" w:rsidR="00320095" w:rsidRPr="00D8752E" w:rsidRDefault="00320095">
      <w:pPr>
        <w:rPr>
          <w:rFonts w:ascii="Arial" w:hAnsi="Arial" w:cs="Arial"/>
          <w:sz w:val="24"/>
          <w:szCs w:val="24"/>
        </w:rPr>
      </w:pPr>
    </w:p>
    <w:sectPr w:rsidR="00320095" w:rsidRPr="00D875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05307" w14:textId="77777777" w:rsidR="00734667" w:rsidRDefault="00734667" w:rsidP="003C69D6">
      <w:pPr>
        <w:spacing w:after="0" w:line="240" w:lineRule="auto"/>
      </w:pPr>
      <w:r>
        <w:separator/>
      </w:r>
    </w:p>
  </w:endnote>
  <w:endnote w:type="continuationSeparator" w:id="0">
    <w:p w14:paraId="4035AB29" w14:textId="77777777" w:rsidR="00734667" w:rsidRDefault="00734667" w:rsidP="003C6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5A7FA" w14:textId="77777777" w:rsidR="00734667" w:rsidRDefault="00734667" w:rsidP="003C69D6">
      <w:pPr>
        <w:spacing w:after="0" w:line="240" w:lineRule="auto"/>
      </w:pPr>
      <w:r>
        <w:separator/>
      </w:r>
    </w:p>
  </w:footnote>
  <w:footnote w:type="continuationSeparator" w:id="0">
    <w:p w14:paraId="343A6270" w14:textId="77777777" w:rsidR="00734667" w:rsidRDefault="00734667" w:rsidP="003C6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C4A"/>
    <w:multiLevelType w:val="hybridMultilevel"/>
    <w:tmpl w:val="D0088306"/>
    <w:lvl w:ilvl="0" w:tplc="AEFEDAF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6D4698"/>
    <w:multiLevelType w:val="hybridMultilevel"/>
    <w:tmpl w:val="EC866A4A"/>
    <w:lvl w:ilvl="0" w:tplc="2F52C81A">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47831"/>
    <w:multiLevelType w:val="hybridMultilevel"/>
    <w:tmpl w:val="963AB230"/>
    <w:lvl w:ilvl="0" w:tplc="08090017">
      <w:start w:val="1"/>
      <w:numFmt w:val="lowerLetter"/>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3" w15:restartNumberingAfterBreak="0">
    <w:nsid w:val="45F912A3"/>
    <w:multiLevelType w:val="hybridMultilevel"/>
    <w:tmpl w:val="2D00DE46"/>
    <w:lvl w:ilvl="0" w:tplc="6DEEBCBC">
      <w:start w:val="1"/>
      <w:numFmt w:val="decimal"/>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56EF4AF3"/>
    <w:multiLevelType w:val="hybridMultilevel"/>
    <w:tmpl w:val="1BFCE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3922EA0"/>
    <w:multiLevelType w:val="hybridMultilevel"/>
    <w:tmpl w:val="9F180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64279F"/>
    <w:multiLevelType w:val="hybridMultilevel"/>
    <w:tmpl w:val="D5D49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9808764">
    <w:abstractNumId w:val="5"/>
  </w:num>
  <w:num w:numId="2" w16cid:durableId="433093551">
    <w:abstractNumId w:val="6"/>
  </w:num>
  <w:num w:numId="3" w16cid:durableId="69930964">
    <w:abstractNumId w:val="4"/>
  </w:num>
  <w:num w:numId="4" w16cid:durableId="1640304829">
    <w:abstractNumId w:val="0"/>
  </w:num>
  <w:num w:numId="5" w16cid:durableId="13782343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934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0589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95"/>
    <w:rsid w:val="000267FF"/>
    <w:rsid w:val="0008452F"/>
    <w:rsid w:val="00144B03"/>
    <w:rsid w:val="0017034C"/>
    <w:rsid w:val="00187DEC"/>
    <w:rsid w:val="001C0DBF"/>
    <w:rsid w:val="00202CBE"/>
    <w:rsid w:val="002166BD"/>
    <w:rsid w:val="002625E0"/>
    <w:rsid w:val="002918B1"/>
    <w:rsid w:val="002C3461"/>
    <w:rsid w:val="002D39E9"/>
    <w:rsid w:val="00320095"/>
    <w:rsid w:val="00392E6F"/>
    <w:rsid w:val="003A0D05"/>
    <w:rsid w:val="003C54CB"/>
    <w:rsid w:val="003C69D6"/>
    <w:rsid w:val="003F6D85"/>
    <w:rsid w:val="00431CFB"/>
    <w:rsid w:val="0045450A"/>
    <w:rsid w:val="0045799C"/>
    <w:rsid w:val="00482DB5"/>
    <w:rsid w:val="004B7FA8"/>
    <w:rsid w:val="004D12E8"/>
    <w:rsid w:val="005033D8"/>
    <w:rsid w:val="00523A31"/>
    <w:rsid w:val="00542CB1"/>
    <w:rsid w:val="00555ACF"/>
    <w:rsid w:val="00621046"/>
    <w:rsid w:val="00632BD4"/>
    <w:rsid w:val="006607EA"/>
    <w:rsid w:val="0067439C"/>
    <w:rsid w:val="00682D77"/>
    <w:rsid w:val="006845AE"/>
    <w:rsid w:val="006F64A2"/>
    <w:rsid w:val="0070204B"/>
    <w:rsid w:val="00734667"/>
    <w:rsid w:val="007B2CAD"/>
    <w:rsid w:val="007B4302"/>
    <w:rsid w:val="0086705B"/>
    <w:rsid w:val="008A6228"/>
    <w:rsid w:val="008F17DC"/>
    <w:rsid w:val="00923CB9"/>
    <w:rsid w:val="00933DD9"/>
    <w:rsid w:val="009D4C75"/>
    <w:rsid w:val="009D678F"/>
    <w:rsid w:val="00A12C14"/>
    <w:rsid w:val="00A23C5E"/>
    <w:rsid w:val="00A653B5"/>
    <w:rsid w:val="00AD2419"/>
    <w:rsid w:val="00AF02C6"/>
    <w:rsid w:val="00AF5AF4"/>
    <w:rsid w:val="00B24939"/>
    <w:rsid w:val="00B35B6F"/>
    <w:rsid w:val="00C4477C"/>
    <w:rsid w:val="00C6659C"/>
    <w:rsid w:val="00CF39D5"/>
    <w:rsid w:val="00D152B6"/>
    <w:rsid w:val="00D2453A"/>
    <w:rsid w:val="00D31CC3"/>
    <w:rsid w:val="00D70C8D"/>
    <w:rsid w:val="00D7623C"/>
    <w:rsid w:val="00D8752E"/>
    <w:rsid w:val="00DA1053"/>
    <w:rsid w:val="00DA2E4B"/>
    <w:rsid w:val="00DE0CDA"/>
    <w:rsid w:val="00E3356F"/>
    <w:rsid w:val="00E44E2A"/>
    <w:rsid w:val="00E56EE4"/>
    <w:rsid w:val="00ED773A"/>
    <w:rsid w:val="00F22A16"/>
    <w:rsid w:val="00F37496"/>
    <w:rsid w:val="00F4741F"/>
    <w:rsid w:val="00F5743B"/>
    <w:rsid w:val="00F66EE6"/>
    <w:rsid w:val="00F97046"/>
    <w:rsid w:val="00F97772"/>
    <w:rsid w:val="00FB1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7BDE9"/>
  <w15:chartTrackingRefBased/>
  <w15:docId w15:val="{9C168A3B-F9AC-42D4-92E7-B13EEB42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0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2CB1"/>
    <w:pPr>
      <w:autoSpaceDE w:val="0"/>
      <w:autoSpaceDN w:val="0"/>
      <w:adjustRightInd w:val="0"/>
    </w:pPr>
    <w:rPr>
      <w:rFonts w:ascii="Arial" w:eastAsia="Times New Roman" w:hAnsi="Arial" w:cs="Arial"/>
      <w:color w:val="000000"/>
      <w:sz w:val="24"/>
      <w:szCs w:val="24"/>
    </w:rPr>
  </w:style>
  <w:style w:type="paragraph" w:styleId="NoSpacing">
    <w:name w:val="No Spacing"/>
    <w:autoRedefine/>
    <w:uiPriority w:val="1"/>
    <w:qFormat/>
    <w:rsid w:val="002625E0"/>
    <w:pPr>
      <w:numPr>
        <w:numId w:val="7"/>
      </w:numPr>
    </w:pPr>
    <w:rPr>
      <w:sz w:val="24"/>
      <w:szCs w:val="24"/>
      <w:lang w:eastAsia="en-US"/>
    </w:rPr>
  </w:style>
  <w:style w:type="table" w:styleId="PlainTable3">
    <w:name w:val="Plain Table 3"/>
    <w:basedOn w:val="TableNormal"/>
    <w:uiPriority w:val="43"/>
    <w:rsid w:val="00AF02C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F02C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C6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9D6"/>
    <w:rPr>
      <w:sz w:val="22"/>
      <w:szCs w:val="22"/>
      <w:lang w:eastAsia="en-US"/>
    </w:rPr>
  </w:style>
  <w:style w:type="paragraph" w:styleId="Footer">
    <w:name w:val="footer"/>
    <w:basedOn w:val="Normal"/>
    <w:link w:val="FooterChar"/>
    <w:uiPriority w:val="99"/>
    <w:unhideWhenUsed/>
    <w:rsid w:val="003C6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9D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09453">
      <w:bodyDiv w:val="1"/>
      <w:marLeft w:val="0"/>
      <w:marRight w:val="0"/>
      <w:marTop w:val="0"/>
      <w:marBottom w:val="0"/>
      <w:divBdr>
        <w:top w:val="none" w:sz="0" w:space="0" w:color="auto"/>
        <w:left w:val="none" w:sz="0" w:space="0" w:color="auto"/>
        <w:bottom w:val="none" w:sz="0" w:space="0" w:color="auto"/>
        <w:right w:val="none" w:sz="0" w:space="0" w:color="auto"/>
      </w:divBdr>
    </w:div>
    <w:div w:id="180114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ganisation xmlns="37bad7cc-e8c9-4076-9e04-71287c257695">Nelson's Trust</Organisation>
    <Funding_x0020_Type xmlns="37bad7cc-e8c9-4076-9e04-71287c257695" xsi:nil="true"/>
    <Quarter xmlns="167ecde9-e188-4ed1-b9b5-576ab0d52ba1" xsi:nil="true"/>
    <TaxCatchAll xmlns="37bad7cc-e8c9-4076-9e04-71287c257695" xsi:nil="true"/>
    <Details xmlns="37bad7cc-e8c9-4076-9e04-71287c257695" xsi:nil="true"/>
    <l14283aca3b44db49f8eb23e8bf4ec64 xmlns="37bad7cc-e8c9-4076-9e04-71287c257695">
      <Terms xmlns="http://schemas.microsoft.com/office/infopath/2007/PartnerControls"/>
    </l14283aca3b44db49f8eb23e8bf4ec64>
    <Project_x0020_Category xmlns="37bad7cc-e8c9-4076-9e04-71287c2576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Grants and Contracts" ma:contentTypeID="0x01010056D392B74717054CBF6E7B6B3CABE6F900BEA160144FCF474CBBF21793B36B4F3C" ma:contentTypeVersion="10" ma:contentTypeDescription="" ma:contentTypeScope="" ma:versionID="02e4190c9aa682e0a09db7e7b1cda0c1">
  <xsd:schema xmlns:xsd="http://www.w3.org/2001/XMLSchema" xmlns:xs="http://www.w3.org/2001/XMLSchema" xmlns:p="http://schemas.microsoft.com/office/2006/metadata/properties" xmlns:ns2="37bad7cc-e8c9-4076-9e04-71287c257695" xmlns:ns3="167ecde9-e188-4ed1-b9b5-576ab0d52ba1" targetNamespace="http://schemas.microsoft.com/office/2006/metadata/properties" ma:root="true" ma:fieldsID="f03b9cf775a418c422785289815a7309" ns2:_="" ns3:_="">
    <xsd:import namespace="37bad7cc-e8c9-4076-9e04-71287c257695"/>
    <xsd:import namespace="167ecde9-e188-4ed1-b9b5-576ab0d52ba1"/>
    <xsd:element name="properties">
      <xsd:complexType>
        <xsd:sequence>
          <xsd:element name="documentManagement">
            <xsd:complexType>
              <xsd:all>
                <xsd:element ref="ns2:l14283aca3b44db49f8eb23e8bf4ec64" minOccurs="0"/>
                <xsd:element ref="ns2:TaxCatchAll" minOccurs="0"/>
                <xsd:element ref="ns2:TaxCatchAllLabel" minOccurs="0"/>
                <xsd:element ref="ns2:Details" minOccurs="0"/>
                <xsd:element ref="ns2:Project_x0020_Category" minOccurs="0"/>
                <xsd:element ref="ns2:Funding_x0020_Type" minOccurs="0"/>
                <xsd:element ref="ns2:Organisation" minOccurs="0"/>
                <xsd:element ref="ns3:MediaServiceMetadata" minOccurs="0"/>
                <xsd:element ref="ns3:MediaServiceFastMetadata" minOccurs="0"/>
                <xsd:element ref="ns3:MediaServiceSearchProperties" minOccurs="0"/>
                <xsd:element ref="ns3:Quar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ad7cc-e8c9-4076-9e04-71287c257695" elementFormDefault="qualified">
    <xsd:import namespace="http://schemas.microsoft.com/office/2006/documentManagement/types"/>
    <xsd:import namespace="http://schemas.microsoft.com/office/infopath/2007/PartnerControls"/>
    <xsd:element name="l14283aca3b44db49f8eb23e8bf4ec64" ma:index="8" nillable="true" ma:taxonomy="true" ma:internalName="l14283aca3b44db49f8eb23e8bf4ec64" ma:taxonomyFieldName="Finance_x0020_Year" ma:displayName="Finance Year" ma:default="" ma:fieldId="{514283ac-a3b4-4db4-9f8e-b23e8bf4ec64}" ma:sspId="fffa94f5-9538-4d5d-ae72-f19c8bf93f9e" ma:termSetId="4f400e6e-744d-4cef-8602-df10ef0b1253" ma:anchorId="e6e9d2cf-6b12-4a2b-b986-22ac3efd7cf6" ma:open="false" ma:isKeyword="false">
      <xsd:complexType>
        <xsd:sequence>
          <xsd:element ref="pc:Terms" minOccurs="0" maxOccurs="1"/>
        </xsd:sequence>
      </xsd:complexType>
    </xsd:element>
    <xsd:element name="TaxCatchAll" ma:index="9" nillable="true" ma:displayName="Taxonomy Catch All Column" ma:hidden="true" ma:list="{d39e7e86-4209-4842-9cd1-bc5494d3f2be}" ma:internalName="TaxCatchAll" ma:showField="CatchAllData"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9e7e86-4209-4842-9cd1-bc5494d3f2be}" ma:internalName="TaxCatchAllLabel" ma:readOnly="true" ma:showField="CatchAllDataLabel"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Details" ma:index="12" nillable="true" ma:displayName="Details" ma:description="Set of assurance questions put to NT by email and their verbal response in a meeting on 24/04/25 as noted by EL." ma:format="Dropdown" ma:internalName="Details">
      <xsd:simpleType>
        <xsd:restriction base="dms:Note">
          <xsd:maxLength value="255"/>
        </xsd:restriction>
      </xsd:simpleType>
    </xsd:element>
    <xsd:element name="Project_x0020_Category" ma:index="13" nillable="true" ma:displayName="Project Category" ma:format="Dropdown" ma:internalName="Project_x0020_Category">
      <xsd:simpleType>
        <xsd:restriction base="dms:Choice">
          <xsd:enumeration value="Grant"/>
          <xsd:enumeration value="Contract"/>
          <xsd:enumeration value="Correspondence"/>
          <xsd:enumeration value="Agreements / Contracts"/>
          <xsd:enumeration value="Reports"/>
          <xsd:enumeration value="Application Form"/>
          <xsd:enumeration value="Criteria"/>
          <xsd:enumeration value="Scoring"/>
          <xsd:enumeration value="Checklists"/>
          <xsd:enumeration value="Review Documentation"/>
          <xsd:enumeration value="Evaluations"/>
          <xsd:enumeration value="Business Case"/>
          <xsd:enumeration value="Specifications"/>
          <xsd:enumeration value="Terms of Reference"/>
          <xsd:enumeration value="Collaboration Agreements"/>
          <xsd:enumeration value="Highlight Report"/>
          <xsd:enumeration value="Monitoring Report"/>
          <xsd:enumeration value="Expenditure Report"/>
          <xsd:enumeration value="Service Delivery Report"/>
          <xsd:enumeration value="Backing Documents"/>
          <xsd:enumeration value="Minutes"/>
          <xsd:enumeration value="Agenda"/>
          <xsd:enumeration value="Risk Register"/>
          <xsd:enumeration value="Budget"/>
        </xsd:restriction>
      </xsd:simpleType>
    </xsd:element>
    <xsd:element name="Funding_x0020_Type" ma:index="14" nillable="true" ma:displayName="Funding Type" ma:format="Dropdown" ma:internalName="Funding_x0020_Type">
      <xsd:simpleType>
        <xsd:restriction base="dms:Choice">
          <xsd:enumeration value="Victims Services / Connect Gwent"/>
          <xsd:enumeration value="VAWDASV"/>
          <xsd:enumeration value="CSP"/>
          <xsd:enumeration value="YOS"/>
          <xsd:enumeration value="Serious Violence &amp; Organised Crime"/>
          <xsd:enumeration value="Serious Violence Duty"/>
          <xsd:enumeration value="Youth Interventions"/>
          <xsd:enumeration value="DA Perpetrator (CARA / MATAC etc)"/>
          <xsd:enumeration value="Childrens Debrief Service"/>
          <xsd:enumeration value="Police Perpetrator Domestic Abuse"/>
          <xsd:enumeration value="PCC Police Community Fund"/>
          <xsd:enumeration value="Adhoc Grant"/>
          <xsd:enumeration value="High Sheriff Fund"/>
          <xsd:enumeration value="Positive impact fund"/>
          <xsd:enumeration value="Family Court Pathfinder"/>
          <xsd:enumeration value="MARAC"/>
          <xsd:enumeration value="Safer Streets"/>
          <xsd:enumeration value="Substance Misuse"/>
          <xsd:enumeration value="Positive Impact Fund - Force"/>
          <xsd:enumeration value="Women's Pathfinder &amp; 18 - 25"/>
          <xsd:enumeration value="ATOM"/>
          <xsd:enumeration value="Offender Commissioning"/>
          <xsd:enumeration value="ASB"/>
        </xsd:restriction>
      </xsd:simpleType>
    </xsd:element>
    <xsd:element name="Organisation" ma:index="15" nillable="true" ma:displayName="Organisation" ma:default="Nelson's Trust" ma:format="Dropdown" ma:internalName="Organisation">
      <xsd:simpleType>
        <xsd:restriction base="dms:Choice">
          <xsd:enumeration value="Crimestoppers"/>
          <xsd:enumeration value="St Giles Trust"/>
          <xsd:enumeration value="Positive Futures"/>
          <xsd:enumeration value="Blaenau Gwent CSP"/>
          <xsd:enumeration value="Caerphilly CSP"/>
          <xsd:enumeration value="Monmouthshire CSP"/>
          <xsd:enumeration value="Newport CSP"/>
          <xsd:enumeration value="Torfaen CSP"/>
          <xsd:enumeration value="Blaenau Gwent &amp; Caerphilly YOS"/>
          <xsd:enumeration value="Monmouthshire &amp; Torfaen YOS"/>
          <xsd:enumeration value="Newport YOS"/>
          <xsd:enumeration value="New Pathways"/>
          <xsd:enumeration value="Cyfannol Women's Aid"/>
          <xsd:enumeration value="IDVA Service"/>
          <xsd:enumeration value="ISVA Service"/>
          <xsd:enumeration value="Victim Support"/>
          <xsd:enumeration value="GDAS"/>
          <xsd:enumeration value="Umbrella Cymru"/>
          <xsd:enumeration value="ABUHB"/>
          <xsd:enumeration value="Age Cymru"/>
          <xsd:enumeration value="SYDIC"/>
          <xsd:enumeration value="Newport Mind"/>
          <xsd:enumeration value="Urban Circle"/>
          <xsd:enumeration value="Media Academy Cymru"/>
          <xsd:enumeration value="Brynmawr Interact"/>
          <xsd:enumeration value="Cwmbran Centre for Young People"/>
          <xsd:enumeration value="Community House"/>
          <xsd:enumeration value="County in the Community"/>
          <xsd:enumeration value="Duffryn Community Link"/>
          <xsd:enumeration value="Empire Fighting Fit"/>
          <xsd:enumeration value="EYST"/>
          <xsd:enumeration value="Kid Care 4 U"/>
          <xsd:enumeration value="Newport Yemeni Community Association"/>
          <xsd:enumeration value="Cefn Golau Together"/>
          <xsd:enumeration value="Nelson's Trust"/>
        </xsd:restriction>
      </xsd:simpleType>
    </xsd:element>
  </xsd:schema>
  <xsd:schema xmlns:xsd="http://www.w3.org/2001/XMLSchema" xmlns:xs="http://www.w3.org/2001/XMLSchema" xmlns:dms="http://schemas.microsoft.com/office/2006/documentManagement/types" xmlns:pc="http://schemas.microsoft.com/office/infopath/2007/PartnerControls" targetNamespace="167ecde9-e188-4ed1-b9b5-576ab0d52ba1"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Quarter" ma:index="19" nillable="true" ma:displayName="Quarter" ma:format="Dropdown" ma:internalName="Quarter">
      <xsd:simpleType>
        <xsd:restriction base="dms:Choice">
          <xsd:enumeration value="Q1"/>
          <xsd:enumeration value="Q2"/>
          <xsd:enumeration value="Q3"/>
          <xsd:enumeration value="Q4"/>
          <xsd:enumeration value="Templ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7F4460-0DD3-4D93-899E-5B90550E2C3D}">
  <ds:schemaRefs>
    <ds:schemaRef ds:uri="http://purl.org/dc/terms/"/>
    <ds:schemaRef ds:uri="http://schemas.openxmlformats.org/package/2006/metadata/core-properties"/>
    <ds:schemaRef ds:uri="http://schemas.microsoft.com/office/2006/documentManagement/types"/>
    <ds:schemaRef ds:uri="167ecde9-e188-4ed1-b9b5-576ab0d52ba1"/>
    <ds:schemaRef ds:uri="http://schemas.microsoft.com/office/infopath/2007/PartnerControls"/>
    <ds:schemaRef ds:uri="http://purl.org/dc/elements/1.1/"/>
    <ds:schemaRef ds:uri="http://schemas.microsoft.com/office/2006/metadata/properties"/>
    <ds:schemaRef ds:uri="37bad7cc-e8c9-4076-9e04-71287c257695"/>
    <ds:schemaRef ds:uri="http://www.w3.org/XML/1998/namespace"/>
    <ds:schemaRef ds:uri="http://purl.org/dc/dcmitype/"/>
  </ds:schemaRefs>
</ds:datastoreItem>
</file>

<file path=customXml/itemProps2.xml><?xml version="1.0" encoding="utf-8"?>
<ds:datastoreItem xmlns:ds="http://schemas.openxmlformats.org/officeDocument/2006/customXml" ds:itemID="{07D449FD-AC30-437B-8410-EC7230869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ad7cc-e8c9-4076-9e04-71287c257695"/>
    <ds:schemaRef ds:uri="167ecde9-e188-4ed1-b9b5-576ab0d52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61386-0792-4AC0-BC54-A601F61CD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1766</Characters>
  <Application>Microsoft Office Word</Application>
  <DocSecurity>4</DocSecurity>
  <Lines>76</Lines>
  <Paragraphs>18</Paragraphs>
  <ScaleCrop>false</ScaleCrop>
  <HeadingPairs>
    <vt:vector size="2" baseType="variant">
      <vt:variant>
        <vt:lpstr>Title</vt:lpstr>
      </vt:variant>
      <vt:variant>
        <vt:i4>1</vt:i4>
      </vt:variant>
    </vt:vector>
  </HeadingPairs>
  <TitlesOfParts>
    <vt:vector size="1" baseType="lpstr">
      <vt:lpstr/>
    </vt:vector>
  </TitlesOfParts>
  <Company>Administrator</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402451</dc:creator>
  <cp:keywords/>
  <dc:description>Original Content Created Date - 02/09/2013 14:01:00</dc:description>
  <cp:lastModifiedBy>Warren, Nicola</cp:lastModifiedBy>
  <cp:revision>2</cp:revision>
  <dcterms:created xsi:type="dcterms:W3CDTF">2025-10-17T09:45:00Z</dcterms:created>
  <dcterms:modified xsi:type="dcterms:W3CDTF">2025-10-17T09:45:00Z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53d6ce19-ec8e-4e0a-95eb-c64fa05a6b7f</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vt:lpwstr>
  </property>
  <property fmtid="{D5CDD505-2E9C-101B-9397-08002B2CF9AE}" pid="6" name="Additional Descriptor">
    <vt:lpwstr/>
  </property>
  <property fmtid="{D5CDD505-2E9C-101B-9397-08002B2CF9AE}" pid="7" name="Impact Level">
    <vt:i4>0</vt:i4>
  </property>
  <property fmtid="{D5CDD505-2E9C-101B-9397-08002B2CF9AE}" pid="8" name="MSIP_Label_f2acd28b-79a3-4a0f-b0ff-4b75658b1549_Enabled">
    <vt:lpwstr>true</vt:lpwstr>
  </property>
  <property fmtid="{D5CDD505-2E9C-101B-9397-08002B2CF9AE}" pid="9" name="MSIP_Label_f2acd28b-79a3-4a0f-b0ff-4b75658b1549_SetDate">
    <vt:lpwstr>2021-10-27T15:16:49Z</vt:lpwstr>
  </property>
  <property fmtid="{D5CDD505-2E9C-101B-9397-08002B2CF9AE}" pid="10" name="MSIP_Label_f2acd28b-79a3-4a0f-b0ff-4b75658b1549_Method">
    <vt:lpwstr>Standard</vt:lpwstr>
  </property>
  <property fmtid="{D5CDD505-2E9C-101B-9397-08002B2CF9AE}" pid="11" name="MSIP_Label_f2acd28b-79a3-4a0f-b0ff-4b75658b1549_Name">
    <vt:lpwstr>OFFICIAL</vt:lpwstr>
  </property>
  <property fmtid="{D5CDD505-2E9C-101B-9397-08002B2CF9AE}" pid="12" name="MSIP_Label_f2acd28b-79a3-4a0f-b0ff-4b75658b1549_SiteId">
    <vt:lpwstr>e46c8472-ef5d-4b63-bc74-4a60db42c371</vt:lpwstr>
  </property>
  <property fmtid="{D5CDD505-2E9C-101B-9397-08002B2CF9AE}" pid="13" name="MSIP_Label_f2acd28b-79a3-4a0f-b0ff-4b75658b1549_ActionId">
    <vt:lpwstr>2197d105-16b2-4cce-a6e4-6738b72d92d6</vt:lpwstr>
  </property>
  <property fmtid="{D5CDD505-2E9C-101B-9397-08002B2CF9AE}" pid="14" name="MSIP_Label_f2acd28b-79a3-4a0f-b0ff-4b75658b1549_ContentBits">
    <vt:lpwstr>0</vt:lpwstr>
  </property>
  <property fmtid="{D5CDD505-2E9C-101B-9397-08002B2CF9AE}" pid="15" name="ContentTypeId">
    <vt:lpwstr>0x01010056D392B74717054CBF6E7B6B3CABE6F900BEA160144FCF474CBBF21793B36B4F3C</vt:lpwstr>
  </property>
  <property fmtid="{D5CDD505-2E9C-101B-9397-08002B2CF9AE}" pid="16" name="docLang">
    <vt:lpwstr>en</vt:lpwstr>
  </property>
  <property fmtid="{D5CDD505-2E9C-101B-9397-08002B2CF9AE}" pid="17" name="Finance_x0020_Year">
    <vt:lpwstr/>
  </property>
  <property fmtid="{D5CDD505-2E9C-101B-9397-08002B2CF9AE}" pid="18" name="Finance Year">
    <vt:lpwstr/>
  </property>
</Properties>
</file>