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01161" w:rsidP="009D526E" w:rsidRDefault="00B01161" w14:paraId="5DE9B254" w14:textId="0DE927A2"/>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rsidTr="00B01161" w14:paraId="10E9DBF3" w14:textId="77777777">
        <w:tc>
          <w:tcPr>
            <w:tcW w:w="7225" w:type="dxa"/>
            <w:tcBorders>
              <w:top w:val="nil"/>
              <w:left w:val="single" w:color="243569" w:sz="36" w:space="0"/>
              <w:bottom w:val="nil"/>
              <w:right w:val="nil"/>
            </w:tcBorders>
          </w:tcPr>
          <w:p w:rsidRPr="00061985" w:rsidR="00B01161" w:rsidP="00B01161" w:rsidRDefault="00582C4F" w14:paraId="7B1933EC" w14:textId="24104B88">
            <w:pPr>
              <w:pStyle w:val="FrontCoverTitle"/>
              <w:framePr w:hSpace="0" w:wrap="auto" w:hAnchor="text" w:vAnchor="margin" w:yAlign="inline"/>
            </w:pPr>
            <w:bookmarkStart w:name="_Hlk51517586" w:id="0"/>
            <w:r>
              <w:t xml:space="preserve">Estates </w:t>
            </w:r>
            <w:r w:rsidR="00652C97">
              <w:t xml:space="preserve">Strategy </w:t>
            </w:r>
          </w:p>
        </w:tc>
      </w:tr>
      <w:tr w:rsidR="00B01161" w:rsidTr="00B01161" w14:paraId="39EB05FF" w14:textId="77777777">
        <w:trPr>
          <w:trHeight w:val="907"/>
        </w:trPr>
        <w:tc>
          <w:tcPr>
            <w:tcW w:w="7225" w:type="dxa"/>
            <w:tcBorders>
              <w:top w:val="nil"/>
              <w:left w:val="nil"/>
              <w:bottom w:val="nil"/>
              <w:right w:val="nil"/>
            </w:tcBorders>
          </w:tcPr>
          <w:p w:rsidR="00B01161" w:rsidP="00B01161" w:rsidRDefault="00B01161" w14:paraId="76A7AC73" w14:textId="77777777">
            <w:pPr>
              <w:rPr>
                <w:rFonts w:cs="Arial"/>
                <w:b/>
                <w:bCs/>
                <w:color w:val="243569"/>
                <w:sz w:val="52"/>
                <w:szCs w:val="52"/>
                <w14:textOutline w14:w="9525" w14:cap="rnd" w14:cmpd="sng" w14:algn="ctr">
                  <w14:noFill/>
                  <w14:prstDash w14:val="solid"/>
                  <w14:bevel/>
                </w14:textOutline>
              </w:rPr>
            </w:pPr>
          </w:p>
          <w:p w:rsidR="00B01161" w:rsidP="00B01161" w:rsidRDefault="00B01161" w14:paraId="198FBA4E" w14:textId="77777777">
            <w:pPr>
              <w:rPr>
                <w:rFonts w:cs="Arial"/>
                <w:b/>
                <w:bCs/>
                <w:color w:val="243569"/>
                <w:sz w:val="52"/>
                <w:szCs w:val="52"/>
                <w14:textOutline w14:w="9525" w14:cap="rnd" w14:cmpd="sng" w14:algn="ctr">
                  <w14:noFill/>
                  <w14:prstDash w14:val="solid"/>
                  <w14:bevel/>
                </w14:textOutline>
              </w:rPr>
            </w:pPr>
          </w:p>
        </w:tc>
      </w:tr>
      <w:tr w:rsidR="00B01161" w:rsidTr="00B01161" w14:paraId="2AA23476" w14:textId="77777777">
        <w:trPr>
          <w:trHeight w:val="841"/>
        </w:trPr>
        <w:tc>
          <w:tcPr>
            <w:tcW w:w="7225" w:type="dxa"/>
            <w:tcBorders>
              <w:top w:val="nil"/>
              <w:left w:val="single" w:color="243569" w:sz="36" w:space="0"/>
              <w:bottom w:val="nil"/>
              <w:right w:val="nil"/>
            </w:tcBorders>
          </w:tcPr>
          <w:p w:rsidRPr="00801555" w:rsidR="00B01161" w:rsidP="00B01161" w:rsidRDefault="00582C4F" w14:paraId="48637592" w14:textId="34B2C092">
            <w:pPr>
              <w:pStyle w:val="FrontCoverSubtitle"/>
              <w:framePr w:hSpace="0" w:wrap="auto" w:hAnchor="text" w:vAnchor="margin" w:yAlign="inline"/>
            </w:pPr>
            <w:r>
              <w:t>Annual</w:t>
            </w:r>
            <w:r w:rsidR="009D526E">
              <w:t xml:space="preserve"> Report</w:t>
            </w:r>
          </w:p>
        </w:tc>
      </w:tr>
      <w:tr w:rsidR="00B01161" w:rsidTr="00B01161" w14:paraId="294B6EDD" w14:textId="77777777">
        <w:trPr>
          <w:trHeight w:val="1515"/>
        </w:trPr>
        <w:tc>
          <w:tcPr>
            <w:tcW w:w="7225" w:type="dxa"/>
            <w:tcBorders>
              <w:top w:val="nil"/>
              <w:left w:val="nil"/>
              <w:bottom w:val="nil"/>
              <w:right w:val="nil"/>
            </w:tcBorders>
          </w:tcPr>
          <w:p w:rsidR="00B01161" w:rsidP="00B01161" w:rsidRDefault="00B01161" w14:paraId="1CA1AAF5" w14:textId="77777777">
            <w:pPr>
              <w:pStyle w:val="Heading1"/>
            </w:pPr>
            <w:bookmarkStart w:name="_Toc51517306" w:id="1"/>
          </w:p>
          <w:p w:rsidR="00B01161" w:rsidP="00B01161" w:rsidRDefault="00B01161" w14:paraId="0A102AED" w14:textId="15E89E6C">
            <w:pPr>
              <w:pStyle w:val="FrontCoverSubtitle"/>
              <w:framePr w:hSpace="0" w:wrap="auto" w:hAnchor="text" w:vAnchor="margin" w:yAlign="inline"/>
            </w:pPr>
            <w:r>
              <w:t>202</w:t>
            </w:r>
            <w:r w:rsidR="005F5CB6">
              <w:t>3</w:t>
            </w:r>
            <w:r w:rsidR="00E92A01">
              <w:t>/</w:t>
            </w:r>
            <w:r>
              <w:t>2</w:t>
            </w:r>
            <w:bookmarkEnd w:id="1"/>
            <w:r w:rsidR="005F5CB6">
              <w:t>4</w:t>
            </w:r>
          </w:p>
        </w:tc>
      </w:tr>
      <w:bookmarkEnd w:id="0"/>
    </w:tbl>
    <w:p w:rsidR="00754ABB" w:rsidP="005649CC" w:rsidRDefault="00754ABB" w14:paraId="12E95B51" w14:textId="2234615D"/>
    <w:p w:rsidR="00754ABB" w:rsidRDefault="00754ABB" w14:paraId="4E87E4FB" w14:textId="77777777">
      <w:r>
        <w:br w:type="page"/>
      </w:r>
    </w:p>
    <w:tbl>
      <w:tblPr>
        <w:tblW w:w="9286" w:type="dxa"/>
        <w:tblLook w:val="04A0" w:firstRow="1" w:lastRow="0" w:firstColumn="1" w:lastColumn="0" w:noHBand="0" w:noVBand="1"/>
      </w:tblPr>
      <w:tblGrid>
        <w:gridCol w:w="1470"/>
        <w:gridCol w:w="4118"/>
        <w:gridCol w:w="3698"/>
      </w:tblGrid>
      <w:tr w:rsidRPr="00A5505D" w:rsidR="008B5821" w:rsidTr="26788BFD" w14:paraId="40E932D8" w14:textId="77777777">
        <w:tc>
          <w:tcPr>
            <w:tcW w:w="1470" w:type="dxa"/>
            <w:shd w:val="clear" w:color="auto" w:fill="auto"/>
            <w:tcMar/>
          </w:tcPr>
          <w:p w:rsidRPr="00E77CCD" w:rsidR="0074757A" w:rsidP="00EC4ACF" w:rsidRDefault="0074757A" w14:paraId="7BB96D87" w14:textId="77777777">
            <w:pPr>
              <w:spacing w:before="120" w:after="12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7816" w:type="dxa"/>
            <w:gridSpan w:val="2"/>
            <w:shd w:val="clear" w:color="auto" w:fill="auto"/>
            <w:tcMar/>
          </w:tcPr>
          <w:p w:rsidRPr="00A5505D" w:rsidR="0074757A" w:rsidP="00EC4ACF" w:rsidRDefault="00C84729" w14:paraId="13ABCD21" w14:textId="3D3AC82C">
            <w:pPr>
              <w:spacing w:before="120" w:after="120" w:line="240" w:lineRule="auto"/>
              <w:ind w:firstLine="14"/>
              <w:rPr>
                <w:rFonts w:cs="Arial"/>
                <w:b/>
                <w:sz w:val="24"/>
                <w:szCs w:val="24"/>
              </w:rPr>
            </w:pPr>
            <w:r>
              <w:rPr>
                <w:rStyle w:val="IntenseEmphasis"/>
                <w:rFonts w:eastAsiaTheme="majorEastAsia" w:cstheme="majorBidi"/>
                <w:b/>
                <w:i w:val="0"/>
                <w:iCs w:val="0"/>
                <w:sz w:val="32"/>
                <w:szCs w:val="32"/>
              </w:rPr>
              <w:t xml:space="preserve">PURPOSE AND </w:t>
            </w:r>
            <w:r w:rsidRPr="00E77CCD" w:rsidR="0074757A">
              <w:rPr>
                <w:rStyle w:val="IntenseEmphasis"/>
                <w:rFonts w:eastAsiaTheme="majorEastAsia" w:cstheme="majorBidi"/>
                <w:b/>
                <w:i w:val="0"/>
                <w:iCs w:val="0"/>
                <w:sz w:val="32"/>
                <w:szCs w:val="32"/>
              </w:rPr>
              <w:t>RECOMMENDATION</w:t>
            </w:r>
          </w:p>
        </w:tc>
      </w:tr>
      <w:tr w:rsidRPr="00F62753" w:rsidR="008B5821" w:rsidTr="26788BFD" w14:paraId="6BB20313" w14:textId="77777777">
        <w:tc>
          <w:tcPr>
            <w:tcW w:w="1470" w:type="dxa"/>
            <w:shd w:val="clear" w:color="auto" w:fill="auto"/>
            <w:tcMar/>
          </w:tcPr>
          <w:p w:rsidRPr="00A23564" w:rsidR="00C84729" w:rsidP="00582C4F" w:rsidRDefault="0074757A" w14:paraId="4D5069BA" w14:textId="34C80AC2">
            <w:pPr>
              <w:spacing w:after="120" w:line="240" w:lineRule="auto"/>
              <w:rPr>
                <w:rFonts w:cs="Arial"/>
                <w:sz w:val="24"/>
                <w:szCs w:val="24"/>
              </w:rPr>
            </w:pPr>
            <w:r w:rsidRPr="00A23564">
              <w:rPr>
                <w:rFonts w:cs="Arial"/>
                <w:sz w:val="24"/>
                <w:szCs w:val="24"/>
              </w:rPr>
              <w:t>1.1</w:t>
            </w:r>
          </w:p>
        </w:tc>
        <w:tc>
          <w:tcPr>
            <w:tcW w:w="7816" w:type="dxa"/>
            <w:gridSpan w:val="2"/>
            <w:shd w:val="clear" w:color="auto" w:fill="auto"/>
            <w:tcMar/>
          </w:tcPr>
          <w:p w:rsidRPr="00F62753" w:rsidR="0074757A" w:rsidP="00582C4F" w:rsidRDefault="00C84729" w14:paraId="20F4D592" w14:textId="1AC713B9">
            <w:pPr>
              <w:spacing w:after="120" w:line="240" w:lineRule="auto"/>
              <w:ind w:firstLine="14"/>
              <w:jc w:val="both"/>
              <w:rPr>
                <w:rFonts w:cs="Arial"/>
                <w:sz w:val="24"/>
                <w:szCs w:val="24"/>
              </w:rPr>
            </w:pPr>
            <w:r w:rsidRPr="00582C4F">
              <w:rPr>
                <w:rFonts w:cs="Arial"/>
                <w:sz w:val="24"/>
                <w:szCs w:val="24"/>
              </w:rPr>
              <w:t>Th</w:t>
            </w:r>
            <w:r w:rsidR="00A156C3">
              <w:rPr>
                <w:rFonts w:cs="Arial"/>
                <w:sz w:val="24"/>
                <w:szCs w:val="24"/>
              </w:rPr>
              <w:t>e</w:t>
            </w:r>
            <w:r w:rsidRPr="00582C4F">
              <w:rPr>
                <w:rFonts w:cs="Arial"/>
                <w:sz w:val="24"/>
                <w:szCs w:val="24"/>
              </w:rPr>
              <w:t xml:space="preserve"> </w:t>
            </w:r>
            <w:r w:rsidR="00582C4F">
              <w:rPr>
                <w:rFonts w:cs="Arial"/>
                <w:sz w:val="24"/>
                <w:szCs w:val="24"/>
              </w:rPr>
              <w:t xml:space="preserve">purpose of this </w:t>
            </w:r>
            <w:r w:rsidRPr="00582C4F">
              <w:rPr>
                <w:rFonts w:cs="Arial"/>
                <w:sz w:val="24"/>
                <w:szCs w:val="24"/>
              </w:rPr>
              <w:t xml:space="preserve">report is </w:t>
            </w:r>
            <w:r w:rsidR="00582C4F">
              <w:rPr>
                <w:rFonts w:cs="Arial"/>
                <w:sz w:val="24"/>
                <w:szCs w:val="24"/>
              </w:rPr>
              <w:t xml:space="preserve">to provide information </w:t>
            </w:r>
            <w:r w:rsidRPr="00582C4F">
              <w:rPr>
                <w:rFonts w:cs="Arial"/>
                <w:sz w:val="24"/>
                <w:szCs w:val="24"/>
              </w:rPr>
              <w:t>for monitoring purposes and OPCC reporting</w:t>
            </w:r>
            <w:r w:rsidR="00652C97">
              <w:rPr>
                <w:rFonts w:cs="Arial"/>
                <w:sz w:val="24"/>
                <w:szCs w:val="24"/>
              </w:rPr>
              <w:t xml:space="preserve"> in relation to the Estate Strategy and progress with implementation. </w:t>
            </w:r>
          </w:p>
        </w:tc>
      </w:tr>
      <w:tr w:rsidRPr="00F62753" w:rsidR="008B5821" w:rsidTr="26788BFD" w14:paraId="6A76B080" w14:textId="77777777">
        <w:tc>
          <w:tcPr>
            <w:tcW w:w="1470" w:type="dxa"/>
            <w:shd w:val="clear" w:color="auto" w:fill="auto"/>
            <w:tcMar/>
          </w:tcPr>
          <w:p w:rsidRPr="00A23564" w:rsidR="00A21C75" w:rsidP="00582C4F" w:rsidRDefault="00A21C75" w14:paraId="2938EBEF" w14:textId="466EF4FA">
            <w:pPr>
              <w:spacing w:after="120" w:line="240" w:lineRule="auto"/>
              <w:rPr>
                <w:rFonts w:cs="Arial"/>
                <w:sz w:val="24"/>
                <w:szCs w:val="24"/>
              </w:rPr>
            </w:pPr>
            <w:r>
              <w:rPr>
                <w:rFonts w:cs="Arial"/>
                <w:sz w:val="24"/>
                <w:szCs w:val="24"/>
              </w:rPr>
              <w:t>1.2</w:t>
            </w:r>
          </w:p>
        </w:tc>
        <w:tc>
          <w:tcPr>
            <w:tcW w:w="7816" w:type="dxa"/>
            <w:gridSpan w:val="2"/>
            <w:shd w:val="clear" w:color="auto" w:fill="auto"/>
            <w:tcMar/>
          </w:tcPr>
          <w:p w:rsidRPr="00582C4F" w:rsidR="00A21C75" w:rsidP="00AF0A76" w:rsidRDefault="00A21C75" w14:paraId="07BFF716" w14:textId="6EBA43A1">
            <w:pPr>
              <w:spacing w:after="120" w:line="240" w:lineRule="auto"/>
              <w:ind w:firstLine="14"/>
              <w:jc w:val="both"/>
              <w:rPr>
                <w:rFonts w:cs="Arial"/>
                <w:sz w:val="24"/>
                <w:szCs w:val="24"/>
              </w:rPr>
            </w:pPr>
            <w:r>
              <w:rPr>
                <w:rFonts w:cs="Arial"/>
                <w:sz w:val="24"/>
                <w:szCs w:val="24"/>
              </w:rPr>
              <w:t>There are no recommendations made requiring a decision.</w:t>
            </w:r>
          </w:p>
        </w:tc>
      </w:tr>
      <w:tr w:rsidRPr="00E77CCD" w:rsidR="008B5821" w:rsidTr="26788BFD" w14:paraId="5939BBC0" w14:textId="77777777">
        <w:tc>
          <w:tcPr>
            <w:tcW w:w="1470" w:type="dxa"/>
            <w:shd w:val="clear" w:color="auto" w:fill="auto"/>
            <w:tcMar/>
          </w:tcPr>
          <w:p w:rsidRPr="00E77CCD" w:rsidR="0074757A" w:rsidP="00EC4ACF" w:rsidRDefault="0074757A" w14:paraId="272CE338" w14:textId="7777777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7816" w:type="dxa"/>
            <w:gridSpan w:val="2"/>
            <w:shd w:val="clear" w:color="auto" w:fill="auto"/>
            <w:tcMar/>
          </w:tcPr>
          <w:p w:rsidRPr="00E77CCD" w:rsidR="0074757A" w:rsidP="00EC4ACF" w:rsidRDefault="0074757A" w14:paraId="0015A3CE" w14:textId="7777777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Pr="008016BA" w:rsidR="008B5821" w:rsidTr="26788BFD" w14:paraId="139B1DED" w14:textId="77777777">
        <w:tc>
          <w:tcPr>
            <w:tcW w:w="1470" w:type="dxa"/>
            <w:shd w:val="clear" w:color="auto" w:fill="auto"/>
            <w:tcMar/>
          </w:tcPr>
          <w:p w:rsidR="00582C4F" w:rsidP="00582C4F" w:rsidRDefault="00582C4F" w14:paraId="2C70DB5B" w14:textId="77777777">
            <w:pPr>
              <w:spacing w:after="0" w:line="240" w:lineRule="auto"/>
              <w:rPr>
                <w:rFonts w:cs="Arial"/>
                <w:sz w:val="24"/>
                <w:szCs w:val="24"/>
              </w:rPr>
            </w:pPr>
            <w:r w:rsidRPr="006C1214">
              <w:rPr>
                <w:rFonts w:cs="Arial"/>
                <w:sz w:val="24"/>
                <w:szCs w:val="24"/>
              </w:rPr>
              <w:t>2.</w:t>
            </w:r>
            <w:r>
              <w:rPr>
                <w:rFonts w:cs="Arial"/>
                <w:sz w:val="24"/>
                <w:szCs w:val="24"/>
              </w:rPr>
              <w:t>1</w:t>
            </w:r>
          </w:p>
          <w:p w:rsidRPr="00D15A99" w:rsidR="00D15A99" w:rsidP="00582C4F" w:rsidRDefault="00D15A99" w14:paraId="7BE63AB7" w14:textId="421302CF">
            <w:pPr>
              <w:spacing w:after="0" w:line="240" w:lineRule="auto"/>
              <w:rPr>
                <w:rFonts w:cs="Arial"/>
                <w:sz w:val="16"/>
                <w:szCs w:val="16"/>
              </w:rPr>
            </w:pPr>
          </w:p>
          <w:p w:rsidRPr="00D15A99" w:rsidR="00D15A99" w:rsidP="00582C4F" w:rsidRDefault="00D15A99" w14:paraId="6E5F83E8" w14:textId="77777777">
            <w:pPr>
              <w:spacing w:after="0" w:line="240" w:lineRule="auto"/>
              <w:rPr>
                <w:rFonts w:cs="Arial"/>
                <w:sz w:val="16"/>
                <w:szCs w:val="16"/>
              </w:rPr>
            </w:pPr>
          </w:p>
          <w:p w:rsidR="00D15A99" w:rsidP="00582C4F" w:rsidRDefault="00D15A99" w14:paraId="017665A4" w14:textId="50E37BD9">
            <w:pPr>
              <w:spacing w:after="0" w:line="240" w:lineRule="auto"/>
              <w:rPr>
                <w:rFonts w:cs="Arial"/>
                <w:sz w:val="24"/>
                <w:szCs w:val="24"/>
              </w:rPr>
            </w:pPr>
            <w:r>
              <w:rPr>
                <w:rFonts w:cs="Arial"/>
                <w:sz w:val="24"/>
                <w:szCs w:val="24"/>
              </w:rPr>
              <w:t>2.2</w:t>
            </w:r>
          </w:p>
          <w:p w:rsidR="5BC988E0" w:rsidP="5BC988E0" w:rsidRDefault="5BC988E0" w14:paraId="4BC1046F" w14:textId="1EF0A0B4">
            <w:pPr>
              <w:spacing w:after="0" w:line="240" w:lineRule="auto"/>
              <w:rPr>
                <w:rFonts w:cs="Arial"/>
                <w:sz w:val="24"/>
                <w:szCs w:val="24"/>
              </w:rPr>
            </w:pPr>
          </w:p>
          <w:p w:rsidRPr="006C1214" w:rsidR="00D15A99" w:rsidP="00582C4F" w:rsidRDefault="00D15A99" w14:paraId="16E48B26" w14:textId="0E6C0764">
            <w:pPr>
              <w:spacing w:after="0" w:line="240" w:lineRule="auto"/>
              <w:rPr>
                <w:rFonts w:cs="Arial"/>
                <w:sz w:val="24"/>
                <w:szCs w:val="24"/>
              </w:rPr>
            </w:pPr>
            <w:r>
              <w:rPr>
                <w:rFonts w:cs="Arial"/>
                <w:sz w:val="24"/>
                <w:szCs w:val="24"/>
              </w:rPr>
              <w:t>2.3</w:t>
            </w:r>
          </w:p>
        </w:tc>
        <w:tc>
          <w:tcPr>
            <w:tcW w:w="7816" w:type="dxa"/>
            <w:gridSpan w:val="2"/>
            <w:shd w:val="clear" w:color="auto" w:fill="auto"/>
            <w:tcMar/>
          </w:tcPr>
          <w:p w:rsidRPr="003932E4" w:rsidR="003932E4" w:rsidP="00652C97" w:rsidRDefault="00582C4F" w14:paraId="3455F646" w14:textId="030078E4">
            <w:pPr>
              <w:spacing w:after="120" w:line="240" w:lineRule="auto"/>
              <w:jc w:val="both"/>
              <w:rPr>
                <w:rFonts w:eastAsia="Times New Roman" w:cs="Arial"/>
                <w:sz w:val="24"/>
                <w:szCs w:val="24"/>
                <w:lang w:eastAsia="en-GB"/>
              </w:rPr>
            </w:pPr>
            <w:r w:rsidRPr="5BC988E0">
              <w:rPr>
                <w:rFonts w:eastAsia="Times New Roman" w:cs="Arial"/>
                <w:sz w:val="24"/>
                <w:szCs w:val="24"/>
                <w:lang w:eastAsia="en-GB"/>
              </w:rPr>
              <w:t xml:space="preserve">The </w:t>
            </w:r>
            <w:r w:rsidRPr="5BC988E0" w:rsidR="00652C97">
              <w:rPr>
                <w:rFonts w:eastAsia="Times New Roman" w:cs="Arial"/>
                <w:sz w:val="24"/>
                <w:szCs w:val="24"/>
                <w:lang w:eastAsia="en-GB"/>
              </w:rPr>
              <w:t xml:space="preserve">Estate Strategy provides the </w:t>
            </w:r>
            <w:r w:rsidRPr="5BC988E0" w:rsidR="00D15A99">
              <w:rPr>
                <w:rFonts w:eastAsia="Times New Roman" w:cs="Arial"/>
                <w:sz w:val="24"/>
                <w:szCs w:val="24"/>
                <w:lang w:eastAsia="en-GB"/>
              </w:rPr>
              <w:t>mechanism</w:t>
            </w:r>
            <w:r w:rsidRPr="5BC988E0" w:rsidR="00652C97">
              <w:rPr>
                <w:rFonts w:eastAsia="Times New Roman" w:cs="Arial"/>
                <w:sz w:val="24"/>
                <w:szCs w:val="24"/>
                <w:lang w:eastAsia="en-GB"/>
              </w:rPr>
              <w:t xml:space="preserve"> to enable the delivery of policing </w:t>
            </w:r>
            <w:r w:rsidRPr="5BC988E0" w:rsidR="00D15A99">
              <w:rPr>
                <w:rFonts w:eastAsia="Times New Roman" w:cs="Arial"/>
                <w:sz w:val="24"/>
                <w:szCs w:val="24"/>
                <w:lang w:eastAsia="en-GB"/>
              </w:rPr>
              <w:t xml:space="preserve">supported by the </w:t>
            </w:r>
            <w:r w:rsidRPr="5BC988E0" w:rsidR="00652C97">
              <w:rPr>
                <w:rFonts w:eastAsia="Times New Roman" w:cs="Arial"/>
                <w:sz w:val="24"/>
                <w:szCs w:val="24"/>
                <w:lang w:eastAsia="en-GB"/>
              </w:rPr>
              <w:t>estate.</w:t>
            </w:r>
          </w:p>
          <w:p w:rsidR="349DCD13" w:rsidP="5BC988E0" w:rsidRDefault="349DCD13" w14:paraId="2A83623D" w14:textId="71CD5BCB">
            <w:pPr>
              <w:spacing w:line="240" w:lineRule="auto"/>
              <w:jc w:val="both"/>
              <w:rPr>
                <w:rFonts w:cs="Arial"/>
                <w:sz w:val="24"/>
                <w:szCs w:val="24"/>
              </w:rPr>
            </w:pPr>
            <w:r w:rsidRPr="5BC988E0">
              <w:rPr>
                <w:rFonts w:cs="Arial"/>
                <w:sz w:val="24"/>
                <w:szCs w:val="24"/>
              </w:rPr>
              <w:t>The strategy is under review and is planned to conclude in 2023/24.</w:t>
            </w:r>
          </w:p>
          <w:p w:rsidRPr="008016BA" w:rsidR="00ED74C9" w:rsidP="00AF0A76" w:rsidRDefault="00652C97" w14:paraId="58BADC1D" w14:textId="682E34AC">
            <w:pPr>
              <w:spacing w:line="240" w:lineRule="auto"/>
              <w:jc w:val="both"/>
              <w:rPr>
                <w:rFonts w:cs="Arial"/>
                <w:sz w:val="24"/>
                <w:szCs w:val="24"/>
              </w:rPr>
            </w:pPr>
            <w:r w:rsidRPr="5BC988E0">
              <w:rPr>
                <w:rFonts w:cs="Arial"/>
                <w:sz w:val="24"/>
                <w:szCs w:val="24"/>
              </w:rPr>
              <w:t xml:space="preserve">This report presents </w:t>
            </w:r>
            <w:r w:rsidRPr="5BC988E0" w:rsidR="004C2650">
              <w:rPr>
                <w:rFonts w:cs="Arial"/>
                <w:sz w:val="24"/>
                <w:szCs w:val="24"/>
              </w:rPr>
              <w:t xml:space="preserve">an overview of the </w:t>
            </w:r>
            <w:r w:rsidRPr="5BC988E0">
              <w:rPr>
                <w:rFonts w:cs="Arial"/>
                <w:sz w:val="24"/>
                <w:szCs w:val="24"/>
              </w:rPr>
              <w:t>projects in 202</w:t>
            </w:r>
            <w:r w:rsidR="00B14A78">
              <w:rPr>
                <w:rFonts w:cs="Arial"/>
                <w:sz w:val="24"/>
                <w:szCs w:val="24"/>
              </w:rPr>
              <w:t>3</w:t>
            </w:r>
            <w:r w:rsidRPr="5BC988E0" w:rsidR="4994CB10">
              <w:rPr>
                <w:rFonts w:cs="Arial"/>
                <w:sz w:val="24"/>
                <w:szCs w:val="24"/>
              </w:rPr>
              <w:t>/</w:t>
            </w:r>
            <w:r w:rsidRPr="5BC988E0">
              <w:rPr>
                <w:rFonts w:cs="Arial"/>
                <w:sz w:val="24"/>
                <w:szCs w:val="24"/>
              </w:rPr>
              <w:t>2</w:t>
            </w:r>
            <w:r w:rsidR="00B14A78">
              <w:rPr>
                <w:rFonts w:cs="Arial"/>
                <w:sz w:val="24"/>
                <w:szCs w:val="24"/>
              </w:rPr>
              <w:t>4</w:t>
            </w:r>
            <w:r w:rsidRPr="5BC988E0">
              <w:rPr>
                <w:rFonts w:cs="Arial"/>
                <w:sz w:val="24"/>
                <w:szCs w:val="24"/>
              </w:rPr>
              <w:t xml:space="preserve"> </w:t>
            </w:r>
            <w:r w:rsidRPr="5BC988E0" w:rsidR="004C2650">
              <w:rPr>
                <w:rFonts w:cs="Arial"/>
                <w:sz w:val="24"/>
                <w:szCs w:val="24"/>
              </w:rPr>
              <w:t>in implement</w:t>
            </w:r>
            <w:r w:rsidRPr="5BC988E0" w:rsidR="4E385149">
              <w:rPr>
                <w:rFonts w:cs="Arial"/>
                <w:sz w:val="24"/>
                <w:szCs w:val="24"/>
              </w:rPr>
              <w:t>ation</w:t>
            </w:r>
            <w:r w:rsidRPr="5BC988E0" w:rsidR="004C2650">
              <w:rPr>
                <w:rFonts w:cs="Arial"/>
                <w:sz w:val="24"/>
                <w:szCs w:val="24"/>
              </w:rPr>
              <w:t xml:space="preserve"> </w:t>
            </w:r>
            <w:r w:rsidRPr="5BC988E0" w:rsidR="613B838D">
              <w:rPr>
                <w:rFonts w:cs="Arial"/>
                <w:sz w:val="24"/>
                <w:szCs w:val="24"/>
              </w:rPr>
              <w:t>(</w:t>
            </w:r>
            <w:r w:rsidRPr="5BC988E0" w:rsidR="004C2650">
              <w:rPr>
                <w:rFonts w:cs="Arial"/>
                <w:sz w:val="24"/>
                <w:szCs w:val="24"/>
              </w:rPr>
              <w:t>phase 1</w:t>
            </w:r>
            <w:r w:rsidRPr="5BC988E0" w:rsidR="6B0E2358">
              <w:rPr>
                <w:rFonts w:cs="Arial"/>
                <w:sz w:val="24"/>
                <w:szCs w:val="24"/>
              </w:rPr>
              <w:t>)</w:t>
            </w:r>
            <w:r w:rsidRPr="5BC988E0" w:rsidR="004C2650">
              <w:rPr>
                <w:rFonts w:cs="Arial"/>
                <w:sz w:val="24"/>
                <w:szCs w:val="24"/>
              </w:rPr>
              <w:t xml:space="preserve"> and confirms </w:t>
            </w:r>
            <w:r w:rsidRPr="5BC988E0" w:rsidR="5885C239">
              <w:rPr>
                <w:rFonts w:cs="Arial"/>
                <w:sz w:val="24"/>
                <w:szCs w:val="24"/>
              </w:rPr>
              <w:t>progress with the business case</w:t>
            </w:r>
            <w:r w:rsidRPr="5BC988E0" w:rsidR="004C2650">
              <w:rPr>
                <w:rFonts w:cs="Arial"/>
                <w:sz w:val="24"/>
                <w:szCs w:val="24"/>
              </w:rPr>
              <w:t xml:space="preserve"> </w:t>
            </w:r>
            <w:r w:rsidRPr="5BC988E0" w:rsidR="5811055C">
              <w:rPr>
                <w:rFonts w:cs="Arial"/>
                <w:sz w:val="24"/>
                <w:szCs w:val="24"/>
              </w:rPr>
              <w:t>f</w:t>
            </w:r>
            <w:r w:rsidRPr="5BC988E0" w:rsidR="49414D3C">
              <w:rPr>
                <w:rFonts w:cs="Arial"/>
                <w:sz w:val="24"/>
                <w:szCs w:val="24"/>
              </w:rPr>
              <w:t xml:space="preserve">or </w:t>
            </w:r>
            <w:r w:rsidRPr="5BC988E0" w:rsidR="004C2650">
              <w:rPr>
                <w:rFonts w:cs="Arial"/>
                <w:sz w:val="24"/>
                <w:szCs w:val="24"/>
              </w:rPr>
              <w:t xml:space="preserve">phase 2. </w:t>
            </w:r>
          </w:p>
        </w:tc>
      </w:tr>
      <w:tr w:rsidRPr="00E77CCD" w:rsidR="008B5821" w:rsidTr="26788BFD" w14:paraId="395E59BA" w14:textId="77777777">
        <w:tc>
          <w:tcPr>
            <w:tcW w:w="1470" w:type="dxa"/>
            <w:shd w:val="clear" w:color="auto" w:fill="auto"/>
            <w:tcMar/>
          </w:tcPr>
          <w:p w:rsidRPr="00E77CCD" w:rsidR="00582C4F" w:rsidP="00582C4F" w:rsidRDefault="00582C4F" w14:paraId="39AD60B1" w14:textId="7777777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3.</w:t>
            </w:r>
          </w:p>
        </w:tc>
        <w:tc>
          <w:tcPr>
            <w:tcW w:w="7816" w:type="dxa"/>
            <w:gridSpan w:val="2"/>
            <w:shd w:val="clear" w:color="auto" w:fill="auto"/>
            <w:tcMar/>
          </w:tcPr>
          <w:p w:rsidRPr="00E77CCD" w:rsidR="00582C4F" w:rsidP="00582C4F" w:rsidRDefault="00582C4F" w14:paraId="4B633E6B" w14:textId="7777777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ISSUES FOR CONSIDERATION</w:t>
            </w:r>
          </w:p>
        </w:tc>
      </w:tr>
      <w:tr w:rsidR="008B5821" w:rsidTr="26788BFD" w14:paraId="7936CEAC" w14:textId="77777777">
        <w:tc>
          <w:tcPr>
            <w:tcW w:w="1470" w:type="dxa"/>
            <w:shd w:val="clear" w:color="auto" w:fill="auto"/>
            <w:tcMar/>
          </w:tcPr>
          <w:p w:rsidR="00582C4F" w:rsidP="00582C4F" w:rsidRDefault="00582C4F" w14:paraId="73A4F9A7" w14:textId="77777777">
            <w:pPr>
              <w:spacing w:after="120" w:line="240" w:lineRule="auto"/>
              <w:rPr>
                <w:rFonts w:cs="Arial"/>
                <w:sz w:val="24"/>
                <w:szCs w:val="24"/>
              </w:rPr>
            </w:pPr>
            <w:r>
              <w:rPr>
                <w:rFonts w:cs="Arial"/>
                <w:sz w:val="24"/>
                <w:szCs w:val="24"/>
              </w:rPr>
              <w:t>3.1</w:t>
            </w:r>
          </w:p>
        </w:tc>
        <w:tc>
          <w:tcPr>
            <w:tcW w:w="7816" w:type="dxa"/>
            <w:gridSpan w:val="2"/>
            <w:shd w:val="clear" w:color="auto" w:fill="auto"/>
            <w:tcMar/>
          </w:tcPr>
          <w:p w:rsidR="00582C4F" w:rsidP="00582C4F" w:rsidRDefault="00582C4F" w14:paraId="7C5B2078" w14:textId="77777777">
            <w:pPr>
              <w:spacing w:after="120" w:line="240" w:lineRule="auto"/>
              <w:jc w:val="both"/>
              <w:rPr>
                <w:rFonts w:cs="Arial"/>
                <w:sz w:val="24"/>
                <w:szCs w:val="24"/>
                <w:u w:val="single"/>
              </w:rPr>
            </w:pPr>
            <w:r w:rsidRPr="0090173C">
              <w:rPr>
                <w:rFonts w:cs="Arial"/>
                <w:sz w:val="24"/>
                <w:szCs w:val="24"/>
                <w:u w:val="single"/>
              </w:rPr>
              <w:t>Estate Strategy</w:t>
            </w:r>
          </w:p>
          <w:p w:rsidR="00646399" w:rsidP="00582C4F" w:rsidRDefault="00582C4F" w14:paraId="1937B5C2" w14:textId="722ECE1C">
            <w:pPr>
              <w:spacing w:after="120" w:line="240" w:lineRule="auto"/>
              <w:ind w:firstLine="14"/>
              <w:jc w:val="both"/>
              <w:rPr>
                <w:rFonts w:cs="Arial"/>
                <w:sz w:val="24"/>
                <w:szCs w:val="24"/>
              </w:rPr>
            </w:pPr>
            <w:r w:rsidRPr="547209A9" w:rsidR="00582C4F">
              <w:rPr>
                <w:rFonts w:cs="Arial"/>
                <w:sz w:val="24"/>
                <w:szCs w:val="24"/>
              </w:rPr>
              <w:t>The Estate Strategy was launched in December 2018</w:t>
            </w:r>
            <w:r w:rsidRPr="547209A9" w:rsidR="00D15A99">
              <w:rPr>
                <w:rFonts w:cs="Arial"/>
                <w:sz w:val="24"/>
                <w:szCs w:val="24"/>
              </w:rPr>
              <w:t xml:space="preserve"> and the review process </w:t>
            </w:r>
            <w:r w:rsidRPr="547209A9" w:rsidR="17C6FE2E">
              <w:rPr>
                <w:rFonts w:cs="Arial"/>
                <w:sz w:val="24"/>
                <w:szCs w:val="24"/>
              </w:rPr>
              <w:t xml:space="preserve">has </w:t>
            </w:r>
            <w:r w:rsidRPr="547209A9" w:rsidR="00D15A99">
              <w:rPr>
                <w:rFonts w:cs="Arial"/>
                <w:sz w:val="24"/>
                <w:szCs w:val="24"/>
              </w:rPr>
              <w:t>engaged stakeholders to ensure it</w:t>
            </w:r>
            <w:r w:rsidRPr="547209A9" w:rsidR="5A1513C8">
              <w:rPr>
                <w:rFonts w:cs="Arial"/>
                <w:sz w:val="24"/>
                <w:szCs w:val="24"/>
              </w:rPr>
              <w:t xml:space="preserve"> </w:t>
            </w:r>
            <w:r w:rsidRPr="547209A9" w:rsidR="5A1513C8">
              <w:rPr>
                <w:rFonts w:cs="Arial"/>
                <w:sz w:val="24"/>
                <w:szCs w:val="24"/>
              </w:rPr>
              <w:t>remains</w:t>
            </w:r>
            <w:r w:rsidRPr="547209A9" w:rsidR="5A1513C8">
              <w:rPr>
                <w:rFonts w:cs="Arial"/>
                <w:sz w:val="24"/>
                <w:szCs w:val="24"/>
              </w:rPr>
              <w:t xml:space="preserve"> fit for purpose in meeting the </w:t>
            </w:r>
            <w:r w:rsidRPr="547209A9" w:rsidR="5A1513C8">
              <w:rPr>
                <w:rFonts w:cs="Arial"/>
                <w:sz w:val="24"/>
                <w:szCs w:val="24"/>
              </w:rPr>
              <w:t>objectives</w:t>
            </w:r>
            <w:r w:rsidRPr="547209A9" w:rsidR="5A1513C8">
              <w:rPr>
                <w:rFonts w:cs="Arial"/>
                <w:sz w:val="24"/>
                <w:szCs w:val="24"/>
              </w:rPr>
              <w:t xml:space="preserve"> </w:t>
            </w:r>
            <w:bookmarkStart w:name="_Int_7937TRsJ" w:id="1498960430"/>
            <w:r w:rsidRPr="547209A9" w:rsidR="5A1513C8">
              <w:rPr>
                <w:rFonts w:cs="Arial"/>
                <w:sz w:val="24"/>
                <w:szCs w:val="24"/>
              </w:rPr>
              <w:t>in light of</w:t>
            </w:r>
            <w:bookmarkEnd w:id="1498960430"/>
            <w:r w:rsidRPr="547209A9" w:rsidR="5A1513C8">
              <w:rPr>
                <w:rFonts w:cs="Arial"/>
                <w:sz w:val="24"/>
                <w:szCs w:val="24"/>
              </w:rPr>
              <w:t xml:space="preserve"> the </w:t>
            </w:r>
            <w:r w:rsidRPr="547209A9" w:rsidR="00646399">
              <w:rPr>
                <w:rFonts w:cs="Arial"/>
                <w:sz w:val="24"/>
                <w:szCs w:val="24"/>
              </w:rPr>
              <w:t>review of the police operating model.</w:t>
            </w:r>
          </w:p>
          <w:p w:rsidR="00D15A99" w:rsidP="00582C4F" w:rsidRDefault="00646399" w14:paraId="6B5BC059" w14:textId="0CDBD810">
            <w:pPr>
              <w:spacing w:after="120" w:line="240" w:lineRule="auto"/>
              <w:ind w:firstLine="14"/>
              <w:jc w:val="both"/>
              <w:rPr>
                <w:rFonts w:cs="Arial"/>
                <w:sz w:val="24"/>
                <w:szCs w:val="24"/>
              </w:rPr>
            </w:pPr>
            <w:r w:rsidRPr="547209A9" w:rsidR="00646399">
              <w:rPr>
                <w:rFonts w:cs="Arial"/>
                <w:sz w:val="24"/>
                <w:szCs w:val="24"/>
              </w:rPr>
              <w:t xml:space="preserve">In addition, the revised strategy focusses on the requirements of digital and sustainability to ensure that Gwent Police </w:t>
            </w:r>
            <w:bookmarkStart w:name="_Int_fCsZggSk" w:id="651129238"/>
            <w:r w:rsidRPr="547209A9" w:rsidR="00646399">
              <w:rPr>
                <w:rFonts w:cs="Arial"/>
                <w:sz w:val="24"/>
                <w:szCs w:val="24"/>
              </w:rPr>
              <w:t>is able to</w:t>
            </w:r>
            <w:bookmarkEnd w:id="651129238"/>
            <w:r w:rsidRPr="547209A9" w:rsidR="00646399">
              <w:rPr>
                <w:rFonts w:cs="Arial"/>
                <w:sz w:val="24"/>
                <w:szCs w:val="24"/>
              </w:rPr>
              <w:t xml:space="preserve"> meet its obligations </w:t>
            </w:r>
            <w:r w:rsidRPr="547209A9" w:rsidR="00646399">
              <w:rPr>
                <w:rFonts w:cs="Arial"/>
                <w:sz w:val="24"/>
                <w:szCs w:val="24"/>
              </w:rPr>
              <w:t>required of</w:t>
            </w:r>
            <w:r w:rsidRPr="547209A9" w:rsidR="00646399">
              <w:rPr>
                <w:rFonts w:cs="Arial"/>
                <w:sz w:val="24"/>
                <w:szCs w:val="24"/>
              </w:rPr>
              <w:t xml:space="preserve"> the National Police Chief’s Council Digital Strategy </w:t>
            </w:r>
            <w:bookmarkStart w:name="_Int_OmsBfbHm" w:id="834403042"/>
            <w:r w:rsidRPr="547209A9" w:rsidR="00646399">
              <w:rPr>
                <w:rFonts w:cs="Arial"/>
                <w:sz w:val="24"/>
                <w:szCs w:val="24"/>
              </w:rPr>
              <w:t>and also</w:t>
            </w:r>
            <w:bookmarkEnd w:id="834403042"/>
            <w:r w:rsidRPr="547209A9" w:rsidR="00646399">
              <w:rPr>
                <w:rFonts w:cs="Arial"/>
                <w:sz w:val="24"/>
                <w:szCs w:val="24"/>
              </w:rPr>
              <w:t xml:space="preserve"> the requirements of the Future Generations </w:t>
            </w:r>
            <w:r w:rsidRPr="547209A9" w:rsidR="001173C5">
              <w:rPr>
                <w:rFonts w:cs="Arial"/>
                <w:sz w:val="24"/>
                <w:szCs w:val="24"/>
              </w:rPr>
              <w:t>Wellbeing Strategy.</w:t>
            </w:r>
          </w:p>
          <w:p w:rsidR="001173C5" w:rsidP="00582C4F" w:rsidRDefault="001173C5" w14:paraId="68FC86A5" w14:textId="5845E45F">
            <w:pPr>
              <w:spacing w:after="120" w:line="240" w:lineRule="auto"/>
              <w:ind w:firstLine="14"/>
              <w:jc w:val="both"/>
              <w:rPr>
                <w:rFonts w:cs="Arial"/>
                <w:sz w:val="24"/>
                <w:szCs w:val="24"/>
              </w:rPr>
            </w:pPr>
            <w:r w:rsidRPr="38F7E982">
              <w:rPr>
                <w:rFonts w:cs="Arial"/>
                <w:sz w:val="24"/>
                <w:szCs w:val="24"/>
              </w:rPr>
              <w:t xml:space="preserve">The strategy focusses on the next </w:t>
            </w:r>
            <w:r w:rsidRPr="38F7E982" w:rsidR="006869E4">
              <w:rPr>
                <w:rFonts w:cs="Arial"/>
                <w:sz w:val="24"/>
                <w:szCs w:val="24"/>
              </w:rPr>
              <w:t>five-year</w:t>
            </w:r>
            <w:r w:rsidRPr="38F7E982">
              <w:rPr>
                <w:rFonts w:cs="Arial"/>
                <w:sz w:val="24"/>
                <w:szCs w:val="24"/>
              </w:rPr>
              <w:t xml:space="preserve"> deliver</w:t>
            </w:r>
            <w:r w:rsidRPr="38F7E982" w:rsidR="18B9F8FA">
              <w:rPr>
                <w:rFonts w:cs="Arial"/>
                <w:sz w:val="24"/>
                <w:szCs w:val="24"/>
              </w:rPr>
              <w:t>y</w:t>
            </w:r>
            <w:r w:rsidRPr="38F7E982">
              <w:rPr>
                <w:rFonts w:cs="Arial"/>
                <w:sz w:val="24"/>
                <w:szCs w:val="24"/>
              </w:rPr>
              <w:t xml:space="preserve"> which encompasses phases 1 and 2 to 202</w:t>
            </w:r>
            <w:r w:rsidRPr="38F7E982" w:rsidR="584206FC">
              <w:rPr>
                <w:rFonts w:cs="Arial"/>
                <w:sz w:val="24"/>
                <w:szCs w:val="24"/>
              </w:rPr>
              <w:t>8</w:t>
            </w:r>
            <w:r w:rsidRPr="38F7E982">
              <w:rPr>
                <w:rFonts w:cs="Arial"/>
                <w:sz w:val="24"/>
                <w:szCs w:val="24"/>
              </w:rPr>
              <w:t>.</w:t>
            </w:r>
          </w:p>
          <w:p w:rsidR="001173C5" w:rsidP="00582C4F" w:rsidRDefault="00A05385" w14:paraId="21AD6B3F" w14:textId="306AC67A">
            <w:pPr>
              <w:spacing w:after="120" w:line="240" w:lineRule="auto"/>
              <w:ind w:firstLine="14"/>
              <w:jc w:val="both"/>
              <w:rPr>
                <w:rFonts w:cs="Arial"/>
                <w:sz w:val="24"/>
                <w:szCs w:val="24"/>
              </w:rPr>
            </w:pPr>
            <w:r>
              <w:rPr>
                <w:rFonts w:cs="Arial"/>
                <w:sz w:val="24"/>
                <w:szCs w:val="24"/>
              </w:rPr>
              <w:t xml:space="preserve">During the last </w:t>
            </w:r>
            <w:r w:rsidR="001173C5">
              <w:rPr>
                <w:rFonts w:cs="Arial"/>
                <w:sz w:val="24"/>
                <w:szCs w:val="24"/>
              </w:rPr>
              <w:t xml:space="preserve">review </w:t>
            </w:r>
            <w:r>
              <w:rPr>
                <w:rFonts w:cs="Arial"/>
                <w:sz w:val="24"/>
                <w:szCs w:val="24"/>
              </w:rPr>
              <w:t xml:space="preserve">it was </w:t>
            </w:r>
            <w:r w:rsidR="001173C5">
              <w:rPr>
                <w:rFonts w:cs="Arial"/>
                <w:sz w:val="24"/>
                <w:szCs w:val="24"/>
              </w:rPr>
              <w:t>confirmed that the hub and spoke model remains fit for purpose</w:t>
            </w:r>
            <w:r w:rsidR="00C74E2A">
              <w:rPr>
                <w:rFonts w:cs="Arial"/>
                <w:sz w:val="24"/>
                <w:szCs w:val="24"/>
              </w:rPr>
              <w:t xml:space="preserve">, but as business </w:t>
            </w:r>
            <w:r w:rsidR="00373746">
              <w:rPr>
                <w:rFonts w:cs="Arial"/>
                <w:sz w:val="24"/>
                <w:szCs w:val="24"/>
              </w:rPr>
              <w:t xml:space="preserve">needs have developed this model is currently to be reviewed </w:t>
            </w:r>
            <w:r w:rsidR="00AF0A76">
              <w:rPr>
                <w:rFonts w:cs="Arial"/>
                <w:sz w:val="24"/>
                <w:szCs w:val="24"/>
              </w:rPr>
              <w:t xml:space="preserve">and </w:t>
            </w:r>
            <w:r w:rsidR="00A14CA5">
              <w:rPr>
                <w:rFonts w:cs="Arial"/>
                <w:sz w:val="24"/>
                <w:szCs w:val="24"/>
              </w:rPr>
              <w:t xml:space="preserve">may change once the Estates Strategy is </w:t>
            </w:r>
            <w:r w:rsidR="00E72A42">
              <w:rPr>
                <w:rFonts w:cs="Arial"/>
                <w:sz w:val="24"/>
                <w:szCs w:val="24"/>
              </w:rPr>
              <w:t>formally written</w:t>
            </w:r>
            <w:r w:rsidR="00A14CA5">
              <w:rPr>
                <w:rFonts w:cs="Arial"/>
                <w:sz w:val="24"/>
                <w:szCs w:val="24"/>
              </w:rPr>
              <w:t xml:space="preserve"> and completed for the next phase of </w:t>
            </w:r>
            <w:r w:rsidR="008956AD">
              <w:rPr>
                <w:rFonts w:cs="Arial"/>
                <w:sz w:val="24"/>
                <w:szCs w:val="24"/>
              </w:rPr>
              <w:t>organisation.</w:t>
            </w:r>
          </w:p>
          <w:p w:rsidR="00AE2BA8" w:rsidP="00AE2BA8" w:rsidRDefault="001173C5" w14:paraId="7E364939" w14:textId="4101581A">
            <w:pPr>
              <w:spacing w:after="120" w:line="240" w:lineRule="auto"/>
              <w:ind w:firstLine="14"/>
              <w:jc w:val="both"/>
              <w:rPr>
                <w:rFonts w:cs="Arial"/>
                <w:sz w:val="24"/>
                <w:szCs w:val="24"/>
              </w:rPr>
            </w:pPr>
            <w:r w:rsidRPr="547209A9" w:rsidR="001173C5">
              <w:rPr>
                <w:rFonts w:cs="Arial"/>
                <w:sz w:val="24"/>
                <w:szCs w:val="24"/>
              </w:rPr>
              <w:t>In addition</w:t>
            </w:r>
            <w:r w:rsidRPr="547209A9" w:rsidR="00AE2BA8">
              <w:rPr>
                <w:rFonts w:cs="Arial"/>
                <w:sz w:val="24"/>
                <w:szCs w:val="24"/>
              </w:rPr>
              <w:t xml:space="preserve">, </w:t>
            </w:r>
            <w:r w:rsidRPr="547209A9" w:rsidR="008956AD">
              <w:rPr>
                <w:rFonts w:cs="Arial"/>
                <w:sz w:val="24"/>
                <w:szCs w:val="24"/>
              </w:rPr>
              <w:t xml:space="preserve">there is to be a full review </w:t>
            </w:r>
            <w:r w:rsidRPr="547209A9" w:rsidR="00AF0A76">
              <w:rPr>
                <w:rFonts w:cs="Arial"/>
                <w:sz w:val="24"/>
                <w:szCs w:val="24"/>
              </w:rPr>
              <w:t xml:space="preserve">of the estate </w:t>
            </w:r>
            <w:r w:rsidRPr="547209A9" w:rsidR="008956AD">
              <w:rPr>
                <w:rFonts w:cs="Arial"/>
                <w:sz w:val="24"/>
                <w:szCs w:val="24"/>
              </w:rPr>
              <w:t xml:space="preserve">carried out to </w:t>
            </w:r>
            <w:r w:rsidRPr="547209A9" w:rsidR="00E72A42">
              <w:rPr>
                <w:rFonts w:cs="Arial"/>
                <w:sz w:val="24"/>
                <w:szCs w:val="24"/>
              </w:rPr>
              <w:t xml:space="preserve">ensure </w:t>
            </w:r>
            <w:r w:rsidRPr="547209A9" w:rsidR="00E72A42">
              <w:rPr>
                <w:rFonts w:cs="Arial"/>
                <w:sz w:val="24"/>
                <w:szCs w:val="24"/>
              </w:rPr>
              <w:t>an accurate</w:t>
            </w:r>
            <w:r w:rsidRPr="547209A9" w:rsidR="00E72A42">
              <w:rPr>
                <w:rFonts w:cs="Arial"/>
                <w:sz w:val="24"/>
                <w:szCs w:val="24"/>
              </w:rPr>
              <w:t xml:space="preserve"> and informative decision can be made</w:t>
            </w:r>
            <w:r w:rsidRPr="547209A9" w:rsidR="4EAE348A">
              <w:rPr>
                <w:rFonts w:cs="Arial"/>
                <w:sz w:val="24"/>
                <w:szCs w:val="24"/>
              </w:rPr>
              <w:t xml:space="preserve">. </w:t>
            </w:r>
          </w:p>
          <w:p w:rsidR="00A21C75" w:rsidP="00AF0A76" w:rsidRDefault="00E72A42" w14:paraId="1B0A67A4" w14:textId="0E0FB0C1">
            <w:pPr>
              <w:spacing w:after="120" w:line="240" w:lineRule="auto"/>
              <w:ind w:left="14"/>
              <w:jc w:val="both"/>
              <w:rPr>
                <w:rFonts w:cs="Arial"/>
                <w:sz w:val="24"/>
                <w:szCs w:val="24"/>
              </w:rPr>
            </w:pPr>
            <w:r>
              <w:rPr>
                <w:rFonts w:cs="Arial"/>
                <w:sz w:val="24"/>
                <w:szCs w:val="24"/>
              </w:rPr>
              <w:t xml:space="preserve">With the new </w:t>
            </w:r>
            <w:r w:rsidR="00AF0A76">
              <w:rPr>
                <w:rFonts w:cs="Arial"/>
                <w:sz w:val="24"/>
                <w:szCs w:val="24"/>
              </w:rPr>
              <w:t xml:space="preserve">Police &amp; Crime commissioner (the Commissioner) </w:t>
            </w:r>
            <w:r w:rsidR="006D0F7A">
              <w:rPr>
                <w:rFonts w:cs="Arial"/>
                <w:sz w:val="24"/>
                <w:szCs w:val="24"/>
              </w:rPr>
              <w:t>now in place</w:t>
            </w:r>
            <w:r w:rsidR="00AF0A76">
              <w:rPr>
                <w:rFonts w:cs="Arial"/>
                <w:sz w:val="24"/>
                <w:szCs w:val="24"/>
              </w:rPr>
              <w:t>,</w:t>
            </w:r>
            <w:r w:rsidR="006D0F7A">
              <w:rPr>
                <w:rFonts w:cs="Arial"/>
                <w:sz w:val="24"/>
                <w:szCs w:val="24"/>
              </w:rPr>
              <w:t xml:space="preserve"> th</w:t>
            </w:r>
            <w:r w:rsidR="00AF0A76">
              <w:rPr>
                <w:rFonts w:cs="Arial"/>
                <w:sz w:val="24"/>
                <w:szCs w:val="24"/>
              </w:rPr>
              <w:t>is</w:t>
            </w:r>
            <w:r w:rsidR="006D0F7A">
              <w:rPr>
                <w:rFonts w:cs="Arial"/>
                <w:sz w:val="24"/>
                <w:szCs w:val="24"/>
              </w:rPr>
              <w:t xml:space="preserve"> full review can be carried out </w:t>
            </w:r>
            <w:r w:rsidR="00866731">
              <w:rPr>
                <w:rFonts w:cs="Arial"/>
                <w:sz w:val="24"/>
                <w:szCs w:val="24"/>
              </w:rPr>
              <w:t>and further decisions can be made</w:t>
            </w:r>
            <w:r w:rsidR="00AF0A76">
              <w:rPr>
                <w:rFonts w:cs="Arial"/>
                <w:sz w:val="24"/>
                <w:szCs w:val="24"/>
              </w:rPr>
              <w:t>. i</w:t>
            </w:r>
            <w:r w:rsidRPr="38F7E982" w:rsidR="6FABE8CA">
              <w:rPr>
                <w:rFonts w:cs="Arial"/>
                <w:sz w:val="24"/>
                <w:szCs w:val="24"/>
              </w:rPr>
              <w:t>t is planned to conclude the rev</w:t>
            </w:r>
            <w:r w:rsidR="00110E03">
              <w:rPr>
                <w:rFonts w:cs="Arial"/>
                <w:sz w:val="24"/>
                <w:szCs w:val="24"/>
              </w:rPr>
              <w:t>iew</w:t>
            </w:r>
            <w:r w:rsidRPr="38F7E982" w:rsidR="6FABE8CA">
              <w:rPr>
                <w:rFonts w:cs="Arial"/>
                <w:sz w:val="24"/>
                <w:szCs w:val="24"/>
              </w:rPr>
              <w:t xml:space="preserve"> </w:t>
            </w:r>
            <w:r w:rsidR="00110E03">
              <w:rPr>
                <w:rFonts w:cs="Arial"/>
                <w:sz w:val="24"/>
                <w:szCs w:val="24"/>
              </w:rPr>
              <w:t xml:space="preserve">and establish a new </w:t>
            </w:r>
            <w:r w:rsidRPr="38F7E982" w:rsidR="6FABE8CA">
              <w:rPr>
                <w:rFonts w:cs="Arial"/>
                <w:sz w:val="24"/>
                <w:szCs w:val="24"/>
              </w:rPr>
              <w:t xml:space="preserve">strategy </w:t>
            </w:r>
            <w:r w:rsidR="00110E03">
              <w:rPr>
                <w:rFonts w:cs="Arial"/>
                <w:sz w:val="24"/>
                <w:szCs w:val="24"/>
              </w:rPr>
              <w:t>by</w:t>
            </w:r>
            <w:r w:rsidRPr="38F7E982" w:rsidR="6FABE8CA">
              <w:rPr>
                <w:rFonts w:cs="Arial"/>
                <w:sz w:val="24"/>
                <w:szCs w:val="24"/>
              </w:rPr>
              <w:t xml:space="preserve"> the </w:t>
            </w:r>
            <w:r w:rsidR="00B36E0D">
              <w:rPr>
                <w:rFonts w:cs="Arial"/>
                <w:sz w:val="24"/>
                <w:szCs w:val="24"/>
              </w:rPr>
              <w:t>winter</w:t>
            </w:r>
            <w:r w:rsidRPr="38F7E982" w:rsidR="6FABE8CA">
              <w:rPr>
                <w:rFonts w:cs="Arial"/>
                <w:sz w:val="24"/>
                <w:szCs w:val="24"/>
              </w:rPr>
              <w:t xml:space="preserve"> 202</w:t>
            </w:r>
            <w:r w:rsidR="009877B5">
              <w:rPr>
                <w:rFonts w:cs="Arial"/>
                <w:sz w:val="24"/>
                <w:szCs w:val="24"/>
              </w:rPr>
              <w:t>4</w:t>
            </w:r>
            <w:r w:rsidR="00B36E0D">
              <w:rPr>
                <w:rFonts w:cs="Arial"/>
                <w:sz w:val="24"/>
                <w:szCs w:val="24"/>
              </w:rPr>
              <w:t>/25</w:t>
            </w:r>
            <w:r w:rsidRPr="38F7E982" w:rsidR="6FABE8CA">
              <w:rPr>
                <w:rFonts w:cs="Arial"/>
                <w:sz w:val="24"/>
                <w:szCs w:val="24"/>
              </w:rPr>
              <w:t xml:space="preserve">. </w:t>
            </w:r>
          </w:p>
        </w:tc>
      </w:tr>
      <w:tr w:rsidR="00166F94" w:rsidTr="26788BFD" w14:paraId="60F2D57C" w14:textId="77777777">
        <w:tc>
          <w:tcPr>
            <w:tcW w:w="1470" w:type="dxa"/>
            <w:shd w:val="clear" w:color="auto" w:fill="auto"/>
            <w:tcMar/>
          </w:tcPr>
          <w:p w:rsidR="00166F94" w:rsidP="00582C4F" w:rsidRDefault="00F63F1A" w14:paraId="5F08E0FF" w14:textId="39E99599">
            <w:pPr>
              <w:spacing w:after="120" w:line="240" w:lineRule="auto"/>
              <w:rPr>
                <w:rFonts w:cs="Arial"/>
                <w:sz w:val="24"/>
                <w:szCs w:val="24"/>
              </w:rPr>
            </w:pPr>
            <w:r>
              <w:rPr>
                <w:rFonts w:cs="Arial"/>
                <w:sz w:val="24"/>
                <w:szCs w:val="24"/>
              </w:rPr>
              <w:t>3.2</w:t>
            </w:r>
          </w:p>
        </w:tc>
        <w:tc>
          <w:tcPr>
            <w:tcW w:w="7816" w:type="dxa"/>
            <w:gridSpan w:val="2"/>
            <w:shd w:val="clear" w:color="auto" w:fill="auto"/>
            <w:tcMar/>
          </w:tcPr>
          <w:p w:rsidRPr="0090173C" w:rsidR="00166F94" w:rsidP="00582C4F" w:rsidRDefault="00F63F1A" w14:paraId="72AC8EE5" w14:textId="74385BA1">
            <w:pPr>
              <w:spacing w:after="120" w:line="240" w:lineRule="auto"/>
              <w:jc w:val="both"/>
              <w:rPr>
                <w:rFonts w:cs="Arial"/>
                <w:sz w:val="24"/>
                <w:szCs w:val="24"/>
                <w:u w:val="single"/>
              </w:rPr>
            </w:pPr>
            <w:r>
              <w:rPr>
                <w:rFonts w:cs="Arial"/>
                <w:sz w:val="24"/>
                <w:szCs w:val="24"/>
                <w:u w:val="single"/>
              </w:rPr>
              <w:t>Implementation</w:t>
            </w:r>
          </w:p>
        </w:tc>
      </w:tr>
      <w:tr w:rsidR="00F63F1A" w:rsidTr="26788BFD" w14:paraId="473000F0" w14:textId="77777777">
        <w:tc>
          <w:tcPr>
            <w:tcW w:w="1470" w:type="dxa"/>
            <w:shd w:val="clear" w:color="auto" w:fill="auto"/>
            <w:tcMar/>
          </w:tcPr>
          <w:p w:rsidR="00F63F1A" w:rsidP="002E4E2A" w:rsidRDefault="00F63F1A" w14:paraId="2A9F1FEF" w14:textId="155EA205">
            <w:pPr>
              <w:spacing w:after="120" w:line="240" w:lineRule="auto"/>
              <w:ind w:right="-263"/>
              <w:rPr>
                <w:rFonts w:cs="Arial"/>
                <w:sz w:val="24"/>
                <w:szCs w:val="24"/>
              </w:rPr>
            </w:pPr>
            <w:r>
              <w:rPr>
                <w:rFonts w:cs="Arial"/>
                <w:sz w:val="24"/>
                <w:szCs w:val="24"/>
              </w:rPr>
              <w:t>3.2.1</w:t>
            </w:r>
          </w:p>
        </w:tc>
        <w:tc>
          <w:tcPr>
            <w:tcW w:w="7816" w:type="dxa"/>
            <w:gridSpan w:val="2"/>
            <w:shd w:val="clear" w:color="auto" w:fill="auto"/>
            <w:tcMar/>
          </w:tcPr>
          <w:p w:rsidR="00F63F1A" w:rsidP="00F63F1A" w:rsidRDefault="00F63F1A" w14:paraId="1A4B0223" w14:textId="5737C72A">
            <w:pPr>
              <w:spacing w:after="120" w:line="240" w:lineRule="auto"/>
              <w:ind w:firstLine="14"/>
              <w:jc w:val="both"/>
              <w:rPr>
                <w:rFonts w:cs="Arial"/>
                <w:sz w:val="24"/>
                <w:szCs w:val="24"/>
              </w:rPr>
            </w:pPr>
            <w:r>
              <w:rPr>
                <w:rFonts w:cs="Arial"/>
                <w:sz w:val="24"/>
                <w:szCs w:val="24"/>
              </w:rPr>
              <w:t xml:space="preserve">Phase 1 – </w:t>
            </w:r>
            <w:r w:rsidR="00AB1BE4">
              <w:rPr>
                <w:rFonts w:cs="Arial"/>
                <w:sz w:val="24"/>
                <w:szCs w:val="24"/>
              </w:rPr>
              <w:t xml:space="preserve">Police </w:t>
            </w:r>
            <w:r>
              <w:rPr>
                <w:rFonts w:cs="Arial"/>
                <w:sz w:val="24"/>
                <w:szCs w:val="24"/>
              </w:rPr>
              <w:t>Headquarters</w:t>
            </w:r>
          </w:p>
          <w:p w:rsidR="004C0B1A" w:rsidP="004C0B1A" w:rsidRDefault="00AB1BE4" w14:paraId="54513E58" w14:textId="072831E7">
            <w:pPr>
              <w:pStyle w:val="ListParagraph"/>
              <w:numPr>
                <w:ilvl w:val="0"/>
                <w:numId w:val="25"/>
              </w:numPr>
              <w:spacing w:after="120" w:line="240" w:lineRule="auto"/>
              <w:jc w:val="both"/>
              <w:rPr>
                <w:rFonts w:cs="Arial"/>
                <w:sz w:val="24"/>
                <w:szCs w:val="24"/>
              </w:rPr>
            </w:pPr>
            <w:r>
              <w:rPr>
                <w:rFonts w:cs="Arial"/>
                <w:sz w:val="24"/>
                <w:szCs w:val="24"/>
              </w:rPr>
              <w:t>HQ</w:t>
            </w:r>
            <w:r w:rsidR="00E20F91">
              <w:rPr>
                <w:rFonts w:cs="Arial"/>
                <w:sz w:val="24"/>
                <w:szCs w:val="24"/>
              </w:rPr>
              <w:t xml:space="preserve"> is now fully operational</w:t>
            </w:r>
            <w:r w:rsidR="00812844">
              <w:rPr>
                <w:rFonts w:cs="Arial"/>
                <w:sz w:val="24"/>
                <w:szCs w:val="24"/>
              </w:rPr>
              <w:t xml:space="preserve"> and has been so for </w:t>
            </w:r>
            <w:r w:rsidR="00AF0A76">
              <w:rPr>
                <w:rFonts w:cs="Arial"/>
                <w:sz w:val="24"/>
                <w:szCs w:val="24"/>
              </w:rPr>
              <w:t xml:space="preserve">over </w:t>
            </w:r>
            <w:r w:rsidR="00A01F6D">
              <w:rPr>
                <w:rFonts w:cs="Arial"/>
                <w:sz w:val="24"/>
                <w:szCs w:val="24"/>
              </w:rPr>
              <w:t>2 years. We are still working through a large amount of remedial works with the principal contractor</w:t>
            </w:r>
            <w:r w:rsidR="00EF6376">
              <w:rPr>
                <w:rFonts w:cs="Arial"/>
                <w:sz w:val="24"/>
                <w:szCs w:val="24"/>
              </w:rPr>
              <w:t>. This will continue over the next 2/3 months to allow us to bring HQ up to the required build standards</w:t>
            </w:r>
            <w:r w:rsidR="00497B11">
              <w:rPr>
                <w:rFonts w:cs="Arial"/>
                <w:sz w:val="24"/>
                <w:szCs w:val="24"/>
              </w:rPr>
              <w:t xml:space="preserve">. Larger areas of concern have had to be completed outside of this </w:t>
            </w:r>
            <w:r w:rsidR="006F2EA6">
              <w:rPr>
                <w:rFonts w:cs="Arial"/>
                <w:sz w:val="24"/>
                <w:szCs w:val="24"/>
              </w:rPr>
              <w:t>process due to the adverse effect it has had on staff and teams working in HQ (please see areas below)</w:t>
            </w:r>
            <w:r w:rsidR="00890F50">
              <w:rPr>
                <w:rFonts w:cs="Arial"/>
                <w:sz w:val="24"/>
                <w:szCs w:val="24"/>
              </w:rPr>
              <w:t>:</w:t>
            </w:r>
            <w:r w:rsidR="004C0B1A">
              <w:rPr>
                <w:rFonts w:cs="Arial"/>
                <w:sz w:val="24"/>
                <w:szCs w:val="24"/>
              </w:rPr>
              <w:t xml:space="preserve"> </w:t>
            </w:r>
          </w:p>
          <w:p w:rsidRPr="004C0B1A" w:rsidR="004C0B1A" w:rsidP="004C0B1A" w:rsidRDefault="00921665" w14:paraId="7D7A85D9" w14:textId="69FB1C42">
            <w:pPr>
              <w:pStyle w:val="ListParagraph"/>
              <w:numPr>
                <w:ilvl w:val="1"/>
                <w:numId w:val="25"/>
              </w:numPr>
              <w:spacing w:after="120" w:line="240" w:lineRule="auto"/>
              <w:jc w:val="both"/>
              <w:rPr>
                <w:rFonts w:cs="Arial"/>
                <w:sz w:val="24"/>
                <w:szCs w:val="24"/>
              </w:rPr>
            </w:pPr>
            <w:r>
              <w:rPr>
                <w:rFonts w:cs="Arial"/>
                <w:sz w:val="24"/>
                <w:szCs w:val="24"/>
              </w:rPr>
              <w:lastRenderedPageBreak/>
              <w:t>Area 1</w:t>
            </w:r>
            <w:r w:rsidR="004C0B1A">
              <w:rPr>
                <w:rFonts w:cs="Arial"/>
                <w:sz w:val="24"/>
                <w:szCs w:val="24"/>
              </w:rPr>
              <w:t xml:space="preserve">: </w:t>
            </w:r>
            <w:r w:rsidR="004F2BCE">
              <w:rPr>
                <w:rFonts w:cs="Arial"/>
                <w:sz w:val="24"/>
                <w:szCs w:val="24"/>
              </w:rPr>
              <w:t>Force Control Room</w:t>
            </w:r>
            <w:r w:rsidR="004C0B1A">
              <w:rPr>
                <w:rFonts w:cs="Arial"/>
                <w:sz w:val="24"/>
                <w:szCs w:val="24"/>
              </w:rPr>
              <w:t>.</w:t>
            </w:r>
            <w:r w:rsidR="00F74CF6">
              <w:rPr>
                <w:rFonts w:cs="Arial"/>
                <w:sz w:val="24"/>
                <w:szCs w:val="24"/>
              </w:rPr>
              <w:t xml:space="preserve"> Heating and cooling </w:t>
            </w:r>
            <w:r w:rsidR="00B1132C">
              <w:rPr>
                <w:rFonts w:cs="Arial"/>
                <w:sz w:val="24"/>
                <w:szCs w:val="24"/>
              </w:rPr>
              <w:t>have</w:t>
            </w:r>
            <w:r w:rsidR="00F74CF6">
              <w:rPr>
                <w:rFonts w:cs="Arial"/>
                <w:sz w:val="24"/>
                <w:szCs w:val="24"/>
              </w:rPr>
              <w:t xml:space="preserve"> not met </w:t>
            </w:r>
            <w:r w:rsidR="00431F2F">
              <w:rPr>
                <w:rFonts w:cs="Arial"/>
                <w:sz w:val="24"/>
                <w:szCs w:val="24"/>
              </w:rPr>
              <w:t>required per</w:t>
            </w:r>
            <w:r w:rsidR="00455446">
              <w:rPr>
                <w:rFonts w:cs="Arial"/>
                <w:sz w:val="24"/>
                <w:szCs w:val="24"/>
              </w:rPr>
              <w:t xml:space="preserve">formance therefore </w:t>
            </w:r>
            <w:r w:rsidR="0077214C">
              <w:rPr>
                <w:rFonts w:cs="Arial"/>
                <w:sz w:val="24"/>
                <w:szCs w:val="24"/>
              </w:rPr>
              <w:t xml:space="preserve">we have now installed </w:t>
            </w:r>
            <w:r w:rsidR="00612FB0">
              <w:rPr>
                <w:rFonts w:cs="Arial"/>
                <w:sz w:val="24"/>
                <w:szCs w:val="24"/>
              </w:rPr>
              <w:t>a second</w:t>
            </w:r>
            <w:r w:rsidR="00DD2635">
              <w:rPr>
                <w:rFonts w:cs="Arial"/>
                <w:sz w:val="24"/>
                <w:szCs w:val="24"/>
              </w:rPr>
              <w:t>a</w:t>
            </w:r>
            <w:r w:rsidR="00612FB0">
              <w:rPr>
                <w:rFonts w:cs="Arial"/>
                <w:sz w:val="24"/>
                <w:szCs w:val="24"/>
              </w:rPr>
              <w:t xml:space="preserve">ry </w:t>
            </w:r>
            <w:r w:rsidR="00DD2635">
              <w:rPr>
                <w:rFonts w:cs="Arial"/>
                <w:sz w:val="24"/>
                <w:szCs w:val="24"/>
              </w:rPr>
              <w:t>system to ensure we have full control of heating/cooling.</w:t>
            </w:r>
          </w:p>
          <w:p w:rsidR="004C0B1A" w:rsidP="004C0B1A" w:rsidRDefault="00DD2635" w14:paraId="59BFE5D7" w14:textId="01F5EE90">
            <w:pPr>
              <w:pStyle w:val="ListParagraph"/>
              <w:numPr>
                <w:ilvl w:val="1"/>
                <w:numId w:val="25"/>
              </w:numPr>
              <w:spacing w:after="120" w:line="240" w:lineRule="auto"/>
              <w:jc w:val="both"/>
              <w:rPr>
                <w:rFonts w:cs="Arial"/>
                <w:sz w:val="24"/>
                <w:szCs w:val="24"/>
              </w:rPr>
            </w:pPr>
            <w:r>
              <w:rPr>
                <w:rFonts w:cs="Arial"/>
                <w:sz w:val="24"/>
                <w:szCs w:val="24"/>
              </w:rPr>
              <w:t xml:space="preserve">We are currently working with </w:t>
            </w:r>
            <w:r w:rsidR="00876628">
              <w:rPr>
                <w:rFonts w:cs="Arial"/>
                <w:sz w:val="24"/>
                <w:szCs w:val="24"/>
              </w:rPr>
              <w:t>BAM to clear down the remaining works around HQ.</w:t>
            </w:r>
          </w:p>
          <w:p w:rsidR="004C0B1A" w:rsidP="004C0B1A" w:rsidRDefault="00876628" w14:paraId="0E24DF15" w14:textId="65BB4B40">
            <w:pPr>
              <w:pStyle w:val="ListParagraph"/>
              <w:numPr>
                <w:ilvl w:val="1"/>
                <w:numId w:val="25"/>
              </w:numPr>
              <w:spacing w:after="120" w:line="240" w:lineRule="auto"/>
              <w:jc w:val="both"/>
              <w:rPr>
                <w:rFonts w:cs="Arial"/>
                <w:sz w:val="24"/>
                <w:szCs w:val="24"/>
              </w:rPr>
            </w:pPr>
            <w:r>
              <w:rPr>
                <w:rFonts w:cs="Arial"/>
                <w:sz w:val="24"/>
                <w:szCs w:val="24"/>
              </w:rPr>
              <w:t>We have completed a PIR (post implementation review)</w:t>
            </w:r>
            <w:r w:rsidR="00C702FC">
              <w:rPr>
                <w:rFonts w:cs="Arial"/>
                <w:sz w:val="24"/>
                <w:szCs w:val="24"/>
              </w:rPr>
              <w:t xml:space="preserve"> </w:t>
            </w:r>
            <w:r w:rsidR="00AF0A76">
              <w:rPr>
                <w:rFonts w:cs="Arial"/>
                <w:sz w:val="24"/>
                <w:szCs w:val="24"/>
              </w:rPr>
              <w:t xml:space="preserve">and a post occupancy review </w:t>
            </w:r>
            <w:r w:rsidR="00C702FC">
              <w:rPr>
                <w:rFonts w:cs="Arial"/>
                <w:sz w:val="24"/>
                <w:szCs w:val="24"/>
              </w:rPr>
              <w:t>on HQ</w:t>
            </w:r>
            <w:r w:rsidR="00AF0A76">
              <w:rPr>
                <w:rFonts w:cs="Arial"/>
                <w:sz w:val="24"/>
                <w:szCs w:val="24"/>
              </w:rPr>
              <w:t>. B</w:t>
            </w:r>
            <w:r w:rsidR="004C5D4A">
              <w:rPr>
                <w:rFonts w:cs="Arial"/>
                <w:sz w:val="24"/>
                <w:szCs w:val="24"/>
              </w:rPr>
              <w:t xml:space="preserve">ased on the data we </w:t>
            </w:r>
            <w:r w:rsidR="00ED6868">
              <w:rPr>
                <w:rFonts w:cs="Arial"/>
                <w:sz w:val="24"/>
                <w:szCs w:val="24"/>
              </w:rPr>
              <w:t>received we have created extra “Flexible working areas”</w:t>
            </w:r>
            <w:r w:rsidR="00FF3503">
              <w:rPr>
                <w:rFonts w:cs="Arial"/>
                <w:sz w:val="24"/>
                <w:szCs w:val="24"/>
              </w:rPr>
              <w:t xml:space="preserve"> which can be booked via the booking system.</w:t>
            </w:r>
          </w:p>
          <w:p w:rsidR="00F82CE7" w:rsidP="00F82CE7" w:rsidRDefault="00F82CE7" w14:paraId="0D9A70C2" w14:textId="1E84A9EF">
            <w:pPr>
              <w:pStyle w:val="ListParagraph"/>
              <w:numPr>
                <w:ilvl w:val="0"/>
                <w:numId w:val="25"/>
              </w:numPr>
              <w:spacing w:after="120" w:line="240" w:lineRule="auto"/>
              <w:jc w:val="both"/>
              <w:rPr>
                <w:rFonts w:cs="Arial"/>
                <w:sz w:val="24"/>
                <w:szCs w:val="24"/>
              </w:rPr>
            </w:pPr>
            <w:r>
              <w:rPr>
                <w:rFonts w:cs="Arial"/>
                <w:sz w:val="24"/>
                <w:szCs w:val="24"/>
              </w:rPr>
              <w:t xml:space="preserve">Turnpike Road site </w:t>
            </w:r>
            <w:r w:rsidR="00BD17F8">
              <w:rPr>
                <w:rFonts w:cs="Arial"/>
                <w:sz w:val="24"/>
                <w:szCs w:val="24"/>
              </w:rPr>
              <w:t xml:space="preserve">(Old Headquarters site) </w:t>
            </w:r>
            <w:r>
              <w:rPr>
                <w:rFonts w:cs="Arial"/>
                <w:sz w:val="24"/>
                <w:szCs w:val="24"/>
              </w:rPr>
              <w:t xml:space="preserve">has been demolished except for the fleet building. This is currently on hold </w:t>
            </w:r>
            <w:r w:rsidR="00AF0A76">
              <w:rPr>
                <w:rFonts w:cs="Arial"/>
                <w:sz w:val="24"/>
                <w:szCs w:val="24"/>
              </w:rPr>
              <w:t xml:space="preserve">following </w:t>
            </w:r>
            <w:r>
              <w:rPr>
                <w:rFonts w:cs="Arial"/>
                <w:sz w:val="24"/>
                <w:szCs w:val="24"/>
              </w:rPr>
              <w:t xml:space="preserve">some planning delays due to the building having bats </w:t>
            </w:r>
            <w:r w:rsidR="00C406F6">
              <w:rPr>
                <w:rFonts w:cs="Arial"/>
                <w:sz w:val="24"/>
                <w:szCs w:val="24"/>
              </w:rPr>
              <w:t>habitation</w:t>
            </w:r>
            <w:r>
              <w:rPr>
                <w:rFonts w:cs="Arial"/>
                <w:sz w:val="24"/>
                <w:szCs w:val="24"/>
              </w:rPr>
              <w:t xml:space="preserve"> </w:t>
            </w:r>
            <w:r w:rsidR="00C406F6">
              <w:rPr>
                <w:rFonts w:cs="Arial"/>
                <w:sz w:val="24"/>
                <w:szCs w:val="24"/>
              </w:rPr>
              <w:t xml:space="preserve">in </w:t>
            </w:r>
            <w:r>
              <w:rPr>
                <w:rFonts w:cs="Arial"/>
                <w:sz w:val="24"/>
                <w:szCs w:val="24"/>
              </w:rPr>
              <w:t xml:space="preserve">the area. There is a plan to commence </w:t>
            </w:r>
            <w:r w:rsidR="009508B4">
              <w:rPr>
                <w:rFonts w:cs="Arial"/>
                <w:sz w:val="24"/>
                <w:szCs w:val="24"/>
              </w:rPr>
              <w:t>work towards the end of 2024.</w:t>
            </w:r>
          </w:p>
          <w:p w:rsidRPr="00AF0A76" w:rsidR="004C0B1A" w:rsidP="00AF0A76" w:rsidRDefault="00E05AAD" w14:paraId="3598EFB0" w14:textId="3F104052">
            <w:pPr>
              <w:pStyle w:val="ListParagraph"/>
              <w:numPr>
                <w:ilvl w:val="0"/>
                <w:numId w:val="25"/>
              </w:numPr>
              <w:spacing w:after="120" w:line="240" w:lineRule="auto"/>
              <w:jc w:val="both"/>
              <w:rPr>
                <w:rFonts w:cs="Arial"/>
                <w:sz w:val="24"/>
                <w:szCs w:val="24"/>
              </w:rPr>
            </w:pPr>
            <w:r w:rsidRPr="547209A9" w:rsidR="00E05AAD">
              <w:rPr>
                <w:rFonts w:cs="Arial"/>
                <w:sz w:val="24"/>
                <w:szCs w:val="24"/>
              </w:rPr>
              <w:t xml:space="preserve">The </w:t>
            </w:r>
            <w:r w:rsidRPr="547209A9" w:rsidR="00AF0A76">
              <w:rPr>
                <w:rFonts w:cs="Arial"/>
                <w:sz w:val="24"/>
                <w:szCs w:val="24"/>
              </w:rPr>
              <w:t xml:space="preserve">Fleet Workshops project was to be included in the final </w:t>
            </w:r>
            <w:r w:rsidRPr="547209A9" w:rsidR="00E05AAD">
              <w:rPr>
                <w:rFonts w:cs="Arial"/>
                <w:sz w:val="24"/>
                <w:szCs w:val="24"/>
              </w:rPr>
              <w:t>Gwent Police Operational Facility (GPOF</w:t>
            </w:r>
            <w:r w:rsidRPr="547209A9" w:rsidR="00E05AAD">
              <w:rPr>
                <w:rFonts w:cs="Arial"/>
                <w:sz w:val="24"/>
                <w:szCs w:val="24"/>
              </w:rPr>
              <w:t xml:space="preserve">) </w:t>
            </w:r>
            <w:r w:rsidRPr="547209A9" w:rsidR="00AF0A76">
              <w:rPr>
                <w:rFonts w:cs="Arial"/>
                <w:sz w:val="24"/>
                <w:szCs w:val="24"/>
              </w:rPr>
              <w:t>solution. There was to be a temporary solution for fleet, but the decision was made to make th</w:t>
            </w:r>
            <w:r w:rsidRPr="547209A9" w:rsidR="00E05AAD">
              <w:rPr>
                <w:rFonts w:cs="Arial"/>
                <w:sz w:val="24"/>
                <w:szCs w:val="24"/>
              </w:rPr>
              <w:t xml:space="preserve">is a permanent offering </w:t>
            </w:r>
            <w:r w:rsidRPr="547209A9" w:rsidR="00AF0A76">
              <w:rPr>
                <w:rFonts w:cs="Arial"/>
                <w:sz w:val="24"/>
                <w:szCs w:val="24"/>
              </w:rPr>
              <w:t xml:space="preserve">and remove the fleet </w:t>
            </w:r>
            <w:r w:rsidRPr="547209A9" w:rsidR="00AF0A76">
              <w:rPr>
                <w:rFonts w:cs="Arial"/>
                <w:sz w:val="24"/>
                <w:szCs w:val="24"/>
              </w:rPr>
              <w:t>option</w:t>
            </w:r>
            <w:r w:rsidRPr="547209A9" w:rsidR="00AF0A76">
              <w:rPr>
                <w:rFonts w:cs="Arial"/>
                <w:sz w:val="24"/>
                <w:szCs w:val="24"/>
              </w:rPr>
              <w:t xml:space="preserve"> </w:t>
            </w:r>
            <w:r w:rsidRPr="547209A9" w:rsidR="00E05AAD">
              <w:rPr>
                <w:rFonts w:cs="Arial"/>
                <w:sz w:val="24"/>
                <w:szCs w:val="24"/>
              </w:rPr>
              <w:t>from the o</w:t>
            </w:r>
            <w:r w:rsidRPr="547209A9" w:rsidR="00AF0A76">
              <w:rPr>
                <w:rFonts w:cs="Arial"/>
                <w:sz w:val="24"/>
                <w:szCs w:val="24"/>
              </w:rPr>
              <w:t>verall GPOF project. We successfully opened the fleet building in November 2023</w:t>
            </w:r>
            <w:r w:rsidRPr="547209A9" w:rsidR="20E4D48E">
              <w:rPr>
                <w:rFonts w:cs="Arial"/>
                <w:sz w:val="24"/>
                <w:szCs w:val="24"/>
              </w:rPr>
              <w:t xml:space="preserve">. </w:t>
            </w:r>
          </w:p>
        </w:tc>
      </w:tr>
      <w:tr w:rsidR="00A2728D" w:rsidTr="26788BFD" w14:paraId="180102DD" w14:textId="77777777">
        <w:tc>
          <w:tcPr>
            <w:tcW w:w="1470" w:type="dxa"/>
            <w:shd w:val="clear" w:color="auto" w:fill="auto"/>
            <w:tcMar/>
          </w:tcPr>
          <w:p w:rsidR="00A2728D" w:rsidP="002E4E2A" w:rsidRDefault="00A2728D" w14:paraId="1B6CB635" w14:textId="570F3BBA">
            <w:pPr>
              <w:spacing w:after="120" w:line="240" w:lineRule="auto"/>
              <w:ind w:right="-121"/>
              <w:rPr>
                <w:rFonts w:cs="Arial"/>
                <w:sz w:val="24"/>
                <w:szCs w:val="24"/>
              </w:rPr>
            </w:pPr>
            <w:r>
              <w:rPr>
                <w:rFonts w:cs="Arial"/>
                <w:sz w:val="24"/>
                <w:szCs w:val="24"/>
              </w:rPr>
              <w:lastRenderedPageBreak/>
              <w:t>3.2.</w:t>
            </w:r>
            <w:r w:rsidR="002E4E2A">
              <w:rPr>
                <w:rFonts w:cs="Arial"/>
                <w:sz w:val="24"/>
                <w:szCs w:val="24"/>
              </w:rPr>
              <w:t>2</w:t>
            </w:r>
          </w:p>
        </w:tc>
        <w:tc>
          <w:tcPr>
            <w:tcW w:w="7816" w:type="dxa"/>
            <w:gridSpan w:val="2"/>
            <w:shd w:val="clear" w:color="auto" w:fill="auto"/>
            <w:tcMar/>
          </w:tcPr>
          <w:p w:rsidR="00A2728D" w:rsidP="00A2728D" w:rsidRDefault="00A2728D" w14:paraId="74797D62" w14:textId="1654B453">
            <w:pPr>
              <w:spacing w:after="120" w:line="240" w:lineRule="auto"/>
              <w:jc w:val="both"/>
              <w:rPr>
                <w:rFonts w:cs="Arial"/>
                <w:sz w:val="24"/>
                <w:szCs w:val="24"/>
              </w:rPr>
            </w:pPr>
            <w:r>
              <w:rPr>
                <w:rFonts w:cs="Arial"/>
                <w:sz w:val="24"/>
                <w:szCs w:val="24"/>
              </w:rPr>
              <w:t xml:space="preserve">Phase 1 - Abergavenny </w:t>
            </w:r>
            <w:r w:rsidR="00E45ABE">
              <w:rPr>
                <w:rFonts w:cs="Arial"/>
                <w:sz w:val="24"/>
                <w:szCs w:val="24"/>
              </w:rPr>
              <w:t>Station</w:t>
            </w:r>
            <w:r>
              <w:rPr>
                <w:rFonts w:cs="Arial"/>
                <w:sz w:val="24"/>
                <w:szCs w:val="24"/>
              </w:rPr>
              <w:t xml:space="preserve"> </w:t>
            </w:r>
          </w:p>
          <w:p w:rsidR="00A2728D" w:rsidP="00AF0A76" w:rsidRDefault="00936D33" w14:paraId="73CC07B8" w14:textId="1DF5D67F">
            <w:pPr>
              <w:numPr>
                <w:ilvl w:val="0"/>
                <w:numId w:val="19"/>
              </w:numPr>
              <w:spacing w:after="120" w:line="240" w:lineRule="auto"/>
              <w:ind w:left="405"/>
              <w:jc w:val="both"/>
              <w:rPr>
                <w:rFonts w:cs="Arial"/>
                <w:sz w:val="24"/>
                <w:szCs w:val="24"/>
              </w:rPr>
            </w:pPr>
            <w:r>
              <w:rPr>
                <w:rFonts w:cs="Arial"/>
                <w:sz w:val="24"/>
                <w:szCs w:val="24"/>
              </w:rPr>
              <w:t>Abergavenny</w:t>
            </w:r>
            <w:r w:rsidR="0063670E">
              <w:rPr>
                <w:rFonts w:cs="Arial"/>
                <w:sz w:val="24"/>
                <w:szCs w:val="24"/>
              </w:rPr>
              <w:t xml:space="preserve"> was successfully opened</w:t>
            </w:r>
            <w:r w:rsidR="00EA12D1">
              <w:rPr>
                <w:rFonts w:cs="Arial"/>
                <w:sz w:val="24"/>
                <w:szCs w:val="24"/>
              </w:rPr>
              <w:t xml:space="preserve"> on May</w:t>
            </w:r>
            <w:r w:rsidR="00A67B15">
              <w:rPr>
                <w:rFonts w:cs="Arial"/>
                <w:sz w:val="24"/>
                <w:szCs w:val="24"/>
              </w:rPr>
              <w:t xml:space="preserve"> </w:t>
            </w:r>
            <w:r w:rsidR="00EA12D1">
              <w:rPr>
                <w:rFonts w:cs="Arial"/>
                <w:sz w:val="24"/>
                <w:szCs w:val="24"/>
              </w:rPr>
              <w:t>7</w:t>
            </w:r>
            <w:r w:rsidRPr="00EA12D1" w:rsidR="00EA12D1">
              <w:rPr>
                <w:rFonts w:cs="Arial"/>
                <w:sz w:val="24"/>
                <w:szCs w:val="24"/>
                <w:vertAlign w:val="superscript"/>
              </w:rPr>
              <w:t>th</w:t>
            </w:r>
            <w:r w:rsidR="00EA12D1">
              <w:rPr>
                <w:rFonts w:cs="Arial"/>
                <w:sz w:val="24"/>
                <w:szCs w:val="24"/>
              </w:rPr>
              <w:t xml:space="preserve">. </w:t>
            </w:r>
            <w:r w:rsidR="00E05AAD">
              <w:rPr>
                <w:rFonts w:cs="Arial"/>
                <w:sz w:val="24"/>
                <w:szCs w:val="24"/>
              </w:rPr>
              <w:t>The s</w:t>
            </w:r>
            <w:r w:rsidR="000546B1">
              <w:rPr>
                <w:rFonts w:cs="Arial"/>
                <w:sz w:val="24"/>
                <w:szCs w:val="24"/>
              </w:rPr>
              <w:t>ite was built on time and to budget</w:t>
            </w:r>
            <w:r w:rsidR="008A324F">
              <w:rPr>
                <w:rFonts w:cs="Arial"/>
                <w:sz w:val="24"/>
                <w:szCs w:val="24"/>
              </w:rPr>
              <w:t xml:space="preserve">. This site has achieved BREEAM excellence rating </w:t>
            </w:r>
            <w:r w:rsidR="00773913">
              <w:rPr>
                <w:rFonts w:cs="Arial"/>
                <w:sz w:val="24"/>
                <w:szCs w:val="24"/>
              </w:rPr>
              <w:t>also Wilmott Dixon</w:t>
            </w:r>
            <w:r w:rsidR="008E3E6B">
              <w:rPr>
                <w:rFonts w:cs="Arial"/>
                <w:sz w:val="24"/>
                <w:szCs w:val="24"/>
              </w:rPr>
              <w:t xml:space="preserve"> have received a</w:t>
            </w:r>
            <w:r w:rsidR="00AD6464">
              <w:rPr>
                <w:rFonts w:cs="Arial"/>
                <w:sz w:val="24"/>
                <w:szCs w:val="24"/>
              </w:rPr>
              <w:t>n award for the build of this site.</w:t>
            </w:r>
          </w:p>
          <w:p w:rsidRPr="00AF0A76" w:rsidR="002E4E2A" w:rsidP="00AF0A76" w:rsidRDefault="00A2728D" w14:paraId="3496CB46" w14:textId="615937E8">
            <w:pPr>
              <w:numPr>
                <w:ilvl w:val="0"/>
                <w:numId w:val="19"/>
              </w:numPr>
              <w:spacing w:after="120" w:line="240" w:lineRule="auto"/>
              <w:ind w:left="405"/>
              <w:jc w:val="both"/>
              <w:rPr>
                <w:rFonts w:cs="Arial"/>
                <w:sz w:val="24"/>
                <w:szCs w:val="24"/>
              </w:rPr>
            </w:pPr>
            <w:r w:rsidRPr="38F7E982">
              <w:rPr>
                <w:rFonts w:cs="Arial"/>
                <w:sz w:val="24"/>
                <w:szCs w:val="24"/>
              </w:rPr>
              <w:t xml:space="preserve">The </w:t>
            </w:r>
            <w:r w:rsidRPr="38F7E982" w:rsidR="002E4E2A">
              <w:rPr>
                <w:rFonts w:cs="Arial"/>
                <w:sz w:val="24"/>
                <w:szCs w:val="24"/>
              </w:rPr>
              <w:t xml:space="preserve">public facing facility </w:t>
            </w:r>
            <w:r w:rsidR="009F59DB">
              <w:rPr>
                <w:rFonts w:cs="Arial"/>
                <w:sz w:val="24"/>
                <w:szCs w:val="24"/>
              </w:rPr>
              <w:t>has</w:t>
            </w:r>
            <w:r w:rsidRPr="38F7E982" w:rsidR="00890F50">
              <w:rPr>
                <w:rFonts w:cs="Arial"/>
                <w:sz w:val="24"/>
                <w:szCs w:val="24"/>
              </w:rPr>
              <w:t xml:space="preserve"> remain</w:t>
            </w:r>
            <w:r w:rsidR="009F59DB">
              <w:rPr>
                <w:rFonts w:cs="Arial"/>
                <w:sz w:val="24"/>
                <w:szCs w:val="24"/>
              </w:rPr>
              <w:t xml:space="preserve">ed </w:t>
            </w:r>
            <w:r w:rsidR="004E2DF9">
              <w:rPr>
                <w:rFonts w:cs="Arial"/>
                <w:sz w:val="24"/>
                <w:szCs w:val="24"/>
              </w:rPr>
              <w:t>in place</w:t>
            </w:r>
            <w:r w:rsidRPr="38F7E982" w:rsidR="00890F50">
              <w:rPr>
                <w:rFonts w:cs="Arial"/>
                <w:sz w:val="24"/>
                <w:szCs w:val="24"/>
              </w:rPr>
              <w:t xml:space="preserve"> as a </w:t>
            </w:r>
            <w:r w:rsidRPr="38F7E982" w:rsidR="002E4E2A">
              <w:rPr>
                <w:rFonts w:cs="Arial"/>
                <w:sz w:val="24"/>
                <w:szCs w:val="24"/>
              </w:rPr>
              <w:t>joint venture with the local authority at the Market Hall</w:t>
            </w:r>
            <w:r w:rsidR="00937F47">
              <w:rPr>
                <w:rFonts w:cs="Arial"/>
                <w:sz w:val="24"/>
                <w:szCs w:val="24"/>
              </w:rPr>
              <w:t xml:space="preserve">. </w:t>
            </w:r>
            <w:r w:rsidR="00BA2BF7">
              <w:rPr>
                <w:rFonts w:cs="Arial"/>
                <w:sz w:val="24"/>
                <w:szCs w:val="24"/>
              </w:rPr>
              <w:t>We do however have a</w:t>
            </w:r>
            <w:r w:rsidR="00526680">
              <w:rPr>
                <w:rFonts w:cs="Arial"/>
                <w:sz w:val="24"/>
                <w:szCs w:val="24"/>
              </w:rPr>
              <w:t xml:space="preserve"> public interview room </w:t>
            </w:r>
            <w:r w:rsidR="005B634C">
              <w:rPr>
                <w:rFonts w:cs="Arial"/>
                <w:sz w:val="24"/>
                <w:szCs w:val="24"/>
              </w:rPr>
              <w:t xml:space="preserve">if </w:t>
            </w:r>
            <w:r w:rsidR="00526680">
              <w:rPr>
                <w:rFonts w:cs="Arial"/>
                <w:sz w:val="24"/>
                <w:szCs w:val="24"/>
              </w:rPr>
              <w:t xml:space="preserve">required which is in a secure part of the </w:t>
            </w:r>
            <w:r w:rsidR="00E052AA">
              <w:rPr>
                <w:rFonts w:cs="Arial"/>
                <w:sz w:val="24"/>
                <w:szCs w:val="24"/>
              </w:rPr>
              <w:t>building.</w:t>
            </w:r>
          </w:p>
        </w:tc>
      </w:tr>
      <w:tr w:rsidR="00A2728D" w:rsidTr="26788BFD" w14:paraId="2A7BA045" w14:textId="77777777">
        <w:tc>
          <w:tcPr>
            <w:tcW w:w="1470" w:type="dxa"/>
            <w:shd w:val="clear" w:color="auto" w:fill="auto"/>
            <w:tcMar/>
          </w:tcPr>
          <w:p w:rsidR="00A2728D" w:rsidP="002E4E2A" w:rsidRDefault="00A2728D" w14:paraId="1AAA2E83" w14:textId="49FFCF0A">
            <w:pPr>
              <w:spacing w:after="120" w:line="240" w:lineRule="auto"/>
              <w:ind w:left="-108"/>
              <w:rPr>
                <w:rFonts w:cs="Arial"/>
                <w:sz w:val="24"/>
                <w:szCs w:val="24"/>
              </w:rPr>
            </w:pPr>
            <w:r>
              <w:rPr>
                <w:rFonts w:cs="Arial"/>
                <w:sz w:val="24"/>
                <w:szCs w:val="24"/>
              </w:rPr>
              <w:t>3.2.3</w:t>
            </w:r>
          </w:p>
        </w:tc>
        <w:tc>
          <w:tcPr>
            <w:tcW w:w="7816" w:type="dxa"/>
            <w:gridSpan w:val="2"/>
            <w:shd w:val="clear" w:color="auto" w:fill="auto"/>
            <w:tcMar/>
          </w:tcPr>
          <w:p w:rsidR="00A2728D" w:rsidP="002E4E2A" w:rsidRDefault="00A2728D" w14:paraId="6A2F9B3B" w14:textId="012BE4B1">
            <w:pPr>
              <w:spacing w:after="120" w:line="240" w:lineRule="auto"/>
              <w:jc w:val="both"/>
              <w:rPr>
                <w:rFonts w:cs="Arial"/>
                <w:sz w:val="24"/>
                <w:szCs w:val="24"/>
              </w:rPr>
            </w:pPr>
            <w:r>
              <w:rPr>
                <w:rFonts w:cs="Arial"/>
                <w:sz w:val="24"/>
                <w:szCs w:val="24"/>
              </w:rPr>
              <w:t xml:space="preserve">Phase 2 – </w:t>
            </w:r>
            <w:r w:rsidR="00890F50">
              <w:rPr>
                <w:rFonts w:cs="Arial"/>
                <w:sz w:val="24"/>
                <w:szCs w:val="24"/>
              </w:rPr>
              <w:t xml:space="preserve">Gwent Police Operational Facility </w:t>
            </w:r>
          </w:p>
          <w:p w:rsidRPr="00E05AAD" w:rsidR="00A2728D" w:rsidP="00E05AAD" w:rsidRDefault="00E05AAD" w14:paraId="0DC71BA1" w14:textId="6B1901D3">
            <w:pPr>
              <w:spacing w:after="120" w:line="240" w:lineRule="auto"/>
              <w:jc w:val="both"/>
              <w:rPr>
                <w:rFonts w:cs="Arial"/>
                <w:sz w:val="24"/>
                <w:szCs w:val="24"/>
              </w:rPr>
            </w:pPr>
            <w:r w:rsidRPr="547209A9" w:rsidR="00E05AAD">
              <w:rPr>
                <w:rFonts w:cs="Arial"/>
                <w:sz w:val="24"/>
                <w:szCs w:val="24"/>
              </w:rPr>
              <w:t xml:space="preserve">The GPOF </w:t>
            </w:r>
            <w:r w:rsidRPr="547209A9" w:rsidR="00AF0A76">
              <w:rPr>
                <w:rFonts w:cs="Arial"/>
                <w:sz w:val="24"/>
                <w:szCs w:val="24"/>
              </w:rPr>
              <w:t xml:space="preserve">project has been </w:t>
            </w:r>
            <w:r w:rsidRPr="547209A9" w:rsidR="00AF0A76">
              <w:rPr>
                <w:rFonts w:cs="Arial"/>
                <w:sz w:val="24"/>
                <w:szCs w:val="24"/>
              </w:rPr>
              <w:t>terminated</w:t>
            </w:r>
            <w:r w:rsidRPr="547209A9" w:rsidR="00AF0A76">
              <w:rPr>
                <w:rFonts w:cs="Arial"/>
                <w:sz w:val="24"/>
                <w:szCs w:val="24"/>
              </w:rPr>
              <w:t xml:space="preserve"> </w:t>
            </w:r>
            <w:r w:rsidRPr="547209A9" w:rsidR="00AF0A76">
              <w:rPr>
                <w:rFonts w:cs="Arial"/>
                <w:sz w:val="24"/>
                <w:szCs w:val="24"/>
              </w:rPr>
              <w:t xml:space="preserve">at RIBA Stage 4 </w:t>
            </w:r>
            <w:r w:rsidRPr="547209A9" w:rsidR="00AF0A76">
              <w:rPr>
                <w:rFonts w:cs="Arial"/>
                <w:sz w:val="24"/>
                <w:szCs w:val="24"/>
              </w:rPr>
              <w:t xml:space="preserve">as directed via the Estates Strategy Board in their August 2024 meeting. The Commissioner requested we shut down the project due to escalating costs of redesigning the site and the continued uncertainty around planning approval following that redesign. </w:t>
            </w:r>
            <w:r w:rsidRPr="547209A9" w:rsidR="00E05AAD">
              <w:rPr>
                <w:rFonts w:cs="Arial"/>
                <w:sz w:val="24"/>
                <w:szCs w:val="24"/>
              </w:rPr>
              <w:t xml:space="preserve">We are currently working with Wilmott Dixon, Pick Everard and MCC to finalise any outstanding costings. We will be carrying out a full review of how and what was the “cause and effect” of the cost increase from RIBA stage 3 to </w:t>
            </w:r>
            <w:bookmarkStart w:name="_Int_QZRAP0Eb" w:id="2073299351"/>
            <w:r w:rsidRPr="547209A9" w:rsidR="00E05AAD">
              <w:rPr>
                <w:rFonts w:cs="Arial"/>
                <w:sz w:val="24"/>
                <w:szCs w:val="24"/>
              </w:rPr>
              <w:t>4.</w:t>
            </w:r>
            <w:r w:rsidRPr="547209A9" w:rsidR="00AF0A76">
              <w:rPr>
                <w:rFonts w:cs="Arial"/>
                <w:sz w:val="24"/>
                <w:szCs w:val="24"/>
              </w:rPr>
              <w:t>Currently</w:t>
            </w:r>
            <w:bookmarkEnd w:id="2073299351"/>
            <w:r w:rsidRPr="547209A9" w:rsidR="00AF0A76">
              <w:rPr>
                <w:rFonts w:cs="Arial"/>
                <w:sz w:val="24"/>
                <w:szCs w:val="24"/>
              </w:rPr>
              <w:t xml:space="preserve"> the site is closed, fenced off and we have daily mobile security </w:t>
            </w:r>
            <w:r w:rsidRPr="547209A9" w:rsidR="00AF0A76">
              <w:rPr>
                <w:rFonts w:cs="Arial"/>
                <w:sz w:val="24"/>
                <w:szCs w:val="24"/>
              </w:rPr>
              <w:t>maintaining</w:t>
            </w:r>
            <w:r w:rsidRPr="547209A9" w:rsidR="00AF0A76">
              <w:rPr>
                <w:rFonts w:cs="Arial"/>
                <w:sz w:val="24"/>
                <w:szCs w:val="24"/>
              </w:rPr>
              <w:t xml:space="preserve"> the site.</w:t>
            </w:r>
            <w:r w:rsidRPr="547209A9" w:rsidR="00BC0B6B">
              <w:rPr>
                <w:rFonts w:cs="Arial"/>
                <w:sz w:val="24"/>
                <w:szCs w:val="24"/>
              </w:rPr>
              <w:t xml:space="preserve"> </w:t>
            </w:r>
          </w:p>
        </w:tc>
      </w:tr>
      <w:tr w:rsidRPr="00E77CCD" w:rsidR="008B5821" w:rsidTr="26788BFD" w14:paraId="1FA794F2" w14:textId="77777777">
        <w:tc>
          <w:tcPr>
            <w:tcW w:w="1470" w:type="dxa"/>
            <w:shd w:val="clear" w:color="auto" w:fill="auto"/>
            <w:tcMar/>
          </w:tcPr>
          <w:p w:rsidRPr="00E77CCD" w:rsidR="00582C4F" w:rsidP="00FA38B9" w:rsidRDefault="00A21C75" w14:paraId="494B9C01" w14:textId="64F835F2">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4</w:t>
            </w:r>
            <w:r w:rsidRPr="00E77CCD" w:rsidR="00582C4F">
              <w:rPr>
                <w:rStyle w:val="IntenseEmphasis"/>
                <w:rFonts w:eastAsiaTheme="majorEastAsia" w:cstheme="majorBidi"/>
                <w:b/>
                <w:i w:val="0"/>
                <w:sz w:val="32"/>
                <w:szCs w:val="32"/>
              </w:rPr>
              <w:t>.</w:t>
            </w:r>
          </w:p>
        </w:tc>
        <w:tc>
          <w:tcPr>
            <w:tcW w:w="7816" w:type="dxa"/>
            <w:gridSpan w:val="2"/>
            <w:shd w:val="clear" w:color="auto" w:fill="auto"/>
            <w:tcMar/>
          </w:tcPr>
          <w:p w:rsidRPr="00E77CCD" w:rsidR="00582C4F" w:rsidP="00FA38B9" w:rsidRDefault="00582C4F" w14:paraId="74ACAE4C" w14:textId="3A456987">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COLLABORATION</w:t>
            </w:r>
          </w:p>
        </w:tc>
      </w:tr>
      <w:tr w:rsidRPr="005E4795" w:rsidR="008B5821" w:rsidTr="26788BFD" w14:paraId="631767E7" w14:textId="77777777">
        <w:tc>
          <w:tcPr>
            <w:tcW w:w="1470" w:type="dxa"/>
            <w:shd w:val="clear" w:color="auto" w:fill="auto"/>
            <w:tcMar/>
          </w:tcPr>
          <w:p w:rsidR="00582C4F" w:rsidP="00582C4F" w:rsidRDefault="00A21C75" w14:paraId="7B717B88" w14:textId="62A82E79">
            <w:pPr>
              <w:spacing w:after="0" w:line="240" w:lineRule="auto"/>
              <w:rPr>
                <w:rFonts w:cs="Arial"/>
                <w:sz w:val="24"/>
                <w:szCs w:val="24"/>
              </w:rPr>
            </w:pPr>
            <w:r>
              <w:rPr>
                <w:rFonts w:cs="Arial"/>
                <w:sz w:val="24"/>
                <w:szCs w:val="24"/>
              </w:rPr>
              <w:t>4.1</w:t>
            </w:r>
          </w:p>
        </w:tc>
        <w:tc>
          <w:tcPr>
            <w:tcW w:w="7816" w:type="dxa"/>
            <w:gridSpan w:val="2"/>
            <w:shd w:val="clear" w:color="auto" w:fill="auto"/>
            <w:tcMar/>
          </w:tcPr>
          <w:p w:rsidRPr="005E4795" w:rsidR="00A21C75" w:rsidP="00A21C75" w:rsidRDefault="005031CE" w14:paraId="4B9D0D63" w14:textId="5BA0FFFF">
            <w:pPr>
              <w:spacing w:after="0" w:line="240" w:lineRule="auto"/>
              <w:jc w:val="both"/>
              <w:rPr>
                <w:rFonts w:cs="Arial"/>
                <w:sz w:val="24"/>
                <w:szCs w:val="24"/>
              </w:rPr>
            </w:pPr>
            <w:r>
              <w:rPr>
                <w:rFonts w:cs="Arial"/>
                <w:sz w:val="24"/>
                <w:szCs w:val="24"/>
              </w:rPr>
              <w:t>Gwent Police continues to work with partners in the delivery of the estate strategy.</w:t>
            </w:r>
            <w:r w:rsidR="00A57A85">
              <w:rPr>
                <w:rFonts w:cs="Arial"/>
                <w:sz w:val="24"/>
                <w:szCs w:val="24"/>
              </w:rPr>
              <w:t xml:space="preserve"> We are currently working under a</w:t>
            </w:r>
            <w:r w:rsidR="00AF0A76">
              <w:rPr>
                <w:rFonts w:cs="Arial"/>
                <w:sz w:val="24"/>
                <w:szCs w:val="24"/>
              </w:rPr>
              <w:t xml:space="preserve"> collaborative </w:t>
            </w:r>
            <w:r w:rsidR="00A57A85">
              <w:rPr>
                <w:rFonts w:cs="Arial"/>
                <w:sz w:val="24"/>
                <w:szCs w:val="24"/>
              </w:rPr>
              <w:t>M</w:t>
            </w:r>
            <w:r w:rsidR="00AF0A76">
              <w:rPr>
                <w:rFonts w:cs="Arial"/>
                <w:sz w:val="24"/>
                <w:szCs w:val="24"/>
              </w:rPr>
              <w:t xml:space="preserve">emorandum of Understanding </w:t>
            </w:r>
            <w:r w:rsidR="00A57A85">
              <w:rPr>
                <w:rFonts w:cs="Arial"/>
                <w:sz w:val="24"/>
                <w:szCs w:val="24"/>
              </w:rPr>
              <w:t xml:space="preserve">with Monmouthshire </w:t>
            </w:r>
            <w:r w:rsidR="00AF0A76">
              <w:rPr>
                <w:rFonts w:cs="Arial"/>
                <w:sz w:val="24"/>
                <w:szCs w:val="24"/>
              </w:rPr>
              <w:t xml:space="preserve">County </w:t>
            </w:r>
            <w:r w:rsidR="00A57A85">
              <w:rPr>
                <w:rFonts w:cs="Arial"/>
                <w:sz w:val="24"/>
                <w:szCs w:val="24"/>
              </w:rPr>
              <w:t>Council. This MOU is currently under review</w:t>
            </w:r>
            <w:r w:rsidR="008E055F">
              <w:rPr>
                <w:rFonts w:cs="Arial"/>
                <w:sz w:val="24"/>
                <w:szCs w:val="24"/>
              </w:rPr>
              <w:t xml:space="preserve"> as the initial offering has now moved in different directions therefore a full review is required. </w:t>
            </w:r>
          </w:p>
        </w:tc>
      </w:tr>
      <w:tr w:rsidRPr="007F1B93" w:rsidR="008B5821" w:rsidTr="26788BFD" w14:paraId="2F0A525F" w14:textId="77777777">
        <w:tc>
          <w:tcPr>
            <w:tcW w:w="1470" w:type="dxa"/>
            <w:shd w:val="clear" w:color="auto" w:fill="auto"/>
            <w:tcMar/>
          </w:tcPr>
          <w:p w:rsidR="00582C4F" w:rsidP="00582C4F" w:rsidRDefault="00A21C75" w14:paraId="703820E9" w14:textId="73417FE8">
            <w:pPr>
              <w:spacing w:after="0" w:line="240" w:lineRule="auto"/>
              <w:rPr>
                <w:rFonts w:cs="Arial"/>
                <w:sz w:val="24"/>
                <w:szCs w:val="24"/>
              </w:rPr>
            </w:pPr>
            <w:r>
              <w:rPr>
                <w:rFonts w:cs="Arial"/>
                <w:sz w:val="24"/>
                <w:szCs w:val="24"/>
              </w:rPr>
              <w:t>4.</w:t>
            </w:r>
            <w:r w:rsidR="00A2728D">
              <w:rPr>
                <w:rFonts w:cs="Arial"/>
                <w:sz w:val="24"/>
                <w:szCs w:val="24"/>
              </w:rPr>
              <w:t>2</w:t>
            </w:r>
          </w:p>
        </w:tc>
        <w:tc>
          <w:tcPr>
            <w:tcW w:w="7816" w:type="dxa"/>
            <w:gridSpan w:val="2"/>
            <w:shd w:val="clear" w:color="auto" w:fill="auto"/>
            <w:tcMar/>
          </w:tcPr>
          <w:p w:rsidR="00A21C75" w:rsidP="00A2728D" w:rsidRDefault="00A2728D" w14:paraId="49A19AB9" w14:textId="76A4AAAF">
            <w:pPr>
              <w:spacing w:after="0" w:line="240" w:lineRule="auto"/>
              <w:jc w:val="both"/>
              <w:rPr>
                <w:rFonts w:cs="Arial"/>
                <w:sz w:val="24"/>
                <w:szCs w:val="24"/>
              </w:rPr>
            </w:pPr>
            <w:r w:rsidRPr="547209A9" w:rsidR="00A2728D">
              <w:rPr>
                <w:rFonts w:cs="Arial"/>
                <w:sz w:val="24"/>
                <w:szCs w:val="24"/>
              </w:rPr>
              <w:t>The force utilises s</w:t>
            </w:r>
            <w:r w:rsidRPr="547209A9" w:rsidR="00582C4F">
              <w:rPr>
                <w:rFonts w:cs="Arial"/>
                <w:sz w:val="24"/>
                <w:szCs w:val="24"/>
              </w:rPr>
              <w:t xml:space="preserve">hared </w:t>
            </w:r>
            <w:r w:rsidRPr="547209A9" w:rsidR="00582C4F">
              <w:rPr>
                <w:rFonts w:cs="Arial"/>
                <w:sz w:val="24"/>
                <w:szCs w:val="24"/>
              </w:rPr>
              <w:t>p</w:t>
            </w:r>
            <w:r w:rsidRPr="547209A9" w:rsidR="00582C4F">
              <w:rPr>
                <w:rFonts w:cs="Arial"/>
                <w:sz w:val="24"/>
                <w:szCs w:val="24"/>
              </w:rPr>
              <w:t xml:space="preserve">remises with </w:t>
            </w:r>
            <w:r w:rsidRPr="547209A9" w:rsidR="00180A46">
              <w:rPr>
                <w:rFonts w:cs="Arial"/>
                <w:sz w:val="24"/>
                <w:szCs w:val="24"/>
              </w:rPr>
              <w:t>several</w:t>
            </w:r>
            <w:r w:rsidRPr="547209A9" w:rsidR="00582C4F">
              <w:rPr>
                <w:rFonts w:cs="Arial"/>
                <w:sz w:val="24"/>
                <w:szCs w:val="24"/>
              </w:rPr>
              <w:t xml:space="preserve"> local</w:t>
            </w:r>
            <w:r w:rsidRPr="547209A9" w:rsidR="00582C4F">
              <w:rPr>
                <w:rFonts w:cs="Arial"/>
                <w:sz w:val="24"/>
                <w:szCs w:val="24"/>
              </w:rPr>
              <w:t xml:space="preserve"> partners notably South Wales Fire and Rescue Service</w:t>
            </w:r>
            <w:r w:rsidRPr="547209A9" w:rsidR="00575A94">
              <w:rPr>
                <w:rFonts w:cs="Arial"/>
                <w:sz w:val="24"/>
                <w:szCs w:val="24"/>
              </w:rPr>
              <w:t xml:space="preserve"> (Abertillery)</w:t>
            </w:r>
            <w:r w:rsidRPr="547209A9" w:rsidR="00582C4F">
              <w:rPr>
                <w:rFonts w:cs="Arial"/>
                <w:sz w:val="24"/>
                <w:szCs w:val="24"/>
              </w:rPr>
              <w:t>, Blaenau Gwent</w:t>
            </w:r>
            <w:r w:rsidRPr="547209A9" w:rsidR="00582C4F">
              <w:rPr>
                <w:rFonts w:cs="Arial"/>
                <w:sz w:val="24"/>
                <w:szCs w:val="24"/>
              </w:rPr>
              <w:t xml:space="preserve">, Caerphilly, Newport, </w:t>
            </w:r>
            <w:r w:rsidRPr="547209A9" w:rsidR="03A040A2">
              <w:rPr>
                <w:rFonts w:cs="Arial"/>
                <w:sz w:val="24"/>
                <w:szCs w:val="24"/>
              </w:rPr>
              <w:t>Torfaen,</w:t>
            </w:r>
            <w:r w:rsidRPr="547209A9" w:rsidR="00582C4F">
              <w:rPr>
                <w:rFonts w:cs="Arial"/>
                <w:sz w:val="24"/>
                <w:szCs w:val="24"/>
              </w:rPr>
              <w:t xml:space="preserve"> and Monmouthshire Councils. </w:t>
            </w:r>
            <w:r w:rsidRPr="547209A9" w:rsidR="00582C4F">
              <w:rPr>
                <w:rFonts w:cs="Arial"/>
                <w:sz w:val="24"/>
                <w:szCs w:val="24"/>
              </w:rPr>
              <w:t>S</w:t>
            </w:r>
            <w:r w:rsidRPr="547209A9" w:rsidR="00582C4F">
              <w:rPr>
                <w:rFonts w:cs="Arial"/>
                <w:sz w:val="24"/>
                <w:szCs w:val="24"/>
              </w:rPr>
              <w:t xml:space="preserve">hared premises with </w:t>
            </w:r>
            <w:r w:rsidRPr="547209A9" w:rsidR="00964A19">
              <w:rPr>
                <w:rFonts w:cs="Arial"/>
                <w:sz w:val="24"/>
                <w:szCs w:val="24"/>
              </w:rPr>
              <w:t>t</w:t>
            </w:r>
            <w:r w:rsidRPr="547209A9" w:rsidR="00582C4F">
              <w:rPr>
                <w:rFonts w:cs="Arial"/>
                <w:sz w:val="24"/>
                <w:szCs w:val="24"/>
              </w:rPr>
              <w:t xml:space="preserve">hird </w:t>
            </w:r>
            <w:r w:rsidRPr="547209A9" w:rsidR="00964A19">
              <w:rPr>
                <w:rFonts w:cs="Arial"/>
                <w:sz w:val="24"/>
                <w:szCs w:val="24"/>
              </w:rPr>
              <w:t>s</w:t>
            </w:r>
            <w:r w:rsidRPr="547209A9" w:rsidR="00582C4F">
              <w:rPr>
                <w:rFonts w:cs="Arial"/>
                <w:sz w:val="24"/>
                <w:szCs w:val="24"/>
              </w:rPr>
              <w:t>ector organisations include Bargoed</w:t>
            </w:r>
            <w:r w:rsidRPr="547209A9" w:rsidR="005B349A">
              <w:rPr>
                <w:rFonts w:cs="Arial"/>
                <w:sz w:val="24"/>
                <w:szCs w:val="24"/>
              </w:rPr>
              <w:t xml:space="preserve"> town council</w:t>
            </w:r>
            <w:r w:rsidRPr="547209A9" w:rsidR="00582C4F">
              <w:rPr>
                <w:rFonts w:cs="Arial"/>
                <w:sz w:val="24"/>
                <w:szCs w:val="24"/>
              </w:rPr>
              <w:t>.</w:t>
            </w:r>
          </w:p>
          <w:p w:rsidRPr="007F1B93" w:rsidR="005031CE" w:rsidP="00A2728D" w:rsidRDefault="005031CE" w14:paraId="02C08711" w14:textId="2C3A0A15">
            <w:pPr>
              <w:spacing w:after="0" w:line="240" w:lineRule="auto"/>
              <w:jc w:val="both"/>
              <w:rPr>
                <w:rFonts w:eastAsia="Times New Roman" w:cs="Arial"/>
                <w:sz w:val="24"/>
                <w:szCs w:val="24"/>
              </w:rPr>
            </w:pPr>
          </w:p>
        </w:tc>
      </w:tr>
      <w:tr w:rsidRPr="007F1B93" w:rsidR="00A2728D" w:rsidTr="26788BFD" w14:paraId="3A4A8222" w14:textId="77777777">
        <w:tc>
          <w:tcPr>
            <w:tcW w:w="1470" w:type="dxa"/>
            <w:shd w:val="clear" w:color="auto" w:fill="auto"/>
            <w:tcMar/>
          </w:tcPr>
          <w:p w:rsidR="00A2728D" w:rsidP="00582C4F" w:rsidRDefault="00A2728D" w14:paraId="5A7EAC85" w14:textId="6F428141">
            <w:pPr>
              <w:spacing w:after="0" w:line="240" w:lineRule="auto"/>
              <w:rPr>
                <w:rFonts w:cs="Arial"/>
                <w:sz w:val="24"/>
                <w:szCs w:val="24"/>
              </w:rPr>
            </w:pPr>
            <w:r>
              <w:rPr>
                <w:rFonts w:cs="Arial"/>
                <w:sz w:val="24"/>
                <w:szCs w:val="24"/>
              </w:rPr>
              <w:lastRenderedPageBreak/>
              <w:t>4.3</w:t>
            </w:r>
          </w:p>
        </w:tc>
        <w:tc>
          <w:tcPr>
            <w:tcW w:w="7816" w:type="dxa"/>
            <w:gridSpan w:val="2"/>
            <w:shd w:val="clear" w:color="auto" w:fill="auto"/>
            <w:tcMar/>
          </w:tcPr>
          <w:p w:rsidR="00A2728D" w:rsidP="00A2728D" w:rsidRDefault="00A2728D" w14:paraId="00C1234D" w14:textId="6A93C00F">
            <w:pPr>
              <w:spacing w:after="0" w:line="240" w:lineRule="auto"/>
              <w:jc w:val="both"/>
              <w:rPr>
                <w:rFonts w:cs="Arial"/>
                <w:sz w:val="24"/>
                <w:szCs w:val="24"/>
              </w:rPr>
            </w:pPr>
            <w:r w:rsidRPr="38F7E982">
              <w:rPr>
                <w:rFonts w:cs="Arial"/>
                <w:sz w:val="24"/>
                <w:szCs w:val="24"/>
              </w:rPr>
              <w:t xml:space="preserve">This </w:t>
            </w:r>
            <w:r w:rsidRPr="38F7E982" w:rsidR="005031CE">
              <w:rPr>
                <w:rFonts w:cs="Arial"/>
                <w:sz w:val="24"/>
                <w:szCs w:val="24"/>
              </w:rPr>
              <w:t xml:space="preserve">approach </w:t>
            </w:r>
            <w:r w:rsidRPr="38F7E982" w:rsidR="42B641B5">
              <w:rPr>
                <w:rFonts w:cs="Arial"/>
                <w:sz w:val="24"/>
                <w:szCs w:val="24"/>
              </w:rPr>
              <w:t>will be reviewed during 202</w:t>
            </w:r>
            <w:r w:rsidR="007716DB">
              <w:rPr>
                <w:rFonts w:cs="Arial"/>
                <w:sz w:val="24"/>
                <w:szCs w:val="24"/>
              </w:rPr>
              <w:t>4</w:t>
            </w:r>
            <w:r w:rsidRPr="38F7E982" w:rsidR="42B641B5">
              <w:rPr>
                <w:rFonts w:cs="Arial"/>
                <w:sz w:val="24"/>
                <w:szCs w:val="24"/>
              </w:rPr>
              <w:t>/2</w:t>
            </w:r>
            <w:r w:rsidR="007716DB">
              <w:rPr>
                <w:rFonts w:cs="Arial"/>
                <w:sz w:val="24"/>
                <w:szCs w:val="24"/>
              </w:rPr>
              <w:t>5</w:t>
            </w:r>
            <w:r w:rsidRPr="38F7E982" w:rsidR="42B641B5">
              <w:rPr>
                <w:rFonts w:cs="Arial"/>
                <w:sz w:val="24"/>
                <w:szCs w:val="24"/>
              </w:rPr>
              <w:t xml:space="preserve"> to consider </w:t>
            </w:r>
            <w:r w:rsidRPr="38F7E982">
              <w:rPr>
                <w:rFonts w:cs="Arial"/>
                <w:sz w:val="24"/>
                <w:szCs w:val="24"/>
              </w:rPr>
              <w:t>utilisation of premises and secure value for money for the public purse.</w:t>
            </w:r>
          </w:p>
          <w:p w:rsidR="00A2728D" w:rsidP="00A2728D" w:rsidRDefault="00A2728D" w14:paraId="48AD455B" w14:textId="0F8F1FBC">
            <w:pPr>
              <w:spacing w:after="0" w:line="240" w:lineRule="auto"/>
              <w:jc w:val="both"/>
              <w:rPr>
                <w:rFonts w:cs="Arial"/>
                <w:sz w:val="24"/>
                <w:szCs w:val="24"/>
              </w:rPr>
            </w:pPr>
          </w:p>
        </w:tc>
      </w:tr>
      <w:tr w:rsidRPr="007F1B93" w:rsidR="008B5821" w:rsidTr="26788BFD" w14:paraId="5D7353D4" w14:textId="77777777">
        <w:tc>
          <w:tcPr>
            <w:tcW w:w="1470" w:type="dxa"/>
            <w:shd w:val="clear" w:color="auto" w:fill="auto"/>
            <w:tcMar/>
          </w:tcPr>
          <w:p w:rsidR="00582C4F" w:rsidP="00582C4F" w:rsidRDefault="00A21C75" w14:paraId="2710ED18" w14:textId="41827D5D">
            <w:pPr>
              <w:spacing w:after="0" w:line="240" w:lineRule="auto"/>
              <w:rPr>
                <w:rFonts w:cs="Arial"/>
                <w:sz w:val="24"/>
                <w:szCs w:val="24"/>
              </w:rPr>
            </w:pPr>
            <w:r>
              <w:rPr>
                <w:rFonts w:cs="Arial"/>
                <w:sz w:val="24"/>
                <w:szCs w:val="24"/>
              </w:rPr>
              <w:t>4.4</w:t>
            </w:r>
          </w:p>
        </w:tc>
        <w:tc>
          <w:tcPr>
            <w:tcW w:w="7816" w:type="dxa"/>
            <w:gridSpan w:val="2"/>
            <w:shd w:val="clear" w:color="auto" w:fill="auto"/>
            <w:tcMar/>
          </w:tcPr>
          <w:p w:rsidRPr="005031CE" w:rsidR="005031CE" w:rsidP="005031CE" w:rsidRDefault="005031CE" w14:paraId="030B8F63" w14:textId="77777777">
            <w:pPr>
              <w:spacing w:after="120" w:line="240" w:lineRule="auto"/>
              <w:ind w:firstLine="14"/>
              <w:jc w:val="both"/>
              <w:rPr>
                <w:rFonts w:cs="Arial"/>
                <w:b/>
                <w:bCs/>
                <w:sz w:val="24"/>
                <w:szCs w:val="24"/>
              </w:rPr>
            </w:pPr>
            <w:r w:rsidRPr="005031CE">
              <w:rPr>
                <w:rFonts w:cs="Arial"/>
                <w:b/>
                <w:bCs/>
                <w:sz w:val="24"/>
                <w:szCs w:val="24"/>
              </w:rPr>
              <w:t xml:space="preserve">Joint Firearms Range </w:t>
            </w:r>
          </w:p>
          <w:p w:rsidR="005031CE" w:rsidP="005031CE" w:rsidRDefault="004B6B93" w14:paraId="6D888A60" w14:textId="02EE550D">
            <w:pPr>
              <w:spacing w:after="120" w:line="240" w:lineRule="auto"/>
              <w:ind w:firstLine="14"/>
              <w:jc w:val="both"/>
              <w:rPr>
                <w:rFonts w:cs="Arial"/>
                <w:sz w:val="24"/>
                <w:szCs w:val="24"/>
              </w:rPr>
            </w:pPr>
            <w:r w:rsidRPr="547209A9" w:rsidR="004B6B93">
              <w:rPr>
                <w:rFonts w:cs="Arial"/>
                <w:sz w:val="24"/>
                <w:szCs w:val="24"/>
              </w:rPr>
              <w:t>This project finally broke ground in January 2024</w:t>
            </w:r>
            <w:r w:rsidRPr="547209A9" w:rsidR="005031CE">
              <w:rPr>
                <w:rFonts w:cs="Arial"/>
                <w:sz w:val="24"/>
                <w:szCs w:val="24"/>
              </w:rPr>
              <w:t>.</w:t>
            </w:r>
            <w:r w:rsidRPr="547209A9" w:rsidR="004B6B93">
              <w:rPr>
                <w:rFonts w:cs="Arial"/>
                <w:sz w:val="24"/>
                <w:szCs w:val="24"/>
              </w:rPr>
              <w:t xml:space="preserve"> Due to poor weather during the </w:t>
            </w:r>
            <w:r w:rsidRPr="547209A9" w:rsidR="004B6B93">
              <w:rPr>
                <w:rFonts w:cs="Arial"/>
                <w:sz w:val="24"/>
                <w:szCs w:val="24"/>
              </w:rPr>
              <w:t>initial</w:t>
            </w:r>
            <w:r w:rsidRPr="547209A9" w:rsidR="000C2F0C">
              <w:rPr>
                <w:rFonts w:cs="Arial"/>
                <w:sz w:val="24"/>
                <w:szCs w:val="24"/>
              </w:rPr>
              <w:t xml:space="preserve"> start causing excessive flooding within the building </w:t>
            </w:r>
            <w:r w:rsidRPr="547209A9" w:rsidR="008A575D">
              <w:rPr>
                <w:rFonts w:cs="Arial"/>
                <w:sz w:val="24"/>
                <w:szCs w:val="24"/>
              </w:rPr>
              <w:t>footprint</w:t>
            </w:r>
            <w:r w:rsidRPr="547209A9" w:rsidR="000C2F0C">
              <w:rPr>
                <w:rFonts w:cs="Arial"/>
                <w:sz w:val="24"/>
                <w:szCs w:val="24"/>
              </w:rPr>
              <w:t xml:space="preserve"> this has now caused a </w:t>
            </w:r>
            <w:r w:rsidRPr="547209A9" w:rsidR="00516D57">
              <w:rPr>
                <w:rFonts w:cs="Arial"/>
                <w:sz w:val="24"/>
                <w:szCs w:val="24"/>
              </w:rPr>
              <w:t>4-week</w:t>
            </w:r>
            <w:r w:rsidRPr="547209A9" w:rsidR="000C2F0C">
              <w:rPr>
                <w:rFonts w:cs="Arial"/>
                <w:sz w:val="24"/>
                <w:szCs w:val="24"/>
              </w:rPr>
              <w:t xml:space="preserve"> de</w:t>
            </w:r>
            <w:r w:rsidRPr="547209A9" w:rsidR="00D33750">
              <w:rPr>
                <w:rFonts w:cs="Arial"/>
                <w:sz w:val="24"/>
                <w:szCs w:val="24"/>
              </w:rPr>
              <w:t>lay. It is now planned that the project will be completed September 2026</w:t>
            </w:r>
            <w:r w:rsidRPr="547209A9" w:rsidR="1601B8D4">
              <w:rPr>
                <w:rFonts w:cs="Arial"/>
                <w:sz w:val="24"/>
                <w:szCs w:val="24"/>
              </w:rPr>
              <w:t xml:space="preserve">. </w:t>
            </w:r>
          </w:p>
          <w:p w:rsidR="005031CE" w:rsidP="005031CE" w:rsidRDefault="002531E9" w14:paraId="2A3174AC" w14:textId="679A6923">
            <w:pPr>
              <w:spacing w:after="120" w:line="240" w:lineRule="auto"/>
              <w:ind w:firstLine="14"/>
              <w:jc w:val="both"/>
              <w:rPr>
                <w:rFonts w:cs="Arial"/>
                <w:sz w:val="24"/>
                <w:szCs w:val="24"/>
              </w:rPr>
            </w:pPr>
            <w:r>
              <w:rPr>
                <w:rFonts w:cs="Arial"/>
                <w:sz w:val="24"/>
                <w:szCs w:val="24"/>
              </w:rPr>
              <w:t>All designs and planning have been approved and accepted</w:t>
            </w:r>
            <w:r w:rsidR="00CD30FB">
              <w:rPr>
                <w:rFonts w:cs="Arial"/>
                <w:sz w:val="24"/>
                <w:szCs w:val="24"/>
              </w:rPr>
              <w:t xml:space="preserve"> and this is a Tri-Force project being headed up by South Wales Police with input via various level bo</w:t>
            </w:r>
            <w:r w:rsidR="00A65B8C">
              <w:rPr>
                <w:rFonts w:cs="Arial"/>
                <w:sz w:val="24"/>
                <w:szCs w:val="24"/>
              </w:rPr>
              <w:t>ards</w:t>
            </w:r>
            <w:r w:rsidR="00CD30FB">
              <w:rPr>
                <w:rFonts w:cs="Arial"/>
                <w:sz w:val="24"/>
                <w:szCs w:val="24"/>
              </w:rPr>
              <w:t xml:space="preserve"> </w:t>
            </w:r>
            <w:r w:rsidR="00A65B8C">
              <w:rPr>
                <w:rFonts w:cs="Arial"/>
                <w:sz w:val="24"/>
                <w:szCs w:val="24"/>
              </w:rPr>
              <w:t>for all three forces</w:t>
            </w:r>
            <w:r w:rsidRPr="38F7E982" w:rsidR="005031CE">
              <w:rPr>
                <w:rFonts w:cs="Arial"/>
                <w:sz w:val="24"/>
                <w:szCs w:val="24"/>
              </w:rPr>
              <w:t>.</w:t>
            </w:r>
          </w:p>
          <w:p w:rsidRPr="0090173C" w:rsidR="00582C4F" w:rsidP="00582C4F" w:rsidRDefault="00582C4F" w14:paraId="4F647F45" w14:textId="77777777">
            <w:pPr>
              <w:spacing w:after="0" w:line="240" w:lineRule="auto"/>
              <w:jc w:val="both"/>
              <w:rPr>
                <w:rFonts w:cs="Arial"/>
                <w:sz w:val="24"/>
                <w:szCs w:val="24"/>
              </w:rPr>
            </w:pPr>
          </w:p>
        </w:tc>
      </w:tr>
      <w:tr w:rsidRPr="007F1B93" w:rsidR="008B5821" w:rsidTr="26788BFD" w14:paraId="69D0D2D5" w14:textId="77777777">
        <w:tc>
          <w:tcPr>
            <w:tcW w:w="1470" w:type="dxa"/>
            <w:shd w:val="clear" w:color="auto" w:fill="auto"/>
            <w:tcMar/>
          </w:tcPr>
          <w:p w:rsidR="00582C4F" w:rsidP="00582C4F" w:rsidRDefault="00A21C75" w14:paraId="2B7F8AC0" w14:textId="7E9C1E98">
            <w:pPr>
              <w:spacing w:after="0" w:line="240" w:lineRule="auto"/>
              <w:rPr>
                <w:rFonts w:cs="Arial"/>
                <w:sz w:val="24"/>
                <w:szCs w:val="24"/>
              </w:rPr>
            </w:pPr>
            <w:r>
              <w:rPr>
                <w:rFonts w:cs="Arial"/>
                <w:sz w:val="24"/>
                <w:szCs w:val="24"/>
              </w:rPr>
              <w:t>4.5</w:t>
            </w:r>
          </w:p>
        </w:tc>
        <w:tc>
          <w:tcPr>
            <w:tcW w:w="7816" w:type="dxa"/>
            <w:gridSpan w:val="2"/>
            <w:shd w:val="clear" w:color="auto" w:fill="auto"/>
            <w:tcMar/>
          </w:tcPr>
          <w:p w:rsidRPr="0013647F" w:rsidR="00582C4F" w:rsidP="00582C4F" w:rsidRDefault="00AA4FB0" w14:paraId="1BCA703E" w14:textId="74E3EB1A">
            <w:pPr>
              <w:spacing w:after="120" w:line="240" w:lineRule="auto"/>
              <w:ind w:firstLine="14"/>
              <w:jc w:val="both"/>
              <w:rPr>
                <w:rFonts w:cs="Arial"/>
                <w:b/>
                <w:bCs/>
                <w:sz w:val="24"/>
                <w:szCs w:val="24"/>
              </w:rPr>
            </w:pPr>
            <w:r>
              <w:rPr>
                <w:rFonts w:cs="Arial"/>
                <w:b/>
                <w:bCs/>
                <w:sz w:val="24"/>
                <w:szCs w:val="24"/>
              </w:rPr>
              <w:t>Sustainability</w:t>
            </w:r>
          </w:p>
          <w:p w:rsidR="00AA4FB0" w:rsidP="00B97AB6" w:rsidRDefault="00B97AB6" w14:paraId="25E30ACC" w14:textId="75E98B04">
            <w:pPr>
              <w:spacing w:after="120" w:line="240" w:lineRule="auto"/>
              <w:jc w:val="both"/>
              <w:rPr>
                <w:rFonts w:cs="Arial"/>
                <w:sz w:val="24"/>
                <w:szCs w:val="24"/>
              </w:rPr>
            </w:pPr>
            <w:r>
              <w:rPr>
                <w:rFonts w:cs="Arial"/>
                <w:sz w:val="24"/>
                <w:szCs w:val="24"/>
              </w:rPr>
              <w:t>Electric vehicles</w:t>
            </w:r>
            <w:r w:rsidR="007B373D">
              <w:rPr>
                <w:rFonts w:cs="Arial"/>
                <w:sz w:val="24"/>
                <w:szCs w:val="24"/>
              </w:rPr>
              <w:t xml:space="preserve"> </w:t>
            </w:r>
            <w:r w:rsidR="00E05AAD">
              <w:rPr>
                <w:rFonts w:cs="Arial"/>
                <w:sz w:val="24"/>
                <w:szCs w:val="24"/>
              </w:rPr>
              <w:t xml:space="preserve">(EVs) </w:t>
            </w:r>
            <w:r w:rsidR="007B373D">
              <w:rPr>
                <w:rFonts w:cs="Arial"/>
                <w:sz w:val="24"/>
                <w:szCs w:val="24"/>
              </w:rPr>
              <w:t>and charging</w:t>
            </w:r>
            <w:r>
              <w:rPr>
                <w:rFonts w:cs="Arial"/>
                <w:sz w:val="24"/>
                <w:szCs w:val="24"/>
              </w:rPr>
              <w:t>:</w:t>
            </w:r>
          </w:p>
          <w:p w:rsidR="00F9008F" w:rsidP="007B373D" w:rsidRDefault="005010FD" w14:paraId="00D96C7B" w14:textId="16A8E34D">
            <w:pPr>
              <w:autoSpaceDE w:val="0"/>
              <w:autoSpaceDN w:val="0"/>
              <w:adjustRightInd w:val="0"/>
              <w:spacing w:after="0" w:line="240" w:lineRule="auto"/>
              <w:jc w:val="both"/>
              <w:rPr>
                <w:rFonts w:cs="Arial"/>
                <w:sz w:val="24"/>
                <w:szCs w:val="24"/>
              </w:rPr>
            </w:pPr>
            <w:r>
              <w:rPr>
                <w:rFonts w:cs="Arial"/>
                <w:sz w:val="24"/>
                <w:szCs w:val="24"/>
              </w:rPr>
              <w:t>Whil</w:t>
            </w:r>
            <w:r w:rsidR="00E05AAD">
              <w:rPr>
                <w:rFonts w:cs="Arial"/>
                <w:sz w:val="24"/>
                <w:szCs w:val="24"/>
              </w:rPr>
              <w:t>e</w:t>
            </w:r>
            <w:r>
              <w:rPr>
                <w:rFonts w:cs="Arial"/>
                <w:sz w:val="24"/>
                <w:szCs w:val="24"/>
              </w:rPr>
              <w:t xml:space="preserve"> </w:t>
            </w:r>
            <w:r w:rsidR="00E05AAD">
              <w:rPr>
                <w:rFonts w:cs="Arial"/>
                <w:sz w:val="24"/>
                <w:szCs w:val="24"/>
              </w:rPr>
              <w:t>the Force is</w:t>
            </w:r>
            <w:r>
              <w:rPr>
                <w:rFonts w:cs="Arial"/>
                <w:sz w:val="24"/>
                <w:szCs w:val="24"/>
              </w:rPr>
              <w:t xml:space="preserve"> keen to bring in further EV</w:t>
            </w:r>
            <w:r w:rsidR="00A31B0E">
              <w:rPr>
                <w:rFonts w:cs="Arial"/>
                <w:sz w:val="24"/>
                <w:szCs w:val="24"/>
              </w:rPr>
              <w:t>s</w:t>
            </w:r>
            <w:r w:rsidR="00E05AAD">
              <w:rPr>
                <w:rFonts w:cs="Arial"/>
                <w:sz w:val="24"/>
                <w:szCs w:val="24"/>
              </w:rPr>
              <w:t xml:space="preserve">, the electrical infrastructure is not yet fully in place. To continue the rollout and </w:t>
            </w:r>
            <w:r w:rsidR="00E05AAD">
              <w:rPr>
                <w:rFonts w:cs="Arial"/>
                <w:sz w:val="24"/>
                <w:szCs w:val="24"/>
              </w:rPr>
              <w:t>meet the current demand we need further decisions form the National Grid</w:t>
            </w:r>
            <w:r w:rsidR="00E05AAD">
              <w:rPr>
                <w:rFonts w:cs="Arial"/>
                <w:sz w:val="24"/>
                <w:szCs w:val="24"/>
              </w:rPr>
              <w:t xml:space="preserve"> </w:t>
            </w:r>
            <w:r w:rsidR="00122950">
              <w:rPr>
                <w:rFonts w:cs="Arial"/>
                <w:sz w:val="24"/>
                <w:szCs w:val="24"/>
              </w:rPr>
              <w:t xml:space="preserve">to upgrade our power supply to </w:t>
            </w:r>
            <w:r w:rsidR="00B70C7A">
              <w:rPr>
                <w:rFonts w:cs="Arial"/>
                <w:sz w:val="24"/>
                <w:szCs w:val="24"/>
              </w:rPr>
              <w:t>various sites</w:t>
            </w:r>
            <w:r w:rsidR="00E05AAD">
              <w:rPr>
                <w:rFonts w:cs="Arial"/>
                <w:sz w:val="24"/>
                <w:szCs w:val="24"/>
              </w:rPr>
              <w:t xml:space="preserve">. This will </w:t>
            </w:r>
            <w:r w:rsidR="00B70C7A">
              <w:rPr>
                <w:rFonts w:cs="Arial"/>
                <w:sz w:val="24"/>
                <w:szCs w:val="24"/>
              </w:rPr>
              <w:t>increase our capacity to supply further charging points</w:t>
            </w:r>
            <w:r w:rsidRPr="38F7E982" w:rsidR="00F9008F">
              <w:rPr>
                <w:rFonts w:cs="Arial"/>
                <w:sz w:val="24"/>
                <w:szCs w:val="24"/>
              </w:rPr>
              <w:t xml:space="preserve">. </w:t>
            </w:r>
          </w:p>
          <w:p w:rsidR="00F9008F" w:rsidP="007B373D" w:rsidRDefault="00F9008F" w14:paraId="5A0803BC" w14:textId="77777777">
            <w:pPr>
              <w:autoSpaceDE w:val="0"/>
              <w:autoSpaceDN w:val="0"/>
              <w:adjustRightInd w:val="0"/>
              <w:spacing w:after="0" w:line="240" w:lineRule="auto"/>
              <w:jc w:val="both"/>
              <w:rPr>
                <w:rFonts w:cs="Arial"/>
                <w:sz w:val="24"/>
                <w:szCs w:val="24"/>
              </w:rPr>
            </w:pPr>
          </w:p>
          <w:p w:rsidRPr="007B373D" w:rsidR="007B373D" w:rsidP="007B373D" w:rsidRDefault="00E05AAD" w14:paraId="33AC43EC" w14:textId="69A0A049">
            <w:pPr>
              <w:autoSpaceDE w:val="0"/>
              <w:autoSpaceDN w:val="0"/>
              <w:adjustRightInd w:val="0"/>
              <w:spacing w:after="0" w:line="240" w:lineRule="auto"/>
              <w:jc w:val="both"/>
              <w:rPr>
                <w:rFonts w:cs="Arial"/>
                <w:sz w:val="24"/>
                <w:szCs w:val="24"/>
              </w:rPr>
            </w:pPr>
            <w:bookmarkStart w:name="_Int_UM5JXAQa" w:id="1195540128"/>
            <w:r w:rsidRPr="547209A9" w:rsidR="00E05AAD">
              <w:rPr>
                <w:rFonts w:cs="Arial"/>
                <w:sz w:val="24"/>
                <w:szCs w:val="24"/>
              </w:rPr>
              <w:t>However</w:t>
            </w:r>
            <w:bookmarkEnd w:id="1195540128"/>
            <w:r w:rsidRPr="547209A9" w:rsidR="00E05AAD">
              <w:rPr>
                <w:rFonts w:cs="Arial"/>
                <w:sz w:val="24"/>
                <w:szCs w:val="24"/>
              </w:rPr>
              <w:t xml:space="preserve"> i</w:t>
            </w:r>
            <w:r w:rsidRPr="547209A9" w:rsidR="007B373D">
              <w:rPr>
                <w:rFonts w:cs="Arial"/>
                <w:sz w:val="24"/>
                <w:szCs w:val="24"/>
              </w:rPr>
              <w:t>nstallation of charging units is</w:t>
            </w:r>
            <w:r w:rsidRPr="547209A9" w:rsidR="005B5B6F">
              <w:rPr>
                <w:rFonts w:cs="Arial"/>
                <w:sz w:val="24"/>
                <w:szCs w:val="24"/>
              </w:rPr>
              <w:t xml:space="preserve"> </w:t>
            </w:r>
            <w:r w:rsidRPr="547209A9" w:rsidR="00E05AAD">
              <w:rPr>
                <w:rFonts w:cs="Arial"/>
                <w:sz w:val="24"/>
                <w:szCs w:val="24"/>
              </w:rPr>
              <w:t xml:space="preserve">still good with </w:t>
            </w:r>
            <w:r w:rsidRPr="547209A9" w:rsidR="005B5B6F">
              <w:rPr>
                <w:rFonts w:cs="Arial"/>
                <w:sz w:val="24"/>
                <w:szCs w:val="24"/>
              </w:rPr>
              <w:t>75% of the estate hav</w:t>
            </w:r>
            <w:r w:rsidRPr="547209A9" w:rsidR="00E05AAD">
              <w:rPr>
                <w:rFonts w:cs="Arial"/>
                <w:sz w:val="24"/>
                <w:szCs w:val="24"/>
              </w:rPr>
              <w:t>ing</w:t>
            </w:r>
            <w:r w:rsidRPr="547209A9" w:rsidR="005B5B6F">
              <w:rPr>
                <w:rFonts w:cs="Arial"/>
                <w:sz w:val="24"/>
                <w:szCs w:val="24"/>
              </w:rPr>
              <w:t xml:space="preserve"> some charging points installed</w:t>
            </w:r>
            <w:r w:rsidRPr="547209A9" w:rsidR="00E05AAD">
              <w:rPr>
                <w:rFonts w:cs="Arial"/>
                <w:sz w:val="24"/>
                <w:szCs w:val="24"/>
              </w:rPr>
              <w:t>.</w:t>
            </w:r>
            <w:r w:rsidRPr="547209A9" w:rsidR="002512AD">
              <w:rPr>
                <w:rFonts w:cs="Arial"/>
                <w:sz w:val="24"/>
                <w:szCs w:val="24"/>
              </w:rPr>
              <w:t xml:space="preserve"> Units that have been installed </w:t>
            </w:r>
            <w:r w:rsidRPr="547209A9" w:rsidR="008F7531">
              <w:rPr>
                <w:rFonts w:cs="Arial"/>
                <w:sz w:val="24"/>
                <w:szCs w:val="24"/>
              </w:rPr>
              <w:t>have</w:t>
            </w:r>
            <w:r w:rsidRPr="547209A9" w:rsidR="002512AD">
              <w:rPr>
                <w:rFonts w:cs="Arial"/>
                <w:sz w:val="24"/>
                <w:szCs w:val="24"/>
              </w:rPr>
              <w:t xml:space="preserve"> been </w:t>
            </w:r>
            <w:r w:rsidRPr="547209A9" w:rsidR="00E05AAD">
              <w:rPr>
                <w:rFonts w:cs="Arial"/>
                <w:sz w:val="24"/>
                <w:szCs w:val="24"/>
              </w:rPr>
              <w:t xml:space="preserve">very well </w:t>
            </w:r>
            <w:r w:rsidRPr="547209A9" w:rsidR="00C4475E">
              <w:rPr>
                <w:rFonts w:cs="Arial"/>
                <w:sz w:val="24"/>
                <w:szCs w:val="24"/>
              </w:rPr>
              <w:t>received</w:t>
            </w:r>
            <w:r w:rsidRPr="547209A9" w:rsidR="002512AD">
              <w:rPr>
                <w:rFonts w:cs="Arial"/>
                <w:sz w:val="24"/>
                <w:szCs w:val="24"/>
              </w:rPr>
              <w:t xml:space="preserve"> with both force and personal vehicles </w:t>
            </w:r>
            <w:r w:rsidRPr="547209A9" w:rsidR="00C4475E">
              <w:rPr>
                <w:rFonts w:cs="Arial"/>
                <w:sz w:val="24"/>
                <w:szCs w:val="24"/>
              </w:rPr>
              <w:t>being</w:t>
            </w:r>
            <w:r w:rsidRPr="547209A9" w:rsidR="002512AD">
              <w:rPr>
                <w:rFonts w:cs="Arial"/>
                <w:sz w:val="24"/>
                <w:szCs w:val="24"/>
              </w:rPr>
              <w:t xml:space="preserve"> regularly charged. We are working on a new policy to allow us to charge all staff fairly </w:t>
            </w:r>
            <w:r w:rsidRPr="547209A9" w:rsidR="00E05AAD">
              <w:rPr>
                <w:rFonts w:cs="Arial"/>
                <w:sz w:val="24"/>
                <w:szCs w:val="24"/>
              </w:rPr>
              <w:t xml:space="preserve">for charging personal vehicles </w:t>
            </w:r>
            <w:r w:rsidRPr="547209A9" w:rsidR="002512AD">
              <w:rPr>
                <w:rFonts w:cs="Arial"/>
                <w:sz w:val="24"/>
                <w:szCs w:val="24"/>
              </w:rPr>
              <w:t>through our current</w:t>
            </w:r>
            <w:r w:rsidRPr="547209A9" w:rsidR="00C4475E">
              <w:rPr>
                <w:rFonts w:cs="Arial"/>
                <w:sz w:val="24"/>
                <w:szCs w:val="24"/>
              </w:rPr>
              <w:t xml:space="preserve"> EV charging supplier.</w:t>
            </w:r>
          </w:p>
          <w:p w:rsidR="00B97AB6" w:rsidP="00B97AB6" w:rsidRDefault="00B97AB6" w14:paraId="7CA118D7" w14:textId="4C22010E">
            <w:pPr>
              <w:autoSpaceDE w:val="0"/>
              <w:autoSpaceDN w:val="0"/>
              <w:adjustRightInd w:val="0"/>
              <w:spacing w:after="0" w:line="240" w:lineRule="auto"/>
              <w:jc w:val="both"/>
              <w:rPr>
                <w:rFonts w:cs="Arial"/>
                <w:sz w:val="24"/>
                <w:szCs w:val="24"/>
              </w:rPr>
            </w:pPr>
          </w:p>
          <w:p w:rsidR="00273BB5" w:rsidP="00273BB5" w:rsidRDefault="00273BB5" w14:paraId="0F638719" w14:textId="5213701A">
            <w:pPr>
              <w:rPr>
                <w:rFonts w:cs="Arial"/>
                <w:sz w:val="24"/>
                <w:szCs w:val="24"/>
              </w:rPr>
            </w:pPr>
            <w:r w:rsidRPr="38F7E982">
              <w:rPr>
                <w:rFonts w:cs="Arial"/>
                <w:sz w:val="24"/>
                <w:szCs w:val="24"/>
              </w:rPr>
              <w:t>Other</w:t>
            </w:r>
            <w:r w:rsidRPr="38F7E982" w:rsidR="00505EC5">
              <w:rPr>
                <w:rFonts w:cs="Arial"/>
                <w:sz w:val="24"/>
                <w:szCs w:val="24"/>
              </w:rPr>
              <w:t xml:space="preserve"> projects </w:t>
            </w:r>
            <w:r w:rsidRPr="38F7E982" w:rsidR="0D18E6AF">
              <w:rPr>
                <w:rFonts w:cs="Arial"/>
                <w:sz w:val="24"/>
                <w:szCs w:val="24"/>
              </w:rPr>
              <w:t>completed</w:t>
            </w:r>
            <w:r w:rsidRPr="38F7E982" w:rsidR="00505EC5">
              <w:rPr>
                <w:rFonts w:cs="Arial"/>
                <w:sz w:val="24"/>
                <w:szCs w:val="24"/>
              </w:rPr>
              <w:t xml:space="preserve"> by the estates team throughout 202</w:t>
            </w:r>
            <w:r w:rsidR="00AE0886">
              <w:rPr>
                <w:rFonts w:cs="Arial"/>
                <w:sz w:val="24"/>
                <w:szCs w:val="24"/>
              </w:rPr>
              <w:t>3</w:t>
            </w:r>
            <w:r w:rsidRPr="38F7E982" w:rsidR="04939477">
              <w:rPr>
                <w:rFonts w:cs="Arial"/>
                <w:sz w:val="24"/>
                <w:szCs w:val="24"/>
              </w:rPr>
              <w:t>/2</w:t>
            </w:r>
            <w:r w:rsidR="00AE0886">
              <w:rPr>
                <w:rFonts w:cs="Arial"/>
                <w:sz w:val="24"/>
                <w:szCs w:val="24"/>
              </w:rPr>
              <w:t>4</w:t>
            </w:r>
            <w:r w:rsidRPr="38F7E982" w:rsidR="00505EC5">
              <w:rPr>
                <w:rFonts w:cs="Arial"/>
                <w:sz w:val="24"/>
                <w:szCs w:val="24"/>
              </w:rPr>
              <w:t xml:space="preserve"> include:</w:t>
            </w:r>
          </w:p>
          <w:p w:rsidR="00505EC5" w:rsidP="00505EC5" w:rsidRDefault="007A0B64" w14:paraId="4CC4C9BF" w14:textId="3E76BCA5">
            <w:pPr>
              <w:pStyle w:val="ListParagraph"/>
              <w:numPr>
                <w:ilvl w:val="0"/>
                <w:numId w:val="30"/>
              </w:numPr>
              <w:rPr>
                <w:rFonts w:cs="Arial"/>
                <w:sz w:val="24"/>
                <w:szCs w:val="24"/>
              </w:rPr>
            </w:pPr>
            <w:r>
              <w:rPr>
                <w:rFonts w:cs="Arial"/>
                <w:sz w:val="24"/>
                <w:szCs w:val="24"/>
              </w:rPr>
              <w:t xml:space="preserve">Using our asset management tool </w:t>
            </w:r>
            <w:r w:rsidR="00C3174C">
              <w:rPr>
                <w:rFonts w:cs="Arial"/>
                <w:sz w:val="24"/>
                <w:szCs w:val="24"/>
              </w:rPr>
              <w:t xml:space="preserve">to </w:t>
            </w:r>
            <w:r>
              <w:rPr>
                <w:rFonts w:cs="Arial"/>
                <w:sz w:val="24"/>
                <w:szCs w:val="24"/>
              </w:rPr>
              <w:t xml:space="preserve">monitor </w:t>
            </w:r>
            <w:r w:rsidR="00773682">
              <w:rPr>
                <w:rFonts w:cs="Arial"/>
                <w:sz w:val="24"/>
                <w:szCs w:val="24"/>
              </w:rPr>
              <w:t xml:space="preserve">and control all LED upgrades to ensure all lighting is working to optimum performance. </w:t>
            </w:r>
          </w:p>
          <w:p w:rsidR="00282B3F" w:rsidP="00505EC5" w:rsidRDefault="007757CC" w14:paraId="73861549" w14:textId="577632CE">
            <w:pPr>
              <w:pStyle w:val="ListParagraph"/>
              <w:numPr>
                <w:ilvl w:val="0"/>
                <w:numId w:val="30"/>
              </w:numPr>
              <w:rPr>
                <w:rFonts w:cs="Arial"/>
                <w:sz w:val="24"/>
                <w:szCs w:val="24"/>
              </w:rPr>
            </w:pPr>
            <w:r>
              <w:rPr>
                <w:rFonts w:cs="Arial"/>
                <w:sz w:val="24"/>
                <w:szCs w:val="24"/>
              </w:rPr>
              <w:t>Maintain our zero waste to</w:t>
            </w:r>
            <w:r w:rsidRPr="38F7E982" w:rsidR="00282B3F">
              <w:rPr>
                <w:rFonts w:cs="Arial"/>
                <w:sz w:val="24"/>
                <w:szCs w:val="24"/>
              </w:rPr>
              <w:t xml:space="preserve"> landfill</w:t>
            </w:r>
            <w:r w:rsidR="002C78F2">
              <w:rPr>
                <w:rFonts w:cs="Arial"/>
                <w:sz w:val="24"/>
                <w:szCs w:val="24"/>
              </w:rPr>
              <w:t xml:space="preserve"> performance whilst working within </w:t>
            </w:r>
            <w:r w:rsidR="00E05AAD">
              <w:rPr>
                <w:rFonts w:cs="Arial"/>
                <w:sz w:val="24"/>
                <w:szCs w:val="24"/>
              </w:rPr>
              <w:t>new g</w:t>
            </w:r>
            <w:r w:rsidR="002C78F2">
              <w:rPr>
                <w:rFonts w:cs="Arial"/>
                <w:sz w:val="24"/>
                <w:szCs w:val="24"/>
              </w:rPr>
              <w:t>overnment waste stream recycling program</w:t>
            </w:r>
            <w:r w:rsidR="00E05AAD">
              <w:rPr>
                <w:rFonts w:cs="Arial"/>
                <w:sz w:val="24"/>
                <w:szCs w:val="24"/>
              </w:rPr>
              <w:t xml:space="preserve">mes. </w:t>
            </w:r>
          </w:p>
          <w:p w:rsidR="00505EC5" w:rsidP="00505EC5" w:rsidRDefault="00A87E56" w14:paraId="7668234F" w14:textId="0BB9977B">
            <w:pPr>
              <w:pStyle w:val="ListParagraph"/>
              <w:numPr>
                <w:ilvl w:val="0"/>
                <w:numId w:val="30"/>
              </w:numPr>
              <w:rPr>
                <w:rFonts w:cs="Arial"/>
                <w:sz w:val="24"/>
                <w:szCs w:val="24"/>
              </w:rPr>
            </w:pPr>
            <w:r>
              <w:rPr>
                <w:rFonts w:cs="Arial"/>
                <w:sz w:val="24"/>
                <w:szCs w:val="24"/>
              </w:rPr>
              <w:t xml:space="preserve">Continue our </w:t>
            </w:r>
            <w:r w:rsidRPr="38F7E982" w:rsidR="00505EC5">
              <w:rPr>
                <w:rFonts w:cs="Arial"/>
                <w:sz w:val="24"/>
                <w:szCs w:val="24"/>
              </w:rPr>
              <w:t>boiler upgrades</w:t>
            </w:r>
            <w:r>
              <w:rPr>
                <w:rFonts w:cs="Arial"/>
                <w:sz w:val="24"/>
                <w:szCs w:val="24"/>
              </w:rPr>
              <w:t xml:space="preserve"> around the estate </w:t>
            </w:r>
            <w:r w:rsidR="00E05AAD">
              <w:rPr>
                <w:rFonts w:cs="Arial"/>
                <w:sz w:val="24"/>
                <w:szCs w:val="24"/>
              </w:rPr>
              <w:t xml:space="preserve">to </w:t>
            </w:r>
            <w:r>
              <w:rPr>
                <w:rFonts w:cs="Arial"/>
                <w:sz w:val="24"/>
                <w:szCs w:val="24"/>
              </w:rPr>
              <w:t xml:space="preserve">ensure </w:t>
            </w:r>
            <w:r w:rsidR="002F4088">
              <w:rPr>
                <w:rFonts w:cs="Arial"/>
                <w:sz w:val="24"/>
                <w:szCs w:val="24"/>
              </w:rPr>
              <w:t>low carbon and emission units are used</w:t>
            </w:r>
            <w:r w:rsidRPr="38F7E982" w:rsidR="00505EC5">
              <w:rPr>
                <w:rFonts w:cs="Arial"/>
                <w:sz w:val="24"/>
                <w:szCs w:val="24"/>
              </w:rPr>
              <w:t>.</w:t>
            </w:r>
          </w:p>
          <w:p w:rsidR="00B85A8C" w:rsidP="00505EC5" w:rsidRDefault="00505EC5" w14:paraId="2E15EF82" w14:textId="77777777">
            <w:pPr>
              <w:pStyle w:val="ListParagraph"/>
              <w:numPr>
                <w:ilvl w:val="0"/>
                <w:numId w:val="30"/>
              </w:numPr>
              <w:rPr>
                <w:rFonts w:cs="Arial"/>
                <w:sz w:val="24"/>
                <w:szCs w:val="24"/>
              </w:rPr>
            </w:pPr>
            <w:r>
              <w:rPr>
                <w:rFonts w:cs="Arial"/>
                <w:sz w:val="24"/>
                <w:szCs w:val="24"/>
              </w:rPr>
              <w:t>Installation o</w:t>
            </w:r>
            <w:r w:rsidR="006F4547">
              <w:rPr>
                <w:rFonts w:cs="Arial"/>
                <w:sz w:val="24"/>
                <w:szCs w:val="24"/>
              </w:rPr>
              <w:t>f B</w:t>
            </w:r>
            <w:r w:rsidR="00E05AAD">
              <w:rPr>
                <w:rFonts w:cs="Arial"/>
                <w:sz w:val="24"/>
                <w:szCs w:val="24"/>
              </w:rPr>
              <w:t xml:space="preserve">uilding Management Systems </w:t>
            </w:r>
            <w:r w:rsidR="006F4547">
              <w:rPr>
                <w:rFonts w:cs="Arial"/>
                <w:sz w:val="24"/>
                <w:szCs w:val="24"/>
              </w:rPr>
              <w:t>throughout the estate to monitor and control</w:t>
            </w:r>
            <w:r>
              <w:rPr>
                <w:rFonts w:cs="Arial"/>
                <w:sz w:val="24"/>
                <w:szCs w:val="24"/>
              </w:rPr>
              <w:t xml:space="preserve"> </w:t>
            </w:r>
            <w:r w:rsidR="0053277A">
              <w:rPr>
                <w:rFonts w:cs="Arial"/>
                <w:sz w:val="24"/>
                <w:szCs w:val="24"/>
              </w:rPr>
              <w:t xml:space="preserve">all </w:t>
            </w:r>
            <w:r>
              <w:rPr>
                <w:rFonts w:cs="Arial"/>
                <w:sz w:val="24"/>
                <w:szCs w:val="24"/>
              </w:rPr>
              <w:t>renewable energy tariff</w:t>
            </w:r>
            <w:r w:rsidR="0053277A">
              <w:rPr>
                <w:rFonts w:cs="Arial"/>
                <w:sz w:val="24"/>
                <w:szCs w:val="24"/>
              </w:rPr>
              <w:t>s</w:t>
            </w:r>
            <w:r w:rsidR="00B85A8C">
              <w:rPr>
                <w:rFonts w:cs="Arial"/>
                <w:sz w:val="24"/>
                <w:szCs w:val="24"/>
              </w:rPr>
              <w:t xml:space="preserve">. </w:t>
            </w:r>
          </w:p>
          <w:p w:rsidR="00B85A8C" w:rsidP="00505EC5" w:rsidRDefault="0053277A" w14:paraId="6DCC8641" w14:textId="632CE2BA">
            <w:pPr>
              <w:pStyle w:val="ListParagraph"/>
              <w:numPr>
                <w:ilvl w:val="0"/>
                <w:numId w:val="30"/>
              </w:numPr>
              <w:rPr>
                <w:rFonts w:cs="Arial"/>
                <w:sz w:val="24"/>
                <w:szCs w:val="24"/>
              </w:rPr>
            </w:pPr>
            <w:r>
              <w:rPr>
                <w:rFonts w:cs="Arial"/>
                <w:sz w:val="24"/>
                <w:szCs w:val="24"/>
              </w:rPr>
              <w:t>P</w:t>
            </w:r>
            <w:r w:rsidR="00E05AAD">
              <w:rPr>
                <w:rFonts w:cs="Arial"/>
                <w:sz w:val="24"/>
                <w:szCs w:val="24"/>
              </w:rPr>
              <w:t xml:space="preserve">hoto Voltaic (PV) solar panel </w:t>
            </w:r>
            <w:r>
              <w:rPr>
                <w:rFonts w:cs="Arial"/>
                <w:sz w:val="24"/>
                <w:szCs w:val="24"/>
              </w:rPr>
              <w:t xml:space="preserve">installations </w:t>
            </w:r>
            <w:r w:rsidR="00505EC5">
              <w:rPr>
                <w:rFonts w:cs="Arial"/>
                <w:sz w:val="24"/>
                <w:szCs w:val="24"/>
              </w:rPr>
              <w:t xml:space="preserve">improve building efficiency and </w:t>
            </w:r>
            <w:r w:rsidR="00442503">
              <w:rPr>
                <w:rFonts w:cs="Arial"/>
                <w:sz w:val="24"/>
                <w:szCs w:val="24"/>
              </w:rPr>
              <w:t>performance</w:t>
            </w:r>
            <w:r w:rsidR="00B85A8C">
              <w:rPr>
                <w:rFonts w:cs="Arial"/>
                <w:sz w:val="24"/>
                <w:szCs w:val="24"/>
              </w:rPr>
              <w:t xml:space="preserve">. Further </w:t>
            </w:r>
            <w:r w:rsidR="00B85A8C">
              <w:rPr>
                <w:rFonts w:cs="Arial"/>
                <w:sz w:val="24"/>
                <w:szCs w:val="24"/>
              </w:rPr>
              <w:t xml:space="preserve">PV installations </w:t>
            </w:r>
            <w:r w:rsidR="00B85A8C">
              <w:rPr>
                <w:rFonts w:cs="Arial"/>
                <w:sz w:val="24"/>
                <w:szCs w:val="24"/>
              </w:rPr>
              <w:t xml:space="preserve">will </w:t>
            </w:r>
            <w:r w:rsidR="00B85A8C">
              <w:rPr>
                <w:rFonts w:cs="Arial"/>
                <w:sz w:val="24"/>
                <w:szCs w:val="24"/>
              </w:rPr>
              <w:t xml:space="preserve">be paused </w:t>
            </w:r>
            <w:r w:rsidR="00B85A8C">
              <w:rPr>
                <w:rFonts w:cs="Arial"/>
                <w:sz w:val="24"/>
                <w:szCs w:val="24"/>
              </w:rPr>
              <w:t>in 2024</w:t>
            </w:r>
            <w:r w:rsidR="00B85A8C">
              <w:rPr>
                <w:rFonts w:cs="Arial"/>
                <w:sz w:val="24"/>
                <w:szCs w:val="24"/>
              </w:rPr>
              <w:t xml:space="preserve"> to </w:t>
            </w:r>
            <w:r w:rsidR="00B85A8C">
              <w:rPr>
                <w:rFonts w:cs="Arial"/>
                <w:sz w:val="24"/>
                <w:szCs w:val="24"/>
              </w:rPr>
              <w:t>allow analysis of the d</w:t>
            </w:r>
            <w:r w:rsidR="00B85A8C">
              <w:rPr>
                <w:rFonts w:cs="Arial"/>
                <w:sz w:val="24"/>
                <w:szCs w:val="24"/>
              </w:rPr>
              <w:t xml:space="preserve">ata </w:t>
            </w:r>
            <w:r w:rsidR="00B85A8C">
              <w:rPr>
                <w:rFonts w:cs="Arial"/>
                <w:sz w:val="24"/>
                <w:szCs w:val="24"/>
              </w:rPr>
              <w:t xml:space="preserve">that will inform plans for the next 5 years. </w:t>
            </w:r>
          </w:p>
          <w:p w:rsidRPr="00B85A8C" w:rsidR="00282B3F" w:rsidP="00B85A8C" w:rsidRDefault="00442503" w14:paraId="63F7A181" w14:textId="10DFAD45">
            <w:pPr>
              <w:pStyle w:val="ListParagraph"/>
              <w:numPr>
                <w:ilvl w:val="0"/>
                <w:numId w:val="30"/>
              </w:numPr>
              <w:rPr>
                <w:rFonts w:cs="Arial"/>
                <w:sz w:val="24"/>
                <w:szCs w:val="24"/>
              </w:rPr>
            </w:pPr>
            <w:r>
              <w:rPr>
                <w:rFonts w:cs="Arial"/>
                <w:sz w:val="24"/>
                <w:szCs w:val="24"/>
              </w:rPr>
              <w:t xml:space="preserve">Usable and accessible </w:t>
            </w:r>
            <w:r w:rsidR="00505EC5">
              <w:rPr>
                <w:rFonts w:cs="Arial"/>
                <w:sz w:val="24"/>
                <w:szCs w:val="24"/>
              </w:rPr>
              <w:t>bike racks to promote health</w:t>
            </w:r>
            <w:r w:rsidR="00B85A8C">
              <w:rPr>
                <w:rFonts w:cs="Arial"/>
                <w:sz w:val="24"/>
                <w:szCs w:val="24"/>
              </w:rPr>
              <w:t>y</w:t>
            </w:r>
            <w:r w:rsidR="00505EC5">
              <w:rPr>
                <w:rFonts w:cs="Arial"/>
                <w:sz w:val="24"/>
                <w:szCs w:val="24"/>
              </w:rPr>
              <w:t xml:space="preserve"> travel</w:t>
            </w:r>
            <w:r w:rsidR="00873C98">
              <w:rPr>
                <w:rFonts w:cs="Arial"/>
                <w:sz w:val="24"/>
                <w:szCs w:val="24"/>
              </w:rPr>
              <w:t>.</w:t>
            </w:r>
          </w:p>
          <w:p w:rsidR="00AE0886" w:rsidP="00505EC5" w:rsidRDefault="00AE0886" w14:paraId="4B768748" w14:textId="4FB7E99C">
            <w:pPr>
              <w:pStyle w:val="ListParagraph"/>
              <w:numPr>
                <w:ilvl w:val="0"/>
                <w:numId w:val="30"/>
              </w:numPr>
              <w:rPr>
                <w:rFonts w:cs="Arial"/>
                <w:sz w:val="24"/>
                <w:szCs w:val="24"/>
              </w:rPr>
            </w:pPr>
            <w:r>
              <w:rPr>
                <w:rFonts w:cs="Arial"/>
                <w:sz w:val="24"/>
                <w:szCs w:val="24"/>
              </w:rPr>
              <w:t xml:space="preserve">Set up of </w:t>
            </w:r>
            <w:r w:rsidR="009E60FC">
              <w:rPr>
                <w:rFonts w:cs="Arial"/>
                <w:sz w:val="24"/>
                <w:szCs w:val="24"/>
              </w:rPr>
              <w:t>additional</w:t>
            </w:r>
            <w:r w:rsidR="00514A5B">
              <w:rPr>
                <w:rFonts w:cs="Arial"/>
                <w:sz w:val="24"/>
                <w:szCs w:val="24"/>
              </w:rPr>
              <w:t xml:space="preserve"> tools to help us monitor and identify energy usage throughout the estate</w:t>
            </w:r>
            <w:r w:rsidR="009E60FC">
              <w:rPr>
                <w:rFonts w:cs="Arial"/>
                <w:sz w:val="24"/>
                <w:szCs w:val="24"/>
              </w:rPr>
              <w:t xml:space="preserve"> to help drive down usage and costs. (</w:t>
            </w:r>
            <w:r w:rsidR="005B15DA">
              <w:rPr>
                <w:rFonts w:cs="Arial"/>
                <w:sz w:val="24"/>
                <w:szCs w:val="24"/>
              </w:rPr>
              <w:t>S</w:t>
            </w:r>
            <w:r w:rsidR="009E60FC">
              <w:rPr>
                <w:rFonts w:cs="Arial"/>
                <w:sz w:val="24"/>
                <w:szCs w:val="24"/>
              </w:rPr>
              <w:t>ystem</w:t>
            </w:r>
            <w:r w:rsidR="005B15DA">
              <w:rPr>
                <w:rFonts w:cs="Arial"/>
                <w:sz w:val="24"/>
                <w:szCs w:val="24"/>
              </w:rPr>
              <w:t>s</w:t>
            </w:r>
            <w:r w:rsidR="009E60FC">
              <w:rPr>
                <w:rFonts w:cs="Arial"/>
                <w:sz w:val="24"/>
                <w:szCs w:val="24"/>
              </w:rPr>
              <w:t xml:space="preserve"> </w:t>
            </w:r>
            <w:r w:rsidR="005B15DA">
              <w:rPr>
                <w:rFonts w:cs="Arial"/>
                <w:sz w:val="24"/>
                <w:szCs w:val="24"/>
              </w:rPr>
              <w:t>L</w:t>
            </w:r>
            <w:r w:rsidR="009E60FC">
              <w:rPr>
                <w:rFonts w:cs="Arial"/>
                <w:sz w:val="24"/>
                <w:szCs w:val="24"/>
              </w:rPr>
              <w:t xml:space="preserve">ink, PV install </w:t>
            </w:r>
            <w:r w:rsidR="008A1CB3">
              <w:rPr>
                <w:rFonts w:cs="Arial"/>
                <w:sz w:val="24"/>
                <w:szCs w:val="24"/>
              </w:rPr>
              <w:t xml:space="preserve">monitoring dashboard and </w:t>
            </w:r>
            <w:r w:rsidR="005B15DA">
              <w:rPr>
                <w:rFonts w:cs="Arial"/>
                <w:sz w:val="24"/>
                <w:szCs w:val="24"/>
              </w:rPr>
              <w:t>Stark reporting system)</w:t>
            </w:r>
            <w:r w:rsidR="00873C98">
              <w:rPr>
                <w:rFonts w:cs="Arial"/>
                <w:sz w:val="24"/>
                <w:szCs w:val="24"/>
              </w:rPr>
              <w:t xml:space="preserve">. </w:t>
            </w:r>
          </w:p>
          <w:p w:rsidR="38F7E982" w:rsidP="38F7E982" w:rsidRDefault="38F7E982" w14:paraId="5D2E43F3" w14:textId="75A1E211">
            <w:pPr>
              <w:spacing w:after="120" w:line="240" w:lineRule="auto"/>
              <w:ind w:firstLine="14"/>
              <w:jc w:val="both"/>
              <w:rPr>
                <w:rFonts w:cs="Arial"/>
                <w:sz w:val="24"/>
                <w:szCs w:val="24"/>
              </w:rPr>
            </w:pPr>
          </w:p>
          <w:p w:rsidRPr="0090173C" w:rsidR="00582C4F" w:rsidP="00950368" w:rsidRDefault="005B15DA" w14:paraId="56FAAD22" w14:textId="20EEBBEC">
            <w:pPr>
              <w:spacing w:after="120" w:line="240" w:lineRule="auto"/>
              <w:ind w:firstLine="14"/>
              <w:jc w:val="both"/>
              <w:rPr>
                <w:rFonts w:cs="Arial"/>
                <w:sz w:val="24"/>
                <w:szCs w:val="24"/>
              </w:rPr>
            </w:pPr>
            <w:r w:rsidRPr="547209A9" w:rsidR="005B15DA">
              <w:rPr>
                <w:rFonts w:cs="Arial"/>
                <w:sz w:val="24"/>
                <w:szCs w:val="24"/>
              </w:rPr>
              <w:t>There is now a tri-</w:t>
            </w:r>
            <w:r w:rsidRPr="547209A9" w:rsidR="00CD30FB">
              <w:rPr>
                <w:rFonts w:cs="Arial"/>
                <w:sz w:val="24"/>
                <w:szCs w:val="24"/>
              </w:rPr>
              <w:t>force</w:t>
            </w:r>
            <w:r w:rsidRPr="547209A9" w:rsidR="005B15DA">
              <w:rPr>
                <w:rFonts w:cs="Arial"/>
                <w:sz w:val="24"/>
                <w:szCs w:val="24"/>
              </w:rPr>
              <w:t xml:space="preserve"> sustainability board where we can share best practises around the forces. We will be </w:t>
            </w:r>
            <w:r w:rsidRPr="547209A9" w:rsidR="00873C98">
              <w:rPr>
                <w:rFonts w:cs="Arial"/>
                <w:sz w:val="24"/>
                <w:szCs w:val="24"/>
              </w:rPr>
              <w:t xml:space="preserve">considering the need for a </w:t>
            </w:r>
            <w:r w:rsidRPr="547209A9" w:rsidR="009B4485">
              <w:rPr>
                <w:rFonts w:cs="Arial"/>
                <w:sz w:val="24"/>
                <w:szCs w:val="24"/>
              </w:rPr>
              <w:t>S</w:t>
            </w:r>
            <w:r w:rsidRPr="547209A9" w:rsidR="005B15DA">
              <w:rPr>
                <w:rFonts w:cs="Arial"/>
                <w:sz w:val="24"/>
                <w:szCs w:val="24"/>
              </w:rPr>
              <w:t xml:space="preserve">ustainability </w:t>
            </w:r>
            <w:r w:rsidRPr="547209A9" w:rsidR="009B4485">
              <w:rPr>
                <w:rFonts w:cs="Arial"/>
                <w:sz w:val="24"/>
                <w:szCs w:val="24"/>
              </w:rPr>
              <w:t>O</w:t>
            </w:r>
            <w:r w:rsidRPr="547209A9" w:rsidR="005B15DA">
              <w:rPr>
                <w:rFonts w:cs="Arial"/>
                <w:sz w:val="24"/>
                <w:szCs w:val="24"/>
              </w:rPr>
              <w:t xml:space="preserve">fficer </w:t>
            </w:r>
            <w:r w:rsidRPr="547209A9" w:rsidR="009B4485">
              <w:rPr>
                <w:rFonts w:cs="Arial"/>
                <w:sz w:val="24"/>
                <w:szCs w:val="24"/>
              </w:rPr>
              <w:t xml:space="preserve">within Gwent, </w:t>
            </w:r>
            <w:bookmarkStart w:name="_Int_v3Hbuu9v" w:id="1746794988"/>
            <w:r w:rsidRPr="547209A9" w:rsidR="009B4485">
              <w:rPr>
                <w:rFonts w:cs="Arial"/>
                <w:sz w:val="24"/>
                <w:szCs w:val="24"/>
              </w:rPr>
              <w:t>similar to</w:t>
            </w:r>
            <w:bookmarkEnd w:id="1746794988"/>
            <w:r w:rsidRPr="547209A9" w:rsidR="009B4485">
              <w:rPr>
                <w:rFonts w:cs="Arial"/>
                <w:sz w:val="24"/>
                <w:szCs w:val="24"/>
              </w:rPr>
              <w:t xml:space="preserve"> those in the other W</w:t>
            </w:r>
            <w:r w:rsidRPr="547209A9" w:rsidR="002458C7">
              <w:rPr>
                <w:rFonts w:cs="Arial"/>
                <w:sz w:val="24"/>
                <w:szCs w:val="24"/>
              </w:rPr>
              <w:t xml:space="preserve">elsh </w:t>
            </w:r>
            <w:r w:rsidRPr="547209A9" w:rsidR="009B4485">
              <w:rPr>
                <w:rFonts w:cs="Arial"/>
                <w:sz w:val="24"/>
                <w:szCs w:val="24"/>
              </w:rPr>
              <w:t>force</w:t>
            </w:r>
            <w:r w:rsidRPr="547209A9" w:rsidR="002458C7">
              <w:rPr>
                <w:rFonts w:cs="Arial"/>
                <w:sz w:val="24"/>
                <w:szCs w:val="24"/>
              </w:rPr>
              <w:t xml:space="preserve">s, given the growing importance of sustainability </w:t>
            </w:r>
            <w:r w:rsidRPr="547209A9" w:rsidR="00BD17F8">
              <w:rPr>
                <w:rFonts w:cs="Arial"/>
                <w:sz w:val="24"/>
                <w:szCs w:val="24"/>
              </w:rPr>
              <w:t>across services</w:t>
            </w:r>
            <w:r w:rsidRPr="547209A9" w:rsidR="0CCC2CED">
              <w:rPr>
                <w:rFonts w:cs="Arial"/>
                <w:sz w:val="24"/>
                <w:szCs w:val="24"/>
              </w:rPr>
              <w:t xml:space="preserve">. </w:t>
            </w:r>
          </w:p>
        </w:tc>
      </w:tr>
      <w:tr w:rsidRPr="00E77CCD" w:rsidR="008B5821" w:rsidTr="26788BFD" w14:paraId="37249622" w14:textId="77777777">
        <w:tc>
          <w:tcPr>
            <w:tcW w:w="1470" w:type="dxa"/>
            <w:shd w:val="clear" w:color="auto" w:fill="auto"/>
            <w:tcMar/>
          </w:tcPr>
          <w:p w:rsidRPr="00E77CCD" w:rsidR="00582C4F" w:rsidP="00FA38B9" w:rsidRDefault="00A21C75" w14:paraId="4449A218" w14:textId="581B7C1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5.</w:t>
            </w:r>
          </w:p>
        </w:tc>
        <w:tc>
          <w:tcPr>
            <w:tcW w:w="7816" w:type="dxa"/>
            <w:gridSpan w:val="2"/>
            <w:shd w:val="clear" w:color="auto" w:fill="auto"/>
            <w:tcMar/>
          </w:tcPr>
          <w:p w:rsidRPr="00E77CCD" w:rsidR="00582C4F" w:rsidP="00FA38B9" w:rsidRDefault="00582C4F" w14:paraId="57DC3D32" w14:textId="21AA22E7">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NEXT STEPS</w:t>
            </w:r>
          </w:p>
        </w:tc>
      </w:tr>
      <w:tr w:rsidRPr="007F1B93" w:rsidR="008B5821" w:rsidTr="26788BFD" w14:paraId="0B63AACC" w14:textId="77777777">
        <w:tc>
          <w:tcPr>
            <w:tcW w:w="1470" w:type="dxa"/>
            <w:shd w:val="clear" w:color="auto" w:fill="auto"/>
            <w:tcMar/>
          </w:tcPr>
          <w:p w:rsidR="00582C4F" w:rsidP="00582C4F" w:rsidRDefault="00A21C75" w14:paraId="24251C18" w14:textId="5AEBA661">
            <w:pPr>
              <w:spacing w:after="0" w:line="240" w:lineRule="auto"/>
              <w:rPr>
                <w:rFonts w:cs="Arial"/>
                <w:sz w:val="24"/>
                <w:szCs w:val="24"/>
              </w:rPr>
            </w:pPr>
            <w:r>
              <w:rPr>
                <w:rFonts w:cs="Arial"/>
                <w:sz w:val="24"/>
                <w:szCs w:val="24"/>
              </w:rPr>
              <w:t>5.1</w:t>
            </w:r>
          </w:p>
        </w:tc>
        <w:tc>
          <w:tcPr>
            <w:tcW w:w="7816" w:type="dxa"/>
            <w:gridSpan w:val="2"/>
            <w:shd w:val="clear" w:color="auto" w:fill="auto"/>
            <w:tcMar/>
          </w:tcPr>
          <w:p w:rsidR="00582C4F" w:rsidP="00582C4F" w:rsidRDefault="00582C4F" w14:paraId="2269C613" w14:textId="3BE5D988">
            <w:pPr>
              <w:spacing w:after="120" w:line="240" w:lineRule="auto"/>
              <w:jc w:val="both"/>
              <w:rPr>
                <w:rFonts w:cs="Arial"/>
                <w:sz w:val="24"/>
                <w:szCs w:val="24"/>
              </w:rPr>
            </w:pPr>
            <w:r>
              <w:rPr>
                <w:rFonts w:cs="Arial"/>
                <w:sz w:val="24"/>
                <w:szCs w:val="24"/>
              </w:rPr>
              <w:t xml:space="preserve">The programme for the next </w:t>
            </w:r>
            <w:r w:rsidR="00967DCC">
              <w:rPr>
                <w:rFonts w:cs="Arial"/>
                <w:sz w:val="24"/>
                <w:szCs w:val="24"/>
              </w:rPr>
              <w:t xml:space="preserve">five </w:t>
            </w:r>
            <w:r>
              <w:rPr>
                <w:rFonts w:cs="Arial"/>
                <w:sz w:val="24"/>
                <w:szCs w:val="24"/>
              </w:rPr>
              <w:t xml:space="preserve">years </w:t>
            </w:r>
            <w:r w:rsidR="00967DCC">
              <w:rPr>
                <w:rFonts w:cs="Arial"/>
                <w:sz w:val="24"/>
                <w:szCs w:val="24"/>
              </w:rPr>
              <w:t>is</w:t>
            </w:r>
            <w:r>
              <w:rPr>
                <w:rFonts w:cs="Arial"/>
                <w:sz w:val="24"/>
                <w:szCs w:val="24"/>
              </w:rPr>
              <w:t xml:space="preserve"> informed by the Estate Strategy</w:t>
            </w:r>
            <w:r w:rsidR="00967DCC">
              <w:rPr>
                <w:rFonts w:cs="Arial"/>
                <w:sz w:val="24"/>
                <w:szCs w:val="24"/>
              </w:rPr>
              <w:t xml:space="preserve"> but remains </w:t>
            </w:r>
            <w:r>
              <w:rPr>
                <w:rFonts w:cs="Arial"/>
                <w:sz w:val="24"/>
                <w:szCs w:val="24"/>
              </w:rPr>
              <w:t xml:space="preserve">constantly under review </w:t>
            </w:r>
            <w:r w:rsidR="00967DCC">
              <w:rPr>
                <w:rFonts w:cs="Arial"/>
                <w:sz w:val="24"/>
                <w:szCs w:val="24"/>
              </w:rPr>
              <w:t xml:space="preserve">with the Estate </w:t>
            </w:r>
            <w:r>
              <w:rPr>
                <w:rFonts w:cs="Arial"/>
                <w:sz w:val="24"/>
                <w:szCs w:val="24"/>
              </w:rPr>
              <w:t>department examin</w:t>
            </w:r>
            <w:r w:rsidR="00967DCC">
              <w:rPr>
                <w:rFonts w:cs="Arial"/>
                <w:sz w:val="24"/>
                <w:szCs w:val="24"/>
              </w:rPr>
              <w:t>ing</w:t>
            </w:r>
            <w:r>
              <w:rPr>
                <w:rFonts w:cs="Arial"/>
                <w:sz w:val="24"/>
                <w:szCs w:val="24"/>
              </w:rPr>
              <w:t xml:space="preserve"> service provision, utilisation, cost, compliance with legislation, external </w:t>
            </w:r>
            <w:r w:rsidR="008D2093">
              <w:rPr>
                <w:rFonts w:cs="Arial"/>
                <w:sz w:val="24"/>
                <w:szCs w:val="24"/>
              </w:rPr>
              <w:t>influences,</w:t>
            </w:r>
            <w:r>
              <w:rPr>
                <w:rFonts w:cs="Arial"/>
                <w:sz w:val="24"/>
                <w:szCs w:val="24"/>
              </w:rPr>
              <w:t xml:space="preserve"> and partnership opportunities to inform the implementation plan.</w:t>
            </w:r>
          </w:p>
          <w:p w:rsidR="00582C4F" w:rsidP="00582C4F" w:rsidRDefault="00582C4F" w14:paraId="4EE07894" w14:textId="086806D4">
            <w:pPr>
              <w:spacing w:after="120" w:line="240" w:lineRule="auto"/>
              <w:ind w:firstLine="14"/>
              <w:jc w:val="both"/>
              <w:rPr>
                <w:rFonts w:cs="Arial"/>
                <w:sz w:val="24"/>
                <w:szCs w:val="24"/>
              </w:rPr>
            </w:pPr>
            <w:r>
              <w:rPr>
                <w:rFonts w:cs="Arial"/>
                <w:sz w:val="24"/>
                <w:szCs w:val="24"/>
              </w:rPr>
              <w:t>For 202</w:t>
            </w:r>
            <w:r w:rsidR="00476B85">
              <w:rPr>
                <w:rFonts w:cs="Arial"/>
                <w:sz w:val="24"/>
                <w:szCs w:val="24"/>
              </w:rPr>
              <w:t>4</w:t>
            </w:r>
            <w:r>
              <w:rPr>
                <w:rFonts w:cs="Arial"/>
                <w:sz w:val="24"/>
                <w:szCs w:val="24"/>
              </w:rPr>
              <w:t>/2</w:t>
            </w:r>
            <w:r w:rsidR="00476B85">
              <w:rPr>
                <w:rFonts w:cs="Arial"/>
                <w:sz w:val="24"/>
                <w:szCs w:val="24"/>
              </w:rPr>
              <w:t>5</w:t>
            </w:r>
            <w:r>
              <w:rPr>
                <w:rFonts w:cs="Arial"/>
                <w:sz w:val="24"/>
                <w:szCs w:val="24"/>
              </w:rPr>
              <w:t xml:space="preserve"> the following is planned:</w:t>
            </w:r>
          </w:p>
          <w:p w:rsidR="00582C4F" w:rsidP="00582C4F" w:rsidRDefault="00B61336" w14:paraId="5AF6E2A1" w14:textId="33A91C0B">
            <w:pPr>
              <w:numPr>
                <w:ilvl w:val="0"/>
                <w:numId w:val="21"/>
              </w:numPr>
              <w:spacing w:after="120" w:line="240" w:lineRule="auto"/>
              <w:jc w:val="both"/>
              <w:rPr>
                <w:rFonts w:cs="Arial"/>
                <w:sz w:val="24"/>
                <w:szCs w:val="24"/>
              </w:rPr>
            </w:pPr>
            <w:r>
              <w:rPr>
                <w:rFonts w:cs="Arial"/>
                <w:sz w:val="24"/>
                <w:szCs w:val="24"/>
              </w:rPr>
              <w:t>Maintain security of Turnpike</w:t>
            </w:r>
            <w:r w:rsidR="00B720CB">
              <w:rPr>
                <w:rFonts w:cs="Arial"/>
                <w:sz w:val="24"/>
                <w:szCs w:val="24"/>
              </w:rPr>
              <w:t xml:space="preserve"> </w:t>
            </w:r>
            <w:r w:rsidR="00BD17F8">
              <w:rPr>
                <w:rFonts w:cs="Arial"/>
                <w:sz w:val="24"/>
                <w:szCs w:val="24"/>
              </w:rPr>
              <w:t xml:space="preserve">Road </w:t>
            </w:r>
            <w:r w:rsidR="00B720CB">
              <w:rPr>
                <w:rFonts w:cs="Arial"/>
                <w:sz w:val="24"/>
                <w:szCs w:val="24"/>
              </w:rPr>
              <w:t xml:space="preserve">site and </w:t>
            </w:r>
            <w:r w:rsidR="00706FD7">
              <w:rPr>
                <w:rFonts w:cs="Arial"/>
                <w:sz w:val="24"/>
                <w:szCs w:val="24"/>
              </w:rPr>
              <w:t xml:space="preserve">demolition of fleet building whilst installing </w:t>
            </w:r>
            <w:r w:rsidR="008C3272">
              <w:rPr>
                <w:rFonts w:cs="Arial"/>
                <w:sz w:val="24"/>
                <w:szCs w:val="24"/>
              </w:rPr>
              <w:t>environmental measures</w:t>
            </w:r>
            <w:r w:rsidR="00AD5D87">
              <w:rPr>
                <w:rFonts w:cs="Arial"/>
                <w:sz w:val="24"/>
                <w:szCs w:val="24"/>
              </w:rPr>
              <w:t xml:space="preserve"> (bat and </w:t>
            </w:r>
            <w:r w:rsidR="006D1615">
              <w:rPr>
                <w:rFonts w:cs="Arial"/>
                <w:sz w:val="24"/>
                <w:szCs w:val="24"/>
              </w:rPr>
              <w:t>bird protection schemes)</w:t>
            </w:r>
            <w:r w:rsidR="00505EC5">
              <w:rPr>
                <w:rFonts w:cs="Arial"/>
                <w:sz w:val="24"/>
                <w:szCs w:val="24"/>
              </w:rPr>
              <w:t>.</w:t>
            </w:r>
          </w:p>
          <w:p w:rsidR="00505EC5" w:rsidP="00505EC5" w:rsidRDefault="008858CC" w14:paraId="25561DB4" w14:textId="5A67A496">
            <w:pPr>
              <w:numPr>
                <w:ilvl w:val="0"/>
                <w:numId w:val="21"/>
              </w:numPr>
              <w:spacing w:after="120" w:line="240" w:lineRule="auto"/>
              <w:jc w:val="both"/>
              <w:rPr>
                <w:rFonts w:cs="Arial"/>
                <w:sz w:val="24"/>
                <w:szCs w:val="24"/>
              </w:rPr>
            </w:pPr>
            <w:r>
              <w:rPr>
                <w:rFonts w:cs="Arial"/>
                <w:sz w:val="24"/>
                <w:szCs w:val="24"/>
              </w:rPr>
              <w:t xml:space="preserve">Continue with </w:t>
            </w:r>
            <w:r w:rsidR="000F1DF4">
              <w:rPr>
                <w:rFonts w:cs="Arial"/>
                <w:sz w:val="24"/>
                <w:szCs w:val="24"/>
              </w:rPr>
              <w:t xml:space="preserve">construction phase of custody unit </w:t>
            </w:r>
            <w:r w:rsidR="00BE02A9">
              <w:rPr>
                <w:rFonts w:cs="Arial"/>
                <w:sz w:val="24"/>
                <w:szCs w:val="24"/>
              </w:rPr>
              <w:t>at Ystrad Mynach</w:t>
            </w:r>
            <w:r w:rsidR="00706DA2">
              <w:rPr>
                <w:rFonts w:cs="Arial"/>
                <w:sz w:val="24"/>
                <w:szCs w:val="24"/>
              </w:rPr>
              <w:t>.</w:t>
            </w:r>
          </w:p>
          <w:p w:rsidR="00567FFB" w:rsidP="00582C4F" w:rsidRDefault="009B3C9A" w14:paraId="0ACC7F98" w14:textId="5C469EFC">
            <w:pPr>
              <w:numPr>
                <w:ilvl w:val="0"/>
                <w:numId w:val="21"/>
              </w:numPr>
              <w:spacing w:after="120" w:line="240" w:lineRule="auto"/>
              <w:jc w:val="both"/>
              <w:rPr>
                <w:rFonts w:cs="Arial"/>
                <w:sz w:val="24"/>
                <w:szCs w:val="24"/>
              </w:rPr>
            </w:pPr>
            <w:r>
              <w:rPr>
                <w:rFonts w:cs="Arial"/>
                <w:sz w:val="24"/>
                <w:szCs w:val="24"/>
              </w:rPr>
              <w:t>Initiate a full review of whole estate</w:t>
            </w:r>
            <w:r w:rsidR="00DD42CB">
              <w:rPr>
                <w:rFonts w:cs="Arial"/>
                <w:sz w:val="24"/>
                <w:szCs w:val="24"/>
              </w:rPr>
              <w:t xml:space="preserve"> to bring together who and w</w:t>
            </w:r>
            <w:r w:rsidR="00501803">
              <w:rPr>
                <w:rFonts w:cs="Arial"/>
                <w:sz w:val="24"/>
                <w:szCs w:val="24"/>
              </w:rPr>
              <w:t>ha</w:t>
            </w:r>
            <w:r w:rsidR="00DD42CB">
              <w:rPr>
                <w:rFonts w:cs="Arial"/>
                <w:sz w:val="24"/>
                <w:szCs w:val="24"/>
              </w:rPr>
              <w:t>t we currently have within the estate</w:t>
            </w:r>
            <w:r w:rsidRPr="38F7E982" w:rsidR="00505EC5">
              <w:rPr>
                <w:rFonts w:cs="Arial"/>
                <w:sz w:val="24"/>
                <w:szCs w:val="24"/>
              </w:rPr>
              <w:t>.</w:t>
            </w:r>
            <w:r w:rsidR="00FD4A07">
              <w:rPr>
                <w:rFonts w:cs="Arial"/>
                <w:sz w:val="24"/>
                <w:szCs w:val="24"/>
              </w:rPr>
              <w:t xml:space="preserve"> This will be used to inform the Commissioner’s new Estates Strategy. </w:t>
            </w:r>
          </w:p>
          <w:p w:rsidR="00567FFB" w:rsidP="00582C4F" w:rsidRDefault="00E1067E" w14:paraId="57092D1B" w14:textId="213D2D59">
            <w:pPr>
              <w:numPr>
                <w:ilvl w:val="0"/>
                <w:numId w:val="21"/>
              </w:numPr>
              <w:spacing w:after="120" w:line="240" w:lineRule="auto"/>
              <w:jc w:val="both"/>
              <w:rPr>
                <w:rFonts w:cs="Arial"/>
                <w:sz w:val="24"/>
                <w:szCs w:val="24"/>
              </w:rPr>
            </w:pPr>
            <w:r w:rsidRPr="547209A9" w:rsidR="00E1067E">
              <w:rPr>
                <w:rFonts w:cs="Arial"/>
                <w:sz w:val="24"/>
                <w:szCs w:val="24"/>
              </w:rPr>
              <w:t xml:space="preserve">Continue to </w:t>
            </w:r>
            <w:r w:rsidRPr="547209A9" w:rsidR="00E1067E">
              <w:rPr>
                <w:rFonts w:cs="Arial"/>
                <w:sz w:val="24"/>
                <w:szCs w:val="24"/>
              </w:rPr>
              <w:t>monitor</w:t>
            </w:r>
            <w:r w:rsidRPr="547209A9" w:rsidR="00E1067E">
              <w:rPr>
                <w:rFonts w:cs="Arial"/>
                <w:sz w:val="24"/>
                <w:szCs w:val="24"/>
              </w:rPr>
              <w:t xml:space="preserve"> and contribute towards the JFU project at Bridgend</w:t>
            </w:r>
            <w:r w:rsidRPr="547209A9" w:rsidR="001D0A9D">
              <w:rPr>
                <w:rFonts w:cs="Arial"/>
                <w:sz w:val="24"/>
                <w:szCs w:val="24"/>
              </w:rPr>
              <w:t xml:space="preserve"> via Gold, </w:t>
            </w:r>
            <w:r w:rsidRPr="547209A9" w:rsidR="702A6311">
              <w:rPr>
                <w:rFonts w:cs="Arial"/>
                <w:sz w:val="24"/>
                <w:szCs w:val="24"/>
              </w:rPr>
              <w:t>Silver,</w:t>
            </w:r>
            <w:r w:rsidRPr="547209A9" w:rsidR="001D0A9D">
              <w:rPr>
                <w:rFonts w:cs="Arial"/>
                <w:sz w:val="24"/>
                <w:szCs w:val="24"/>
              </w:rPr>
              <w:t xml:space="preserve"> and bronze </w:t>
            </w:r>
            <w:r w:rsidRPr="547209A9" w:rsidR="00BC3496">
              <w:rPr>
                <w:rFonts w:cs="Arial"/>
                <w:sz w:val="24"/>
                <w:szCs w:val="24"/>
              </w:rPr>
              <w:t>level boards.</w:t>
            </w:r>
          </w:p>
          <w:p w:rsidR="00567FFB" w:rsidP="00582C4F" w:rsidRDefault="0BBDFD80" w14:paraId="3E22201E" w14:textId="1D744178">
            <w:pPr>
              <w:numPr>
                <w:ilvl w:val="0"/>
                <w:numId w:val="21"/>
              </w:numPr>
              <w:spacing w:after="120" w:line="240" w:lineRule="auto"/>
              <w:jc w:val="both"/>
              <w:rPr>
                <w:rFonts w:cs="Arial"/>
                <w:sz w:val="24"/>
                <w:szCs w:val="24"/>
              </w:rPr>
            </w:pPr>
            <w:r w:rsidRPr="38F7E982">
              <w:rPr>
                <w:rFonts w:cs="Arial"/>
                <w:sz w:val="24"/>
                <w:szCs w:val="24"/>
              </w:rPr>
              <w:t>Maintain</w:t>
            </w:r>
            <w:r w:rsidRPr="38F7E982" w:rsidR="00567FFB">
              <w:rPr>
                <w:rFonts w:cs="Arial"/>
                <w:sz w:val="24"/>
                <w:szCs w:val="24"/>
              </w:rPr>
              <w:t xml:space="preserve"> </w:t>
            </w:r>
            <w:r w:rsidRPr="38F7E982" w:rsidR="00967DCC">
              <w:rPr>
                <w:rFonts w:cs="Arial"/>
                <w:sz w:val="24"/>
                <w:szCs w:val="24"/>
              </w:rPr>
              <w:t>the current estate</w:t>
            </w:r>
            <w:r w:rsidRPr="38F7E982" w:rsidR="00567FFB">
              <w:rPr>
                <w:rFonts w:cs="Arial"/>
                <w:sz w:val="24"/>
                <w:szCs w:val="24"/>
              </w:rPr>
              <w:t>.</w:t>
            </w:r>
          </w:p>
          <w:p w:rsidRPr="006667DA" w:rsidR="00505EC5" w:rsidP="006667DA" w:rsidRDefault="007C51A1" w14:paraId="3EB39B90" w14:textId="4F34CEFF">
            <w:pPr>
              <w:numPr>
                <w:ilvl w:val="0"/>
                <w:numId w:val="21"/>
              </w:numPr>
              <w:spacing w:after="120" w:line="240" w:lineRule="auto"/>
              <w:jc w:val="both"/>
              <w:rPr>
                <w:rFonts w:cs="Arial"/>
                <w:sz w:val="24"/>
                <w:szCs w:val="24"/>
              </w:rPr>
            </w:pPr>
            <w:r w:rsidRPr="547209A9" w:rsidR="007C51A1">
              <w:rPr>
                <w:rFonts w:cs="Arial"/>
                <w:sz w:val="24"/>
                <w:szCs w:val="24"/>
              </w:rPr>
              <w:t xml:space="preserve">Continue to develop and </w:t>
            </w:r>
            <w:r w:rsidRPr="547209A9" w:rsidR="007C51A1">
              <w:rPr>
                <w:rFonts w:cs="Arial"/>
                <w:sz w:val="24"/>
                <w:szCs w:val="24"/>
              </w:rPr>
              <w:t>monitor</w:t>
            </w:r>
            <w:r w:rsidRPr="547209A9" w:rsidR="007C51A1">
              <w:rPr>
                <w:rFonts w:cs="Arial"/>
                <w:sz w:val="24"/>
                <w:szCs w:val="24"/>
              </w:rPr>
              <w:t xml:space="preserve"> the usage and collection of renewable energy through</w:t>
            </w:r>
            <w:r w:rsidRPr="547209A9" w:rsidR="00BC3496">
              <w:rPr>
                <w:rFonts w:cs="Arial"/>
                <w:sz w:val="24"/>
                <w:szCs w:val="24"/>
              </w:rPr>
              <w:t xml:space="preserve"> the data supplied from the PV </w:t>
            </w:r>
            <w:bookmarkStart w:name="_Int_8jZZYQSc" w:id="760540004"/>
            <w:r w:rsidRPr="547209A9" w:rsidR="00BC3496">
              <w:rPr>
                <w:rFonts w:cs="Arial"/>
                <w:sz w:val="24"/>
                <w:szCs w:val="24"/>
              </w:rPr>
              <w:t>installations</w:t>
            </w:r>
            <w:r w:rsidRPr="547209A9" w:rsidR="0069634B">
              <w:rPr>
                <w:rFonts w:cs="Arial"/>
                <w:sz w:val="24"/>
                <w:szCs w:val="24"/>
              </w:rPr>
              <w:t>, and</w:t>
            </w:r>
            <w:bookmarkEnd w:id="760540004"/>
            <w:r w:rsidRPr="547209A9" w:rsidR="0069634B">
              <w:rPr>
                <w:rFonts w:cs="Arial"/>
                <w:sz w:val="24"/>
                <w:szCs w:val="24"/>
              </w:rPr>
              <w:t xml:space="preserve"> m</w:t>
            </w:r>
            <w:r w:rsidRPr="547209A9" w:rsidR="00476B85">
              <w:rPr>
                <w:rFonts w:cs="Arial"/>
                <w:sz w:val="24"/>
                <w:szCs w:val="24"/>
              </w:rPr>
              <w:t>anage the asse</w:t>
            </w:r>
            <w:r w:rsidRPr="547209A9" w:rsidR="00501803">
              <w:rPr>
                <w:rFonts w:cs="Arial"/>
                <w:sz w:val="24"/>
                <w:szCs w:val="24"/>
              </w:rPr>
              <w:t>t</w:t>
            </w:r>
            <w:r w:rsidRPr="547209A9" w:rsidR="00476B85">
              <w:rPr>
                <w:rFonts w:cs="Arial"/>
                <w:sz w:val="24"/>
                <w:szCs w:val="24"/>
              </w:rPr>
              <w:t xml:space="preserve"> management of all LED installs.</w:t>
            </w:r>
            <w:r w:rsidRPr="547209A9" w:rsidR="00D13454">
              <w:rPr>
                <w:rFonts w:cs="Arial"/>
                <w:sz w:val="24"/>
                <w:szCs w:val="24"/>
              </w:rPr>
              <w:t xml:space="preserve"> </w:t>
            </w:r>
          </w:p>
        </w:tc>
      </w:tr>
      <w:tr w:rsidRPr="00E77CCD" w:rsidR="008B5821" w:rsidTr="26788BFD" w14:paraId="7E7EE60A" w14:textId="77777777">
        <w:tc>
          <w:tcPr>
            <w:tcW w:w="1470" w:type="dxa"/>
            <w:shd w:val="clear" w:color="auto" w:fill="auto"/>
            <w:tcMar/>
          </w:tcPr>
          <w:p w:rsidRPr="00E77CCD" w:rsidR="00582C4F" w:rsidP="00582C4F" w:rsidRDefault="00582C4F" w14:paraId="3A06CD06" w14:textId="7777777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6.</w:t>
            </w:r>
          </w:p>
        </w:tc>
        <w:tc>
          <w:tcPr>
            <w:tcW w:w="7816" w:type="dxa"/>
            <w:gridSpan w:val="2"/>
            <w:shd w:val="clear" w:color="auto" w:fill="auto"/>
            <w:tcMar/>
          </w:tcPr>
          <w:p w:rsidRPr="00E77CCD" w:rsidR="00582C4F" w:rsidP="00582C4F" w:rsidRDefault="00582C4F" w14:paraId="31F426BD" w14:textId="7777777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tc>
      </w:tr>
      <w:tr w:rsidRPr="004B79A9" w:rsidR="008B5821" w:rsidTr="26788BFD" w14:paraId="757D789D" w14:textId="77777777">
        <w:tc>
          <w:tcPr>
            <w:tcW w:w="1470" w:type="dxa"/>
            <w:shd w:val="clear" w:color="auto" w:fill="auto"/>
            <w:tcMar/>
          </w:tcPr>
          <w:p w:rsidRPr="006C1214" w:rsidR="00582C4F" w:rsidP="00582C4F" w:rsidRDefault="00582C4F" w14:paraId="654C157A" w14:textId="77777777">
            <w:pPr>
              <w:spacing w:after="0" w:line="240" w:lineRule="auto"/>
              <w:rPr>
                <w:rFonts w:cs="Arial"/>
                <w:sz w:val="24"/>
                <w:szCs w:val="24"/>
              </w:rPr>
            </w:pPr>
            <w:r>
              <w:rPr>
                <w:rFonts w:cs="Arial"/>
                <w:sz w:val="24"/>
                <w:szCs w:val="24"/>
              </w:rPr>
              <w:t>6.1</w:t>
            </w:r>
          </w:p>
        </w:tc>
        <w:tc>
          <w:tcPr>
            <w:tcW w:w="7816" w:type="dxa"/>
            <w:gridSpan w:val="2"/>
            <w:shd w:val="clear" w:color="auto" w:fill="auto"/>
            <w:tcMar/>
          </w:tcPr>
          <w:p w:rsidRPr="006667DA" w:rsidR="000D324C" w:rsidP="006667DA" w:rsidRDefault="00582C4F" w14:paraId="32E0CF4D" w14:textId="6D31D6A3">
            <w:pPr>
              <w:spacing w:after="120" w:line="240" w:lineRule="auto"/>
              <w:jc w:val="both"/>
              <w:rPr>
                <w:rFonts w:cs="Arial"/>
                <w:b/>
                <w:bCs/>
              </w:rPr>
            </w:pPr>
            <w:r w:rsidRPr="5DF48F02">
              <w:rPr>
                <w:rFonts w:cs="Arial"/>
                <w:sz w:val="24"/>
                <w:szCs w:val="24"/>
              </w:rPr>
              <w:t xml:space="preserve">The </w:t>
            </w:r>
            <w:r w:rsidRPr="5DF48F02" w:rsidR="00A2728D">
              <w:rPr>
                <w:rFonts w:cs="Arial"/>
                <w:sz w:val="24"/>
                <w:szCs w:val="24"/>
              </w:rPr>
              <w:t xml:space="preserve">estate strategy </w:t>
            </w:r>
            <w:r w:rsidRPr="5DF48F02" w:rsidR="00967DCC">
              <w:rPr>
                <w:rFonts w:cs="Arial"/>
                <w:sz w:val="24"/>
                <w:szCs w:val="24"/>
              </w:rPr>
              <w:t xml:space="preserve">is supported by a capital programme </w:t>
            </w:r>
            <w:r w:rsidRPr="5DF48F02" w:rsidR="237BD683">
              <w:rPr>
                <w:rFonts w:cs="Arial"/>
                <w:sz w:val="24"/>
                <w:szCs w:val="24"/>
              </w:rPr>
              <w:t>of £</w:t>
            </w:r>
            <w:r w:rsidR="00D7583B">
              <w:rPr>
                <w:rFonts w:cs="Arial"/>
                <w:sz w:val="24"/>
                <w:szCs w:val="24"/>
              </w:rPr>
              <w:t>21.6</w:t>
            </w:r>
            <w:r w:rsidRPr="5DF48F02" w:rsidR="237BD683">
              <w:rPr>
                <w:rFonts w:cs="Arial"/>
                <w:sz w:val="24"/>
                <w:szCs w:val="24"/>
              </w:rPr>
              <w:t xml:space="preserve">m </w:t>
            </w:r>
            <w:r w:rsidR="00737ED0">
              <w:rPr>
                <w:rFonts w:cs="Arial"/>
                <w:sz w:val="24"/>
                <w:szCs w:val="24"/>
              </w:rPr>
              <w:t>(This is inclusive of JFU</w:t>
            </w:r>
            <w:r w:rsidR="00D72B5C">
              <w:rPr>
                <w:rFonts w:cs="Arial"/>
                <w:sz w:val="24"/>
                <w:szCs w:val="24"/>
              </w:rPr>
              <w:t xml:space="preserve"> contribution) </w:t>
            </w:r>
            <w:r w:rsidRPr="5DF48F02" w:rsidR="00967DCC">
              <w:rPr>
                <w:rFonts w:cs="Arial"/>
                <w:sz w:val="24"/>
                <w:szCs w:val="24"/>
              </w:rPr>
              <w:t>that is provided at Annex 1</w:t>
            </w:r>
            <w:r w:rsidRPr="5DF48F02" w:rsidR="79AFC023">
              <w:rPr>
                <w:rFonts w:cs="Arial"/>
                <w:sz w:val="24"/>
                <w:szCs w:val="24"/>
              </w:rPr>
              <w:t xml:space="preserve"> and shows the out-turn</w:t>
            </w:r>
            <w:r w:rsidRPr="5DF48F02" w:rsidR="00967DCC">
              <w:rPr>
                <w:rFonts w:cs="Arial"/>
                <w:sz w:val="24"/>
                <w:szCs w:val="24"/>
              </w:rPr>
              <w:t>. The capital expenditure is monitored by the Capital Strategy Group</w:t>
            </w:r>
          </w:p>
        </w:tc>
      </w:tr>
      <w:tr w:rsidRPr="004B79A9" w:rsidR="00CD34EB" w:rsidTr="26788BFD" w14:paraId="486B586C" w14:textId="77777777">
        <w:tc>
          <w:tcPr>
            <w:tcW w:w="1470" w:type="dxa"/>
            <w:shd w:val="clear" w:color="auto" w:fill="auto"/>
            <w:tcMar/>
          </w:tcPr>
          <w:p w:rsidR="00CD34EB" w:rsidP="00CD34EB" w:rsidRDefault="00CD34EB" w14:paraId="6D86CA79" w14:textId="6CE122F4">
            <w:pPr>
              <w:spacing w:after="0" w:line="240" w:lineRule="auto"/>
              <w:rPr>
                <w:rFonts w:cs="Arial"/>
                <w:sz w:val="24"/>
                <w:szCs w:val="24"/>
              </w:rPr>
            </w:pPr>
            <w:r w:rsidRPr="00E77CCD">
              <w:rPr>
                <w:rStyle w:val="IntenseEmphasis"/>
                <w:rFonts w:eastAsiaTheme="majorEastAsia" w:cstheme="majorBidi"/>
                <w:b/>
                <w:i w:val="0"/>
                <w:sz w:val="32"/>
                <w:szCs w:val="32"/>
              </w:rPr>
              <w:t>7.</w:t>
            </w:r>
          </w:p>
        </w:tc>
        <w:tc>
          <w:tcPr>
            <w:tcW w:w="7816" w:type="dxa"/>
            <w:gridSpan w:val="2"/>
            <w:shd w:val="clear" w:color="auto" w:fill="auto"/>
            <w:tcMar/>
          </w:tcPr>
          <w:p w:rsidRPr="00CD34EB" w:rsidR="00CD34EB" w:rsidP="00CD34EB" w:rsidRDefault="00CD34EB" w14:paraId="671269A2" w14:textId="3A227762">
            <w:pPr>
              <w:spacing w:after="120" w:line="240" w:lineRule="auto"/>
              <w:jc w:val="both"/>
              <w:rPr>
                <w:rFonts w:cs="Arial"/>
                <w:i/>
                <w:sz w:val="24"/>
                <w:szCs w:val="24"/>
              </w:rPr>
            </w:pPr>
            <w:r w:rsidRPr="00CD34EB">
              <w:rPr>
                <w:rStyle w:val="IntenseEmphasis"/>
                <w:rFonts w:eastAsiaTheme="majorEastAsia" w:cstheme="majorBidi"/>
                <w:b/>
                <w:i w:val="0"/>
                <w:sz w:val="32"/>
                <w:szCs w:val="32"/>
              </w:rPr>
              <w:t>GOVERNANCE</w:t>
            </w:r>
          </w:p>
        </w:tc>
      </w:tr>
      <w:tr w:rsidRPr="004B79A9" w:rsidR="00CD34EB" w:rsidTr="26788BFD" w14:paraId="62919691" w14:textId="77777777">
        <w:tc>
          <w:tcPr>
            <w:tcW w:w="1470" w:type="dxa"/>
            <w:shd w:val="clear" w:color="auto" w:fill="auto"/>
            <w:tcMar/>
          </w:tcPr>
          <w:p w:rsidR="00CD34EB" w:rsidP="00CD34EB" w:rsidRDefault="00CD34EB" w14:paraId="59B39474" w14:textId="196E3A2A">
            <w:pPr>
              <w:spacing w:after="0" w:line="240" w:lineRule="auto"/>
              <w:rPr>
                <w:rFonts w:cs="Arial"/>
                <w:sz w:val="24"/>
                <w:szCs w:val="24"/>
              </w:rPr>
            </w:pPr>
            <w:r>
              <w:rPr>
                <w:rFonts w:cs="Arial"/>
                <w:sz w:val="24"/>
                <w:szCs w:val="24"/>
              </w:rPr>
              <w:t>7.1</w:t>
            </w:r>
          </w:p>
        </w:tc>
        <w:tc>
          <w:tcPr>
            <w:tcW w:w="7816" w:type="dxa"/>
            <w:gridSpan w:val="2"/>
            <w:shd w:val="clear" w:color="auto" w:fill="auto"/>
            <w:tcMar/>
          </w:tcPr>
          <w:p w:rsidR="00967DCC" w:rsidP="00CD34EB" w:rsidRDefault="00967DCC" w14:paraId="32527E79" w14:textId="77777777">
            <w:pPr>
              <w:spacing w:after="120" w:line="240" w:lineRule="auto"/>
              <w:jc w:val="both"/>
              <w:rPr>
                <w:rFonts w:cs="Arial"/>
                <w:sz w:val="24"/>
                <w:szCs w:val="24"/>
              </w:rPr>
            </w:pPr>
            <w:r>
              <w:rPr>
                <w:rFonts w:cs="Arial"/>
                <w:sz w:val="24"/>
                <w:szCs w:val="24"/>
              </w:rPr>
              <w:t xml:space="preserve">The governance of the estate is provided by the Estate Strategy Board, chaired by the Commissioner. </w:t>
            </w:r>
          </w:p>
          <w:p w:rsidR="00CD34EB" w:rsidP="006667DA" w:rsidRDefault="00967DCC" w14:paraId="59530FCA" w14:textId="04D4DA5B">
            <w:pPr>
              <w:spacing w:after="120" w:line="240" w:lineRule="auto"/>
              <w:jc w:val="both"/>
              <w:rPr>
                <w:rFonts w:cs="Arial"/>
                <w:sz w:val="24"/>
                <w:szCs w:val="24"/>
              </w:rPr>
            </w:pPr>
            <w:r w:rsidRPr="547209A9" w:rsidR="00967DCC">
              <w:rPr>
                <w:rFonts w:cs="Arial"/>
                <w:sz w:val="24"/>
                <w:szCs w:val="24"/>
              </w:rPr>
              <w:t>Proposals are considered</w:t>
            </w:r>
            <w:r w:rsidRPr="547209A9" w:rsidR="00803FDC">
              <w:rPr>
                <w:rFonts w:cs="Arial"/>
                <w:sz w:val="24"/>
                <w:szCs w:val="24"/>
              </w:rPr>
              <w:t xml:space="preserve"> by</w:t>
            </w:r>
            <w:r w:rsidRPr="547209A9" w:rsidR="00967DCC">
              <w:rPr>
                <w:rFonts w:cs="Arial"/>
                <w:sz w:val="24"/>
                <w:szCs w:val="24"/>
              </w:rPr>
              <w:t xml:space="preserve"> value for money that takes account operational need, </w:t>
            </w:r>
            <w:r w:rsidRPr="547209A9" w:rsidR="2AE1B518">
              <w:rPr>
                <w:rFonts w:cs="Arial"/>
                <w:sz w:val="24"/>
                <w:szCs w:val="24"/>
              </w:rPr>
              <w:t>quality,</w:t>
            </w:r>
            <w:r w:rsidRPr="547209A9" w:rsidR="00967DCC">
              <w:rPr>
                <w:rFonts w:cs="Arial"/>
                <w:sz w:val="24"/>
                <w:szCs w:val="24"/>
              </w:rPr>
              <w:t xml:space="preserve"> and cost.</w:t>
            </w:r>
          </w:p>
        </w:tc>
      </w:tr>
      <w:tr w:rsidRPr="00E77CCD" w:rsidR="00CD34EB" w:rsidTr="26788BFD" w14:paraId="1BC44BD2" w14:textId="77777777">
        <w:tc>
          <w:tcPr>
            <w:tcW w:w="1470" w:type="dxa"/>
            <w:shd w:val="clear" w:color="auto" w:fill="auto"/>
            <w:tcMar/>
          </w:tcPr>
          <w:p w:rsidRPr="00E77CCD" w:rsidR="00CD34EB" w:rsidP="00CD34EB" w:rsidRDefault="00CD34EB" w14:paraId="69890F5A" w14:textId="6525DFAB">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8</w:t>
            </w:r>
            <w:r w:rsidRPr="00E77CCD">
              <w:rPr>
                <w:rStyle w:val="IntenseEmphasis"/>
                <w:rFonts w:eastAsiaTheme="majorEastAsia" w:cstheme="majorBidi"/>
                <w:b/>
                <w:i w:val="0"/>
                <w:sz w:val="32"/>
                <w:szCs w:val="32"/>
              </w:rPr>
              <w:t>.</w:t>
            </w:r>
          </w:p>
        </w:tc>
        <w:tc>
          <w:tcPr>
            <w:tcW w:w="7816" w:type="dxa"/>
            <w:gridSpan w:val="2"/>
            <w:shd w:val="clear" w:color="auto" w:fill="auto"/>
            <w:tcMar/>
          </w:tcPr>
          <w:p w:rsidRPr="00E77CCD" w:rsidR="00CD34EB" w:rsidP="00CD34EB" w:rsidRDefault="00CD34EB" w14:paraId="4A1ED453" w14:textId="7777777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tc>
      </w:tr>
      <w:tr w:rsidR="00CD34EB" w:rsidTr="26788BFD" w14:paraId="0EA61BAF" w14:textId="77777777">
        <w:tc>
          <w:tcPr>
            <w:tcW w:w="1470" w:type="dxa"/>
            <w:shd w:val="clear" w:color="auto" w:fill="auto"/>
            <w:tcMar/>
          </w:tcPr>
          <w:p w:rsidR="00CD34EB" w:rsidP="00CD34EB" w:rsidRDefault="00CD34EB" w14:paraId="549D7EB2" w14:textId="728E97DC">
            <w:pPr>
              <w:spacing w:after="120" w:line="240" w:lineRule="auto"/>
              <w:rPr>
                <w:rFonts w:cs="Arial"/>
                <w:sz w:val="24"/>
                <w:szCs w:val="24"/>
              </w:rPr>
            </w:pPr>
            <w:r>
              <w:rPr>
                <w:rFonts w:cs="Arial"/>
                <w:sz w:val="24"/>
                <w:szCs w:val="24"/>
              </w:rPr>
              <w:t>8.1</w:t>
            </w:r>
          </w:p>
        </w:tc>
        <w:tc>
          <w:tcPr>
            <w:tcW w:w="7816" w:type="dxa"/>
            <w:gridSpan w:val="2"/>
            <w:shd w:val="clear" w:color="auto" w:fill="auto"/>
            <w:tcMar/>
          </w:tcPr>
          <w:p w:rsidRPr="006667DA" w:rsidR="00CD34EB" w:rsidP="006667DA" w:rsidRDefault="00CD34EB" w14:paraId="3912507A" w14:textId="52C399A9">
            <w:pPr>
              <w:spacing w:after="120" w:line="240" w:lineRule="auto"/>
              <w:jc w:val="both"/>
              <w:rPr>
                <w:rFonts w:eastAsia="Times New Roman" w:cs="Arial"/>
                <w:sz w:val="24"/>
                <w:szCs w:val="24"/>
                <w:lang w:eastAsia="en-GB"/>
              </w:rPr>
            </w:pPr>
            <w:r w:rsidRPr="0013647F">
              <w:rPr>
                <w:rFonts w:eastAsia="Times New Roman" w:cs="Arial"/>
                <w:sz w:val="24"/>
                <w:szCs w:val="24"/>
                <w:lang w:eastAsia="en-GB"/>
              </w:rPr>
              <w:t xml:space="preserve">There are </w:t>
            </w:r>
            <w:r>
              <w:rPr>
                <w:rFonts w:eastAsia="Times New Roman" w:cs="Arial"/>
                <w:sz w:val="24"/>
                <w:szCs w:val="24"/>
                <w:lang w:eastAsia="en-GB"/>
              </w:rPr>
              <w:t>no personnel considerations arising from this report</w:t>
            </w:r>
            <w:r w:rsidR="006667DA">
              <w:rPr>
                <w:rFonts w:eastAsia="Times New Roman" w:cs="Arial"/>
                <w:sz w:val="24"/>
                <w:szCs w:val="24"/>
                <w:lang w:eastAsia="en-GB"/>
              </w:rPr>
              <w:t>.</w:t>
            </w:r>
          </w:p>
        </w:tc>
      </w:tr>
      <w:tr w:rsidRPr="00E77CCD" w:rsidR="00CD34EB" w:rsidTr="26788BFD" w14:paraId="5CF94192" w14:textId="77777777">
        <w:tc>
          <w:tcPr>
            <w:tcW w:w="1470" w:type="dxa"/>
            <w:shd w:val="clear" w:color="auto" w:fill="auto"/>
            <w:tcMar/>
          </w:tcPr>
          <w:p w:rsidRPr="00E77CCD" w:rsidR="00CD34EB" w:rsidP="00CD34EB" w:rsidRDefault="00CD34EB" w14:paraId="1580C75E" w14:textId="2CB6D360">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9</w:t>
            </w:r>
            <w:r w:rsidRPr="00E77CCD">
              <w:rPr>
                <w:rStyle w:val="IntenseEmphasis"/>
                <w:rFonts w:eastAsiaTheme="majorEastAsia" w:cstheme="majorBidi"/>
                <w:b/>
                <w:i w:val="0"/>
                <w:sz w:val="32"/>
                <w:szCs w:val="32"/>
              </w:rPr>
              <w:t>.</w:t>
            </w:r>
          </w:p>
        </w:tc>
        <w:tc>
          <w:tcPr>
            <w:tcW w:w="7816" w:type="dxa"/>
            <w:gridSpan w:val="2"/>
            <w:shd w:val="clear" w:color="auto" w:fill="auto"/>
            <w:tcMar/>
          </w:tcPr>
          <w:p w:rsidRPr="00E77CCD" w:rsidR="00CD34EB" w:rsidP="00CD34EB" w:rsidRDefault="00CD34EB" w14:paraId="086D1CDF" w14:textId="7777777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tc>
      </w:tr>
      <w:tr w:rsidRPr="00F62753" w:rsidR="00CD34EB" w:rsidTr="26788BFD" w14:paraId="21CB0FEA" w14:textId="77777777">
        <w:tc>
          <w:tcPr>
            <w:tcW w:w="1470" w:type="dxa"/>
            <w:shd w:val="clear" w:color="auto" w:fill="auto"/>
            <w:tcMar/>
          </w:tcPr>
          <w:p w:rsidRPr="006C1214" w:rsidR="00CD34EB" w:rsidP="00CD34EB" w:rsidRDefault="00CD34EB" w14:paraId="61555E78" w14:textId="7F286D97">
            <w:pPr>
              <w:spacing w:after="120" w:line="240" w:lineRule="auto"/>
              <w:rPr>
                <w:rFonts w:cs="Arial"/>
                <w:sz w:val="24"/>
                <w:szCs w:val="24"/>
              </w:rPr>
            </w:pPr>
            <w:r>
              <w:rPr>
                <w:rFonts w:cs="Arial"/>
                <w:sz w:val="24"/>
                <w:szCs w:val="24"/>
              </w:rPr>
              <w:t>9</w:t>
            </w:r>
            <w:r w:rsidRPr="006C1214">
              <w:rPr>
                <w:rFonts w:cs="Arial"/>
                <w:sz w:val="24"/>
                <w:szCs w:val="24"/>
              </w:rPr>
              <w:t>.1</w:t>
            </w:r>
          </w:p>
        </w:tc>
        <w:tc>
          <w:tcPr>
            <w:tcW w:w="7816" w:type="dxa"/>
            <w:gridSpan w:val="2"/>
            <w:shd w:val="clear" w:color="auto" w:fill="auto"/>
            <w:tcMar/>
          </w:tcPr>
          <w:p w:rsidR="00CD34EB" w:rsidP="00CD34EB" w:rsidRDefault="00CD34EB" w14:paraId="631EC487" w14:textId="77777777">
            <w:pPr>
              <w:spacing w:after="120" w:line="240" w:lineRule="auto"/>
              <w:jc w:val="both"/>
              <w:rPr>
                <w:rFonts w:cs="Arial"/>
                <w:sz w:val="24"/>
                <w:szCs w:val="24"/>
              </w:rPr>
            </w:pPr>
            <w:r>
              <w:rPr>
                <w:rFonts w:cs="Arial"/>
                <w:sz w:val="24"/>
                <w:szCs w:val="24"/>
              </w:rPr>
              <w:t>There are no legal considerations arising from this report.</w:t>
            </w:r>
          </w:p>
          <w:p w:rsidRPr="00F62753" w:rsidR="00CD34EB" w:rsidP="00950368" w:rsidRDefault="00CD34EB" w14:paraId="23161908" w14:textId="169B692E">
            <w:pPr>
              <w:spacing w:after="0" w:line="240" w:lineRule="auto"/>
              <w:jc w:val="both"/>
              <w:rPr>
                <w:rFonts w:cs="Arial"/>
                <w:sz w:val="24"/>
                <w:szCs w:val="24"/>
              </w:rPr>
            </w:pPr>
          </w:p>
        </w:tc>
      </w:tr>
      <w:tr w:rsidRPr="00E77CCD" w:rsidR="00CD34EB" w:rsidTr="26788BFD" w14:paraId="64FC8C12" w14:textId="77777777">
        <w:tc>
          <w:tcPr>
            <w:tcW w:w="1470" w:type="dxa"/>
            <w:shd w:val="clear" w:color="auto" w:fill="auto"/>
            <w:tcMar/>
          </w:tcPr>
          <w:p w:rsidRPr="00E77CCD" w:rsidR="00CD34EB" w:rsidP="00CD34EB" w:rsidRDefault="00CD34EB" w14:paraId="062E4CD8" w14:textId="6D1E211E">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10</w:t>
            </w:r>
            <w:r w:rsidRPr="00E77CCD">
              <w:rPr>
                <w:rStyle w:val="IntenseEmphasis"/>
                <w:rFonts w:eastAsiaTheme="majorEastAsia" w:cstheme="majorBidi"/>
                <w:b/>
                <w:i w:val="0"/>
                <w:sz w:val="32"/>
                <w:szCs w:val="32"/>
              </w:rPr>
              <w:t>.</w:t>
            </w:r>
          </w:p>
        </w:tc>
        <w:tc>
          <w:tcPr>
            <w:tcW w:w="7816" w:type="dxa"/>
            <w:gridSpan w:val="2"/>
            <w:shd w:val="clear" w:color="auto" w:fill="auto"/>
            <w:tcMar/>
          </w:tcPr>
          <w:p w:rsidRPr="00E77CCD" w:rsidR="00CD34EB" w:rsidP="00CD34EB" w:rsidRDefault="00CD34EB" w14:paraId="39469CDD" w14:textId="321D850C">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 xml:space="preserve">EQUALITIES </w:t>
            </w:r>
            <w:r>
              <w:rPr>
                <w:rStyle w:val="IntenseEmphasis"/>
                <w:rFonts w:eastAsiaTheme="majorEastAsia" w:cstheme="majorBidi"/>
                <w:b/>
                <w:i w:val="0"/>
                <w:sz w:val="32"/>
                <w:szCs w:val="32"/>
              </w:rPr>
              <w:t>&amp;</w:t>
            </w:r>
            <w:r w:rsidRPr="00E77CCD">
              <w:rPr>
                <w:rStyle w:val="IntenseEmphasis"/>
                <w:rFonts w:eastAsiaTheme="majorEastAsia" w:cstheme="majorBidi"/>
                <w:b/>
                <w:i w:val="0"/>
                <w:sz w:val="32"/>
                <w:szCs w:val="32"/>
              </w:rPr>
              <w:t xml:space="preserve"> HUMAN RIGHTS CONSIDERATIONS</w:t>
            </w:r>
          </w:p>
        </w:tc>
      </w:tr>
      <w:tr w:rsidRPr="00A23564" w:rsidR="00CD34EB" w:rsidTr="26788BFD" w14:paraId="5304DF23" w14:textId="77777777">
        <w:tc>
          <w:tcPr>
            <w:tcW w:w="1470" w:type="dxa"/>
            <w:shd w:val="clear" w:color="auto" w:fill="auto"/>
            <w:tcMar/>
          </w:tcPr>
          <w:p w:rsidRPr="00A23564" w:rsidR="00CD34EB" w:rsidP="00CD34EB" w:rsidRDefault="00CD34EB" w14:paraId="47967ACF" w14:textId="45E2A419">
            <w:pPr>
              <w:spacing w:after="120" w:line="240" w:lineRule="auto"/>
              <w:rPr>
                <w:rFonts w:cs="Arial"/>
                <w:sz w:val="24"/>
                <w:szCs w:val="24"/>
              </w:rPr>
            </w:pPr>
            <w:r>
              <w:rPr>
                <w:rFonts w:cs="Arial"/>
                <w:sz w:val="24"/>
                <w:szCs w:val="24"/>
              </w:rPr>
              <w:t>10.1</w:t>
            </w:r>
          </w:p>
        </w:tc>
        <w:tc>
          <w:tcPr>
            <w:tcW w:w="7816" w:type="dxa"/>
            <w:gridSpan w:val="2"/>
            <w:shd w:val="clear" w:color="auto" w:fill="auto"/>
            <w:tcMar/>
          </w:tcPr>
          <w:p w:rsidRPr="00A23564" w:rsidR="00CD34EB" w:rsidP="00CD34EB" w:rsidRDefault="00CD34EB" w14:paraId="72F24318" w14:textId="5234CF92">
            <w:pPr>
              <w:spacing w:after="120" w:line="240" w:lineRule="auto"/>
              <w:ind w:firstLine="14"/>
              <w:jc w:val="both"/>
              <w:rPr>
                <w:rFonts w:cs="Arial"/>
                <w:sz w:val="24"/>
                <w:szCs w:val="24"/>
              </w:rPr>
            </w:pPr>
            <w:r>
              <w:rPr>
                <w:rFonts w:cs="Arial"/>
                <w:sz w:val="24"/>
                <w:szCs w:val="24"/>
              </w:rPr>
              <w:t xml:space="preserve">This report has been considered against the general duty to promote equality, as stipulated under the Joint Strategic Equality Plan and has been assessed not to discriminate against any </w:t>
            </w:r>
            <w:r w:rsidR="00803FDC">
              <w:rPr>
                <w:rFonts w:cs="Arial"/>
                <w:sz w:val="24"/>
                <w:szCs w:val="24"/>
              </w:rPr>
              <w:t>group</w:t>
            </w:r>
            <w:r>
              <w:rPr>
                <w:rFonts w:cs="Arial"/>
                <w:sz w:val="24"/>
                <w:szCs w:val="24"/>
              </w:rPr>
              <w:t>.</w:t>
            </w:r>
          </w:p>
        </w:tc>
      </w:tr>
      <w:tr w:rsidRPr="00A23564" w:rsidR="00CD34EB" w:rsidTr="26788BFD" w14:paraId="2BBA87D5" w14:textId="77777777">
        <w:tc>
          <w:tcPr>
            <w:tcW w:w="1470" w:type="dxa"/>
            <w:shd w:val="clear" w:color="auto" w:fill="auto"/>
            <w:tcMar/>
          </w:tcPr>
          <w:p w:rsidR="00CD34EB" w:rsidP="00CD34EB" w:rsidRDefault="00CD34EB" w14:paraId="48189511" w14:textId="77777777">
            <w:pPr>
              <w:spacing w:after="120" w:line="240" w:lineRule="auto"/>
              <w:rPr>
                <w:rFonts w:cs="Arial"/>
                <w:sz w:val="24"/>
                <w:szCs w:val="24"/>
              </w:rPr>
            </w:pPr>
            <w:r>
              <w:rPr>
                <w:rFonts w:cs="Arial"/>
                <w:sz w:val="24"/>
                <w:szCs w:val="24"/>
              </w:rPr>
              <w:t>10.2</w:t>
            </w:r>
          </w:p>
          <w:p w:rsidR="00967DCC" w:rsidP="00CD34EB" w:rsidRDefault="00967DCC" w14:paraId="2567F281" w14:textId="77777777">
            <w:pPr>
              <w:spacing w:after="120" w:line="240" w:lineRule="auto"/>
              <w:rPr>
                <w:rFonts w:cs="Arial"/>
                <w:sz w:val="24"/>
                <w:szCs w:val="24"/>
              </w:rPr>
            </w:pPr>
          </w:p>
          <w:p w:rsidRPr="00A23564" w:rsidR="00967DCC" w:rsidP="00CD34EB" w:rsidRDefault="00967DCC" w14:paraId="7CF11F72" w14:textId="307458E5">
            <w:pPr>
              <w:spacing w:after="120" w:line="240" w:lineRule="auto"/>
              <w:rPr>
                <w:rFonts w:cs="Arial"/>
                <w:sz w:val="24"/>
                <w:szCs w:val="24"/>
              </w:rPr>
            </w:pPr>
            <w:r>
              <w:rPr>
                <w:rFonts w:cs="Arial"/>
                <w:sz w:val="24"/>
                <w:szCs w:val="24"/>
              </w:rPr>
              <w:t>10.3</w:t>
            </w:r>
          </w:p>
        </w:tc>
        <w:tc>
          <w:tcPr>
            <w:tcW w:w="7816" w:type="dxa"/>
            <w:gridSpan w:val="2"/>
            <w:shd w:val="clear" w:color="auto" w:fill="auto"/>
            <w:tcMar/>
          </w:tcPr>
          <w:p w:rsidR="00CD34EB" w:rsidP="00CD34EB" w:rsidRDefault="00CD34EB" w14:paraId="1091C950" w14:textId="107F9C32">
            <w:pPr>
              <w:spacing w:after="120" w:line="240" w:lineRule="auto"/>
              <w:ind w:firstLine="14"/>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p w:rsidRPr="006667DA" w:rsidR="00CD34EB" w:rsidP="006667DA" w:rsidRDefault="00967DCC" w14:paraId="49506188" w14:textId="0A873BA6">
            <w:pPr>
              <w:spacing w:after="120" w:line="240" w:lineRule="auto"/>
              <w:ind w:firstLine="14"/>
              <w:jc w:val="both"/>
              <w:rPr>
                <w:rFonts w:cs="Arial"/>
                <w:sz w:val="24"/>
                <w:szCs w:val="24"/>
              </w:rPr>
            </w:pPr>
            <w:r>
              <w:rPr>
                <w:rFonts w:cs="Arial"/>
                <w:sz w:val="24"/>
                <w:szCs w:val="24"/>
              </w:rPr>
              <w:t>All Estate matters are considered in this context.</w:t>
            </w:r>
          </w:p>
        </w:tc>
      </w:tr>
      <w:tr w:rsidRPr="00E77CCD" w:rsidR="00CD34EB" w:rsidTr="26788BFD" w14:paraId="1CB0F702" w14:textId="77777777">
        <w:tc>
          <w:tcPr>
            <w:tcW w:w="1470" w:type="dxa"/>
            <w:shd w:val="clear" w:color="auto" w:fill="auto"/>
            <w:tcMar/>
          </w:tcPr>
          <w:p w:rsidRPr="00E77CCD" w:rsidR="00CD34EB" w:rsidP="00CD34EB" w:rsidRDefault="00CD34EB" w14:paraId="2DF9BFA9" w14:textId="6531EB7C">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1</w:t>
            </w:r>
            <w:r w:rsidRPr="00E77CCD">
              <w:rPr>
                <w:rStyle w:val="IntenseEmphasis"/>
                <w:rFonts w:eastAsiaTheme="majorEastAsia" w:cstheme="majorBidi"/>
                <w:b/>
                <w:i w:val="0"/>
                <w:sz w:val="32"/>
                <w:szCs w:val="32"/>
              </w:rPr>
              <w:t>.</w:t>
            </w:r>
          </w:p>
        </w:tc>
        <w:tc>
          <w:tcPr>
            <w:tcW w:w="7816" w:type="dxa"/>
            <w:gridSpan w:val="2"/>
            <w:shd w:val="clear" w:color="auto" w:fill="auto"/>
            <w:tcMar/>
          </w:tcPr>
          <w:p w:rsidRPr="00E77CCD" w:rsidR="00CD34EB" w:rsidP="00CD34EB" w:rsidRDefault="00CD34EB" w14:paraId="613A8298" w14:textId="7777777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tc>
      </w:tr>
      <w:tr w:rsidRPr="00F62753" w:rsidR="00CD34EB" w:rsidTr="26788BFD" w14:paraId="20531687" w14:textId="77777777">
        <w:tc>
          <w:tcPr>
            <w:tcW w:w="1470" w:type="dxa"/>
            <w:shd w:val="clear" w:color="auto" w:fill="auto"/>
            <w:tcMar/>
          </w:tcPr>
          <w:p w:rsidRPr="00D77396" w:rsidR="00CD34EB" w:rsidP="00CD34EB" w:rsidRDefault="00CD34EB" w14:paraId="4C00CFE2" w14:textId="45675A93">
            <w:pPr>
              <w:spacing w:after="120" w:line="240" w:lineRule="auto"/>
              <w:rPr>
                <w:rFonts w:cs="Arial"/>
                <w:sz w:val="24"/>
                <w:szCs w:val="24"/>
              </w:rPr>
            </w:pPr>
            <w:r>
              <w:rPr>
                <w:rFonts w:cs="Arial"/>
                <w:sz w:val="24"/>
                <w:szCs w:val="24"/>
              </w:rPr>
              <w:t>11.1</w:t>
            </w:r>
          </w:p>
        </w:tc>
        <w:tc>
          <w:tcPr>
            <w:tcW w:w="7816" w:type="dxa"/>
            <w:gridSpan w:val="2"/>
            <w:shd w:val="clear" w:color="auto" w:fill="auto"/>
            <w:tcMar/>
          </w:tcPr>
          <w:p w:rsidRPr="005E5C20" w:rsidR="00CD34EB" w:rsidP="005E5C20" w:rsidRDefault="00CD34EB" w14:paraId="5633E7DE" w14:textId="53F3C0E9">
            <w:pPr>
              <w:spacing w:after="120" w:line="240" w:lineRule="auto"/>
              <w:jc w:val="both"/>
              <w:rPr>
                <w:rFonts w:cs="Arial"/>
                <w:sz w:val="24"/>
                <w:szCs w:val="24"/>
              </w:rPr>
            </w:pPr>
            <w:r>
              <w:rPr>
                <w:rFonts w:cs="Arial"/>
                <w:sz w:val="24"/>
                <w:szCs w:val="24"/>
              </w:rPr>
              <w:t>Risks are managed through the individual estate programme and reported through the force governance structures.</w:t>
            </w:r>
          </w:p>
        </w:tc>
      </w:tr>
      <w:tr w:rsidRPr="00E77CCD" w:rsidR="00CD34EB" w:rsidTr="26788BFD" w14:paraId="5A3CF41C" w14:textId="77777777">
        <w:tc>
          <w:tcPr>
            <w:tcW w:w="1470" w:type="dxa"/>
            <w:shd w:val="clear" w:color="auto" w:fill="auto"/>
            <w:tcMar/>
          </w:tcPr>
          <w:p w:rsidRPr="00E77CCD" w:rsidR="00CD34EB" w:rsidP="00CD34EB" w:rsidRDefault="00CD34EB" w14:paraId="1462BB1B" w14:textId="1538694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2</w:t>
            </w:r>
            <w:r w:rsidRPr="00E77CCD">
              <w:rPr>
                <w:rStyle w:val="IntenseEmphasis"/>
                <w:rFonts w:eastAsiaTheme="majorEastAsia" w:cstheme="majorBidi"/>
                <w:b/>
                <w:i w:val="0"/>
                <w:sz w:val="32"/>
                <w:szCs w:val="32"/>
              </w:rPr>
              <w:t>.</w:t>
            </w:r>
          </w:p>
        </w:tc>
        <w:tc>
          <w:tcPr>
            <w:tcW w:w="7816" w:type="dxa"/>
            <w:gridSpan w:val="2"/>
            <w:shd w:val="clear" w:color="auto" w:fill="auto"/>
            <w:tcMar/>
          </w:tcPr>
          <w:p w:rsidRPr="00E77CCD" w:rsidR="00CD34EB" w:rsidP="00CD34EB" w:rsidRDefault="00CD34EB" w14:paraId="2AB0C331" w14:textId="5B174B2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r>
              <w:rPr>
                <w:rStyle w:val="IntenseEmphasis"/>
                <w:rFonts w:eastAsiaTheme="majorEastAsia" w:cstheme="majorBidi"/>
                <w:b/>
                <w:i w:val="0"/>
                <w:sz w:val="32"/>
                <w:szCs w:val="32"/>
              </w:rPr>
              <w:t xml:space="preserve"> </w:t>
            </w:r>
          </w:p>
        </w:tc>
      </w:tr>
      <w:tr w:rsidRPr="00F62753" w:rsidR="00CD34EB" w:rsidTr="26788BFD" w14:paraId="0F9CAF53" w14:textId="77777777">
        <w:tc>
          <w:tcPr>
            <w:tcW w:w="1470" w:type="dxa"/>
            <w:shd w:val="clear" w:color="auto" w:fill="auto"/>
            <w:tcMar/>
          </w:tcPr>
          <w:p w:rsidRPr="00D77396" w:rsidR="00CD34EB" w:rsidP="00CD34EB" w:rsidRDefault="00CD34EB" w14:paraId="6F6DB0AF" w14:textId="0F81D249">
            <w:pPr>
              <w:spacing w:after="120" w:line="240" w:lineRule="auto"/>
              <w:jc w:val="both"/>
              <w:rPr>
                <w:rFonts w:cs="Arial"/>
                <w:sz w:val="24"/>
                <w:szCs w:val="24"/>
              </w:rPr>
            </w:pPr>
            <w:r>
              <w:rPr>
                <w:rFonts w:cs="Arial"/>
                <w:sz w:val="24"/>
                <w:szCs w:val="24"/>
              </w:rPr>
              <w:t>12.1</w:t>
            </w:r>
          </w:p>
        </w:tc>
        <w:tc>
          <w:tcPr>
            <w:tcW w:w="7816" w:type="dxa"/>
            <w:gridSpan w:val="2"/>
            <w:shd w:val="clear" w:color="auto" w:fill="auto"/>
            <w:tcMar/>
          </w:tcPr>
          <w:p w:rsidRPr="0074757A" w:rsidR="00CD34EB" w:rsidP="00CD34EB" w:rsidRDefault="00CD34EB" w14:paraId="5E201399" w14:textId="6D495510">
            <w:pPr>
              <w:spacing w:after="120" w:line="240" w:lineRule="auto"/>
              <w:jc w:val="both"/>
              <w:rPr>
                <w:rFonts w:cs="Arial"/>
                <w:sz w:val="24"/>
                <w:szCs w:val="24"/>
              </w:rPr>
            </w:pPr>
            <w:r w:rsidRPr="0074757A">
              <w:rPr>
                <w:sz w:val="24"/>
                <w:szCs w:val="24"/>
              </w:rPr>
              <w:t xml:space="preserve">In producing this report, has consideration been given to ‘public confidence’? </w:t>
            </w:r>
            <w:r w:rsidRPr="00ED74C9">
              <w:rPr>
                <w:rFonts w:cs="Arial"/>
                <w:b/>
                <w:sz w:val="24"/>
                <w:szCs w:val="24"/>
              </w:rPr>
              <w:t>Yes</w:t>
            </w:r>
            <w:r w:rsidRPr="0074757A">
              <w:rPr>
                <w:rFonts w:cs="Arial"/>
                <w:sz w:val="24"/>
                <w:szCs w:val="24"/>
              </w:rPr>
              <w:t xml:space="preserve"> </w:t>
            </w:r>
          </w:p>
        </w:tc>
      </w:tr>
      <w:tr w:rsidRPr="00F62753" w:rsidR="00CD34EB" w:rsidTr="26788BFD" w14:paraId="37BD2C6D" w14:textId="77777777">
        <w:tc>
          <w:tcPr>
            <w:tcW w:w="1470" w:type="dxa"/>
            <w:shd w:val="clear" w:color="auto" w:fill="auto"/>
            <w:tcMar/>
          </w:tcPr>
          <w:p w:rsidR="00CD34EB" w:rsidP="00CD34EB" w:rsidRDefault="00CD34EB" w14:paraId="77872549" w14:textId="27A584CD">
            <w:pPr>
              <w:spacing w:after="120" w:line="240" w:lineRule="auto"/>
              <w:jc w:val="both"/>
              <w:rPr>
                <w:rFonts w:cs="Arial"/>
                <w:sz w:val="24"/>
                <w:szCs w:val="24"/>
              </w:rPr>
            </w:pPr>
            <w:r>
              <w:rPr>
                <w:rFonts w:cs="Arial"/>
                <w:sz w:val="24"/>
                <w:szCs w:val="24"/>
              </w:rPr>
              <w:t>12.2</w:t>
            </w:r>
          </w:p>
        </w:tc>
        <w:tc>
          <w:tcPr>
            <w:tcW w:w="7816" w:type="dxa"/>
            <w:gridSpan w:val="2"/>
            <w:shd w:val="clear" w:color="auto" w:fill="auto"/>
            <w:tcMar/>
          </w:tcPr>
          <w:p w:rsidRPr="0074757A" w:rsidR="00CD34EB" w:rsidP="00CD34EB" w:rsidRDefault="00CD34EB" w14:paraId="16AE4C98" w14:textId="690B5C74">
            <w:pPr>
              <w:spacing w:after="120"/>
              <w:jc w:val="both"/>
              <w:rPr>
                <w:rFonts w:cs="Arial"/>
                <w:sz w:val="24"/>
                <w:szCs w:val="24"/>
              </w:rPr>
            </w:pPr>
            <w:r w:rsidRPr="547209A9" w:rsidR="00CD34EB">
              <w:rPr>
                <w:rFonts w:cs="Arial"/>
                <w:sz w:val="24"/>
                <w:szCs w:val="24"/>
              </w:rPr>
              <w:t xml:space="preserve">Are the contents of this report, </w:t>
            </w:r>
            <w:r w:rsidRPr="547209A9" w:rsidR="2E3C8049">
              <w:rPr>
                <w:rFonts w:cs="Arial"/>
                <w:sz w:val="24"/>
                <w:szCs w:val="24"/>
              </w:rPr>
              <w:t>observations,</w:t>
            </w:r>
            <w:r w:rsidRPr="547209A9" w:rsidR="00CD34EB">
              <w:rPr>
                <w:rFonts w:cs="Arial"/>
                <w:sz w:val="24"/>
                <w:szCs w:val="24"/>
              </w:rPr>
              <w:t xml:space="preserve"> and appendices necessary and suitable for the public domain? </w:t>
            </w:r>
            <w:r w:rsidRPr="547209A9" w:rsidR="00CD34EB">
              <w:rPr>
                <w:rFonts w:cs="Arial"/>
                <w:b w:val="1"/>
                <w:bCs w:val="1"/>
                <w:sz w:val="24"/>
                <w:szCs w:val="24"/>
              </w:rPr>
              <w:t xml:space="preserve">Yes </w:t>
            </w:r>
          </w:p>
        </w:tc>
      </w:tr>
      <w:tr w:rsidRPr="00F62753" w:rsidR="00CD34EB" w:rsidTr="26788BFD" w14:paraId="16BBF010" w14:textId="77777777">
        <w:tc>
          <w:tcPr>
            <w:tcW w:w="1470" w:type="dxa"/>
            <w:shd w:val="clear" w:color="auto" w:fill="auto"/>
            <w:tcMar/>
          </w:tcPr>
          <w:p w:rsidR="00CD34EB" w:rsidP="00CD34EB" w:rsidRDefault="00CD34EB" w14:paraId="39840FDA" w14:textId="405DBB1C">
            <w:pPr>
              <w:spacing w:after="120" w:line="240" w:lineRule="auto"/>
              <w:jc w:val="both"/>
              <w:rPr>
                <w:rFonts w:cs="Arial"/>
                <w:sz w:val="24"/>
                <w:szCs w:val="24"/>
              </w:rPr>
            </w:pPr>
            <w:r>
              <w:rPr>
                <w:rFonts w:cs="Arial"/>
                <w:sz w:val="24"/>
                <w:szCs w:val="24"/>
              </w:rPr>
              <w:t>12.3</w:t>
            </w:r>
          </w:p>
        </w:tc>
        <w:tc>
          <w:tcPr>
            <w:tcW w:w="7816" w:type="dxa"/>
            <w:gridSpan w:val="2"/>
            <w:shd w:val="clear" w:color="auto" w:fill="auto"/>
            <w:tcMar/>
          </w:tcPr>
          <w:p w:rsidRPr="0074757A" w:rsidR="00CD34EB" w:rsidP="00CD34EB" w:rsidRDefault="00CD34EB" w14:paraId="1A6102FA" w14:textId="4E7FD948">
            <w:pPr>
              <w:jc w:val="both"/>
              <w:rPr>
                <w:sz w:val="24"/>
                <w:szCs w:val="24"/>
              </w:rPr>
            </w:pPr>
            <w:r w:rsidRPr="0074757A">
              <w:rPr>
                <w:sz w:val="24"/>
                <w:szCs w:val="24"/>
              </w:rPr>
              <w:t xml:space="preserve">If you consider this report to be exempt from the public domain, please state the reasons: </w:t>
            </w:r>
            <w:r w:rsidRPr="00ED74C9">
              <w:rPr>
                <w:b/>
                <w:sz w:val="24"/>
                <w:szCs w:val="24"/>
              </w:rPr>
              <w:t>not applicable</w:t>
            </w:r>
            <w:r>
              <w:rPr>
                <w:sz w:val="24"/>
                <w:szCs w:val="24"/>
              </w:rPr>
              <w:t xml:space="preserve"> </w:t>
            </w:r>
          </w:p>
        </w:tc>
      </w:tr>
      <w:tr w:rsidRPr="00F62753" w:rsidR="00CD34EB" w:rsidTr="26788BFD" w14:paraId="435527AD" w14:textId="77777777">
        <w:tc>
          <w:tcPr>
            <w:tcW w:w="1470" w:type="dxa"/>
            <w:shd w:val="clear" w:color="auto" w:fill="auto"/>
            <w:tcMar/>
          </w:tcPr>
          <w:p w:rsidR="00CD34EB" w:rsidP="00CD34EB" w:rsidRDefault="00CD34EB" w14:paraId="52A540EB" w14:textId="38F57C0A">
            <w:pPr>
              <w:spacing w:after="120" w:line="240" w:lineRule="auto"/>
              <w:jc w:val="both"/>
              <w:rPr>
                <w:rFonts w:cs="Arial"/>
                <w:sz w:val="24"/>
                <w:szCs w:val="24"/>
              </w:rPr>
            </w:pPr>
            <w:r>
              <w:rPr>
                <w:rFonts w:cs="Arial"/>
                <w:sz w:val="24"/>
                <w:szCs w:val="24"/>
              </w:rPr>
              <w:t>12.4</w:t>
            </w:r>
          </w:p>
        </w:tc>
        <w:tc>
          <w:tcPr>
            <w:tcW w:w="7816" w:type="dxa"/>
            <w:gridSpan w:val="2"/>
            <w:shd w:val="clear" w:color="auto" w:fill="auto"/>
            <w:tcMar/>
          </w:tcPr>
          <w:p w:rsidRPr="005E5C20" w:rsidR="00CD34EB" w:rsidP="005E5C20" w:rsidRDefault="00CD34EB" w14:paraId="28B859AE" w14:textId="543F1C7D">
            <w:pPr>
              <w:jc w:val="both"/>
              <w:rPr>
                <w:sz w:val="24"/>
                <w:szCs w:val="24"/>
              </w:rPr>
            </w:pPr>
            <w:r w:rsidRPr="0074757A">
              <w:rPr>
                <w:sz w:val="24"/>
                <w:szCs w:val="24"/>
              </w:rPr>
              <w:t>Media, Stakeholder and Community Impacts:</w:t>
            </w:r>
            <w:r>
              <w:rPr>
                <w:sz w:val="24"/>
                <w:szCs w:val="24"/>
              </w:rPr>
              <w:t xml:space="preserve"> </w:t>
            </w:r>
            <w:r>
              <w:rPr>
                <w:b/>
                <w:sz w:val="24"/>
                <w:szCs w:val="24"/>
              </w:rPr>
              <w:t>Non</w:t>
            </w:r>
            <w:r w:rsidR="005E5C20">
              <w:rPr>
                <w:b/>
                <w:sz w:val="24"/>
                <w:szCs w:val="24"/>
              </w:rPr>
              <w:t>e</w:t>
            </w:r>
          </w:p>
        </w:tc>
      </w:tr>
      <w:tr w:rsidRPr="00E77CCD" w:rsidR="00CD34EB" w:rsidTr="26788BFD" w14:paraId="0718C626" w14:textId="77777777">
        <w:trPr>
          <w:trHeight w:val="558"/>
        </w:trPr>
        <w:tc>
          <w:tcPr>
            <w:tcW w:w="1470" w:type="dxa"/>
            <w:shd w:val="clear" w:color="auto" w:fill="auto"/>
            <w:tcMar/>
          </w:tcPr>
          <w:p w:rsidRPr="00E77CCD" w:rsidR="00CD34EB" w:rsidP="00CD34EB" w:rsidRDefault="00CD34EB" w14:paraId="08FEB55C" w14:textId="090C6DA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3</w:t>
            </w:r>
            <w:r w:rsidRPr="00E77CCD">
              <w:rPr>
                <w:rStyle w:val="IntenseEmphasis"/>
                <w:rFonts w:eastAsiaTheme="majorEastAsia" w:cstheme="majorBidi"/>
                <w:b/>
                <w:i w:val="0"/>
                <w:sz w:val="32"/>
                <w:szCs w:val="32"/>
              </w:rPr>
              <w:t>.</w:t>
            </w:r>
          </w:p>
        </w:tc>
        <w:tc>
          <w:tcPr>
            <w:tcW w:w="7816" w:type="dxa"/>
            <w:gridSpan w:val="2"/>
            <w:shd w:val="clear" w:color="auto" w:fill="auto"/>
            <w:tcMar/>
          </w:tcPr>
          <w:p w:rsidRPr="00D03F72" w:rsidR="00CD34EB" w:rsidP="00CD34EB" w:rsidRDefault="00CD34EB" w14:paraId="2E80325C" w14:textId="66166AB0">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REPORT AUTHOR</w:t>
            </w:r>
          </w:p>
        </w:tc>
      </w:tr>
      <w:tr w:rsidRPr="00E77CCD" w:rsidR="00CD34EB" w:rsidTr="26788BFD" w14:paraId="712B652E" w14:textId="77777777">
        <w:tc>
          <w:tcPr>
            <w:tcW w:w="1470" w:type="dxa"/>
            <w:shd w:val="clear" w:color="auto" w:fill="auto"/>
            <w:tcMar/>
          </w:tcPr>
          <w:p w:rsidRPr="00E77CCD" w:rsidR="00CD34EB" w:rsidP="00CD34EB" w:rsidRDefault="00CD34EB" w14:paraId="39CFB030" w14:textId="5C86D0C5">
            <w:pPr>
              <w:spacing w:after="120" w:line="240" w:lineRule="auto"/>
              <w:jc w:val="both"/>
              <w:rPr>
                <w:rStyle w:val="IntenseEmphasis"/>
                <w:rFonts w:eastAsiaTheme="majorEastAsia" w:cstheme="majorBidi"/>
                <w:b/>
                <w:i w:val="0"/>
                <w:sz w:val="32"/>
                <w:szCs w:val="32"/>
              </w:rPr>
            </w:pPr>
            <w:r w:rsidRPr="00D03F72">
              <w:rPr>
                <w:rFonts w:cs="Arial"/>
                <w:iCs/>
                <w:sz w:val="24"/>
                <w:szCs w:val="24"/>
              </w:rPr>
              <w:t>1</w:t>
            </w:r>
            <w:r>
              <w:rPr>
                <w:rFonts w:cs="Arial"/>
                <w:iCs/>
                <w:sz w:val="24"/>
                <w:szCs w:val="24"/>
              </w:rPr>
              <w:t>3</w:t>
            </w:r>
            <w:r w:rsidRPr="00D03F72">
              <w:rPr>
                <w:rFonts w:cs="Arial"/>
                <w:iCs/>
                <w:sz w:val="24"/>
                <w:szCs w:val="24"/>
              </w:rPr>
              <w:t>.1</w:t>
            </w:r>
          </w:p>
        </w:tc>
        <w:tc>
          <w:tcPr>
            <w:tcW w:w="7816" w:type="dxa"/>
            <w:gridSpan w:val="2"/>
            <w:shd w:val="clear" w:color="auto" w:fill="auto"/>
            <w:tcMar/>
          </w:tcPr>
          <w:p w:rsidRPr="005E5C20" w:rsidR="00CD34EB" w:rsidP="00950368" w:rsidRDefault="00AD7111" w14:paraId="6FA6E851" w14:textId="40189BEB">
            <w:pPr>
              <w:spacing w:after="0" w:line="240" w:lineRule="auto"/>
              <w:rPr>
                <w:rStyle w:val="IntenseEmphasis"/>
                <w:rFonts w:eastAsiaTheme="majorEastAsia" w:cstheme="majorBidi"/>
                <w:bCs/>
                <w:i w:val="0"/>
                <w:color w:val="auto"/>
                <w:sz w:val="24"/>
                <w:szCs w:val="24"/>
              </w:rPr>
            </w:pPr>
            <w:r>
              <w:rPr>
                <w:rStyle w:val="IntenseEmphasis"/>
                <w:rFonts w:eastAsiaTheme="majorEastAsia" w:cstheme="majorBidi"/>
                <w:bCs/>
                <w:i w:val="0"/>
                <w:color w:val="auto"/>
                <w:sz w:val="24"/>
                <w:szCs w:val="24"/>
              </w:rPr>
              <w:t>Shaun Connolly</w:t>
            </w:r>
            <w:r w:rsidR="00CD34EB">
              <w:rPr>
                <w:rStyle w:val="IntenseEmphasis"/>
                <w:rFonts w:eastAsiaTheme="majorEastAsia" w:cstheme="majorBidi"/>
                <w:bCs/>
                <w:i w:val="0"/>
                <w:color w:val="auto"/>
                <w:sz w:val="24"/>
                <w:szCs w:val="24"/>
              </w:rPr>
              <w:t xml:space="preserve"> </w:t>
            </w:r>
            <w:r w:rsidRPr="00CD34EB" w:rsidR="00CD34EB">
              <w:rPr>
                <w:rStyle w:val="IntenseEmphasis"/>
                <w:rFonts w:eastAsiaTheme="majorEastAsia" w:cstheme="majorBidi"/>
                <w:bCs/>
                <w:i w:val="0"/>
                <w:color w:val="auto"/>
                <w:sz w:val="24"/>
                <w:szCs w:val="24"/>
              </w:rPr>
              <w:t>– Head of Estates</w:t>
            </w:r>
          </w:p>
        </w:tc>
      </w:tr>
      <w:tr w:rsidRPr="00E77CCD" w:rsidR="00CD34EB" w:rsidTr="26788BFD" w14:paraId="34FEE5DA" w14:textId="77777777">
        <w:tc>
          <w:tcPr>
            <w:tcW w:w="1470" w:type="dxa"/>
            <w:shd w:val="clear" w:color="auto" w:fill="auto"/>
            <w:tcMar/>
          </w:tcPr>
          <w:p w:rsidRPr="00E77CCD" w:rsidR="00CD34EB" w:rsidP="00CD34EB" w:rsidRDefault="00CD34EB" w14:paraId="51442FE5" w14:textId="215A769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14.</w:t>
            </w:r>
          </w:p>
        </w:tc>
        <w:tc>
          <w:tcPr>
            <w:tcW w:w="7816" w:type="dxa"/>
            <w:gridSpan w:val="2"/>
            <w:shd w:val="clear" w:color="auto" w:fill="auto"/>
            <w:tcMar/>
          </w:tcPr>
          <w:p w:rsidR="00CD34EB" w:rsidP="00CD34EB" w:rsidRDefault="00CD34EB" w14:paraId="3FEE534F" w14:textId="39CAC524">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tc>
      </w:tr>
      <w:tr w:rsidRPr="00F62753" w:rsidR="00CD34EB" w:rsidTr="26788BFD" w14:paraId="72ECD2A5" w14:textId="77777777">
        <w:tc>
          <w:tcPr>
            <w:tcW w:w="1470" w:type="dxa"/>
            <w:shd w:val="clear" w:color="auto" w:fill="auto"/>
            <w:tcMar/>
          </w:tcPr>
          <w:p w:rsidRPr="00D77396" w:rsidR="00CD34EB" w:rsidP="00CD34EB" w:rsidRDefault="00CD34EB" w14:paraId="5C76414C" w14:textId="25F38EB7">
            <w:pPr>
              <w:spacing w:after="120" w:line="240" w:lineRule="auto"/>
              <w:jc w:val="both"/>
              <w:rPr>
                <w:rFonts w:cs="Arial"/>
                <w:sz w:val="24"/>
                <w:szCs w:val="24"/>
              </w:rPr>
            </w:pPr>
            <w:r>
              <w:rPr>
                <w:rFonts w:cs="Arial"/>
                <w:sz w:val="24"/>
                <w:szCs w:val="24"/>
              </w:rPr>
              <w:t>14.</w:t>
            </w:r>
            <w:r w:rsidRPr="00D77396">
              <w:rPr>
                <w:rFonts w:cs="Arial"/>
                <w:sz w:val="24"/>
                <w:szCs w:val="24"/>
              </w:rPr>
              <w:t>1</w:t>
            </w:r>
          </w:p>
        </w:tc>
        <w:tc>
          <w:tcPr>
            <w:tcW w:w="7816" w:type="dxa"/>
            <w:gridSpan w:val="2"/>
            <w:shd w:val="clear" w:color="auto" w:fill="auto"/>
            <w:tcMar/>
          </w:tcPr>
          <w:p w:rsidRPr="005E5C20" w:rsidR="00967DCC" w:rsidP="005E5C20" w:rsidRDefault="00AD7111" w14:paraId="3FB3E1DE" w14:textId="276AAC8C">
            <w:pPr>
              <w:spacing w:after="120" w:line="240" w:lineRule="auto"/>
              <w:jc w:val="both"/>
              <w:rPr>
                <w:rFonts w:cs="Arial"/>
                <w:sz w:val="24"/>
                <w:szCs w:val="24"/>
              </w:rPr>
            </w:pPr>
            <w:r>
              <w:rPr>
                <w:rFonts w:cs="Arial"/>
                <w:sz w:val="24"/>
                <w:szCs w:val="24"/>
              </w:rPr>
              <w:t>Matthew Coe</w:t>
            </w:r>
            <w:r w:rsidR="00CD34EB">
              <w:rPr>
                <w:rFonts w:cs="Arial"/>
                <w:sz w:val="24"/>
                <w:szCs w:val="24"/>
              </w:rPr>
              <w:t xml:space="preserve">; </w:t>
            </w:r>
            <w:r w:rsidR="0021527D">
              <w:rPr>
                <w:rFonts w:cs="Arial"/>
                <w:sz w:val="24"/>
                <w:szCs w:val="24"/>
              </w:rPr>
              <w:t>Chief Finance Officer (CC)</w:t>
            </w:r>
          </w:p>
        </w:tc>
      </w:tr>
      <w:tr w:rsidRPr="00E77CCD" w:rsidR="00CD34EB" w:rsidTr="26788BFD" w14:paraId="5F21351E" w14:textId="77777777">
        <w:tc>
          <w:tcPr>
            <w:tcW w:w="1470" w:type="dxa"/>
            <w:shd w:val="clear" w:color="auto" w:fill="auto"/>
            <w:tcMar/>
          </w:tcPr>
          <w:p w:rsidRPr="00E77CCD" w:rsidR="00CD34EB" w:rsidP="00CD34EB" w:rsidRDefault="00CD34EB" w14:paraId="0259EB59" w14:textId="007CCF7C">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5</w:t>
            </w:r>
            <w:r w:rsidRPr="00E77CCD">
              <w:rPr>
                <w:rStyle w:val="IntenseEmphasis"/>
                <w:rFonts w:eastAsiaTheme="majorEastAsia" w:cstheme="majorBidi"/>
                <w:b/>
                <w:i w:val="0"/>
                <w:sz w:val="32"/>
                <w:szCs w:val="32"/>
              </w:rPr>
              <w:t>.</w:t>
            </w:r>
          </w:p>
        </w:tc>
        <w:tc>
          <w:tcPr>
            <w:tcW w:w="7816" w:type="dxa"/>
            <w:gridSpan w:val="2"/>
            <w:shd w:val="clear" w:color="auto" w:fill="auto"/>
            <w:tcMar/>
          </w:tcPr>
          <w:p w:rsidRPr="00E77CCD" w:rsidR="00CD34EB" w:rsidP="00CD34EB" w:rsidRDefault="00CD34EB" w14:paraId="4EA65BEB" w14:textId="77777777">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ANNEXES</w:t>
            </w:r>
          </w:p>
        </w:tc>
      </w:tr>
      <w:tr w:rsidR="00CD34EB" w:rsidTr="26788BFD" w14:paraId="7E1B71A8" w14:textId="77777777">
        <w:tc>
          <w:tcPr>
            <w:tcW w:w="1470" w:type="dxa"/>
            <w:shd w:val="clear" w:color="auto" w:fill="auto"/>
            <w:tcMar/>
          </w:tcPr>
          <w:p w:rsidRPr="00D77396" w:rsidR="00CD34EB" w:rsidP="00CD34EB" w:rsidRDefault="00CD34EB" w14:paraId="17FF9C36" w14:textId="0FFA2CA2">
            <w:pPr>
              <w:spacing w:after="120" w:line="240" w:lineRule="auto"/>
              <w:jc w:val="both"/>
              <w:rPr>
                <w:rFonts w:cs="Arial"/>
                <w:sz w:val="24"/>
                <w:szCs w:val="24"/>
              </w:rPr>
            </w:pPr>
            <w:r>
              <w:rPr>
                <w:rFonts w:cs="Arial"/>
                <w:sz w:val="24"/>
                <w:szCs w:val="24"/>
              </w:rPr>
              <w:t>15.1</w:t>
            </w:r>
          </w:p>
        </w:tc>
        <w:tc>
          <w:tcPr>
            <w:tcW w:w="7816" w:type="dxa"/>
            <w:gridSpan w:val="2"/>
            <w:shd w:val="clear" w:color="auto" w:fill="auto"/>
            <w:tcMar/>
          </w:tcPr>
          <w:p w:rsidRPr="005E5C20" w:rsidR="00CD34EB" w:rsidP="005E5C20" w:rsidRDefault="00967DCC" w14:paraId="44189510" w14:textId="3E1B8E36">
            <w:pPr>
              <w:spacing w:after="120" w:line="240" w:lineRule="auto"/>
              <w:jc w:val="both"/>
              <w:rPr>
                <w:rFonts w:cs="Arial"/>
                <w:sz w:val="24"/>
                <w:szCs w:val="24"/>
              </w:rPr>
            </w:pPr>
            <w:r>
              <w:rPr>
                <w:rFonts w:cs="Arial"/>
                <w:sz w:val="24"/>
                <w:szCs w:val="24"/>
              </w:rPr>
              <w:t>A</w:t>
            </w:r>
            <w:r>
              <w:rPr>
                <w:sz w:val="24"/>
                <w:szCs w:val="24"/>
              </w:rPr>
              <w:t>nnex 1 – Capital Programme</w:t>
            </w:r>
          </w:p>
        </w:tc>
      </w:tr>
      <w:tr w:rsidRPr="00E77CCD" w:rsidR="00CD34EB" w:rsidTr="26788BFD" w14:paraId="46A46FBC" w14:textId="77777777">
        <w:tc>
          <w:tcPr>
            <w:tcW w:w="1470" w:type="dxa"/>
            <w:shd w:val="clear" w:color="auto" w:fill="auto"/>
            <w:tcMar/>
          </w:tcPr>
          <w:p w:rsidRPr="0074757A" w:rsidR="00CD34EB" w:rsidP="00CD34EB" w:rsidRDefault="00CD34EB" w14:paraId="19E70072" w14:textId="0A21BCF0">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1</w:t>
            </w:r>
            <w:r>
              <w:rPr>
                <w:rStyle w:val="IntenseEmphasis"/>
                <w:rFonts w:eastAsiaTheme="majorEastAsia" w:cstheme="majorBidi"/>
                <w:b/>
                <w:i w:val="0"/>
                <w:sz w:val="32"/>
                <w:szCs w:val="32"/>
              </w:rPr>
              <w:t>6</w:t>
            </w:r>
            <w:r w:rsidRPr="0074757A">
              <w:rPr>
                <w:rStyle w:val="IntenseEmphasis"/>
                <w:rFonts w:eastAsiaTheme="majorEastAsia" w:cstheme="majorBidi"/>
                <w:b/>
                <w:i w:val="0"/>
                <w:sz w:val="32"/>
                <w:szCs w:val="32"/>
              </w:rPr>
              <w:t>.</w:t>
            </w:r>
          </w:p>
        </w:tc>
        <w:tc>
          <w:tcPr>
            <w:tcW w:w="7816" w:type="dxa"/>
            <w:gridSpan w:val="2"/>
            <w:shd w:val="clear" w:color="auto" w:fill="auto"/>
            <w:tcMar/>
          </w:tcPr>
          <w:p w:rsidRPr="0074757A" w:rsidR="00CD34EB" w:rsidP="00CD34EB" w:rsidRDefault="00CD34EB" w14:paraId="4E08E776" w14:textId="7DEF956C">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tc>
      </w:tr>
      <w:tr w:rsidR="00CD34EB" w:rsidTr="26788BFD" w14:paraId="5D2B4B63" w14:textId="77777777">
        <w:tc>
          <w:tcPr>
            <w:tcW w:w="1470" w:type="dxa"/>
            <w:shd w:val="clear" w:color="auto" w:fill="auto"/>
            <w:tcMar/>
          </w:tcPr>
          <w:p w:rsidRPr="00D77396" w:rsidR="00CD34EB" w:rsidP="00CD34EB" w:rsidRDefault="00CD34EB" w14:paraId="2D5F5F48" w14:textId="53BD9BEC">
            <w:pPr>
              <w:spacing w:after="120" w:line="240" w:lineRule="auto"/>
              <w:jc w:val="both"/>
              <w:rPr>
                <w:rFonts w:cs="Arial"/>
                <w:sz w:val="24"/>
                <w:szCs w:val="24"/>
              </w:rPr>
            </w:pPr>
            <w:r>
              <w:rPr>
                <w:rFonts w:cs="Arial"/>
                <w:sz w:val="24"/>
                <w:szCs w:val="24"/>
              </w:rPr>
              <w:t>16.1</w:t>
            </w:r>
          </w:p>
        </w:tc>
        <w:tc>
          <w:tcPr>
            <w:tcW w:w="7816" w:type="dxa"/>
            <w:gridSpan w:val="2"/>
            <w:shd w:val="clear" w:color="auto" w:fill="auto"/>
            <w:tcMar/>
          </w:tcPr>
          <w:p w:rsidR="52D82208" w:rsidP="1122174A" w:rsidRDefault="52D82208" w14:paraId="50A0B929" w14:textId="15589839">
            <w:pPr>
              <w:pStyle w:val="FrontCoverSubtitle"/>
              <w:spacing w:after="0" w:line="240" w:lineRule="auto"/>
              <w:ind w:left="1126" w:hanging="1126"/>
              <w:jc w:val="both"/>
              <w:rPr>
                <w:rFonts w:ascii="Arial" w:hAnsi="Arial" w:eastAsia="Arial" w:cs="Arial"/>
                <w:b w:val="1"/>
                <w:bCs w:val="1"/>
                <w:i w:val="0"/>
                <w:iCs w:val="0"/>
                <w:caps w:val="0"/>
                <w:smallCaps w:val="0"/>
                <w:noProof w:val="0"/>
                <w:color w:val="243569"/>
                <w:sz w:val="22"/>
                <w:szCs w:val="22"/>
                <w:lang w:val="en-GB"/>
              </w:rPr>
            </w:pPr>
            <w:r w:rsidRPr="1122174A" w:rsidR="52D82208">
              <w:rPr>
                <w:rFonts w:ascii="Arial" w:hAnsi="Arial" w:eastAsia="Arial" w:cs="Arial"/>
                <w:b w:val="0"/>
                <w:bCs w:val="0"/>
                <w:i w:val="0"/>
                <w:iCs w:val="0"/>
                <w:caps w:val="0"/>
                <w:smallCaps w:val="0"/>
                <w:noProof w:val="0"/>
                <w:color w:val="243569"/>
                <w:sz w:val="22"/>
                <w:szCs w:val="22"/>
                <w:lang w:val="en-GB"/>
              </w:rPr>
              <w:t>This report has been presented to the following board:</w:t>
            </w:r>
          </w:p>
          <w:p w:rsidR="52D82208" w:rsidP="1122174A" w:rsidRDefault="52D82208" w14:paraId="69436715" w14:textId="53A73103">
            <w:pPr>
              <w:pStyle w:val="FrontCoverSubtitle"/>
              <w:spacing w:after="0" w:line="240" w:lineRule="auto"/>
              <w:ind w:left="0"/>
              <w:jc w:val="both"/>
              <w:rPr>
                <w:rFonts w:ascii="Arial" w:hAnsi="Arial" w:eastAsia="Arial" w:cs="Arial"/>
                <w:b w:val="1"/>
                <w:bCs w:val="1"/>
                <w:i w:val="0"/>
                <w:iCs w:val="0"/>
                <w:caps w:val="0"/>
                <w:smallCaps w:val="0"/>
                <w:noProof w:val="0"/>
                <w:color w:val="243569"/>
                <w:sz w:val="22"/>
                <w:szCs w:val="22"/>
                <w:lang w:val="en-GB"/>
              </w:rPr>
            </w:pPr>
            <w:r w:rsidRPr="1122174A" w:rsidR="52D82208">
              <w:rPr>
                <w:rFonts w:ascii="Arial" w:hAnsi="Arial" w:eastAsia="Arial" w:cs="Arial"/>
                <w:b w:val="1"/>
                <w:bCs w:val="1"/>
                <w:i w:val="0"/>
                <w:iCs w:val="0"/>
                <w:caps w:val="0"/>
                <w:smallCaps w:val="0"/>
                <w:noProof w:val="0"/>
                <w:color w:val="243569"/>
                <w:sz w:val="22"/>
                <w:szCs w:val="22"/>
                <w:lang w:val="en-GB"/>
              </w:rPr>
              <w:t>Scrutiny Executive Board</w:t>
            </w:r>
          </w:p>
          <w:p w:rsidR="1122174A" w:rsidP="1122174A" w:rsidRDefault="1122174A" w14:paraId="11FE1C8D" w14:textId="52C0DE33">
            <w:pPr>
              <w:spacing w:after="0" w:line="240" w:lineRule="auto"/>
              <w:ind w:left="0"/>
              <w:jc w:val="both"/>
              <w:rPr>
                <w:rFonts w:ascii="Arial" w:hAnsi="Arial" w:eastAsia="Arial" w:cs="Arial"/>
                <w:b w:val="1"/>
                <w:bCs w:val="1"/>
                <w:i w:val="0"/>
                <w:iCs w:val="0"/>
                <w:caps w:val="0"/>
                <w:smallCaps w:val="0"/>
                <w:noProof w:val="0"/>
                <w:color w:val="243569"/>
                <w:sz w:val="22"/>
                <w:szCs w:val="22"/>
                <w:lang w:val="en-GB"/>
              </w:rPr>
            </w:pPr>
          </w:p>
          <w:p w:rsidR="52D82208" w:rsidP="1122174A" w:rsidRDefault="52D82208" w14:paraId="129D7280" w14:textId="2FC77FEC">
            <w:pPr>
              <w:pStyle w:val="FrontCoverSubtitle"/>
              <w:spacing w:after="0" w:line="240" w:lineRule="auto"/>
              <w:ind w:left="0"/>
              <w:jc w:val="both"/>
              <w:rPr>
                <w:rFonts w:ascii="Arial" w:hAnsi="Arial" w:eastAsia="Arial" w:cs="Arial"/>
                <w:b w:val="1"/>
                <w:bCs w:val="1"/>
                <w:i w:val="0"/>
                <w:iCs w:val="0"/>
                <w:caps w:val="0"/>
                <w:smallCaps w:val="0"/>
                <w:noProof w:val="0"/>
                <w:color w:val="243569"/>
                <w:sz w:val="22"/>
                <w:szCs w:val="22"/>
                <w:lang w:val="en-GB"/>
              </w:rPr>
            </w:pPr>
            <w:r w:rsidRPr="1122174A" w:rsidR="52D82208">
              <w:rPr>
                <w:rFonts w:ascii="Arial" w:hAnsi="Arial" w:eastAsia="Arial" w:cs="Arial"/>
                <w:b w:val="0"/>
                <w:bCs w:val="0"/>
                <w:i w:val="0"/>
                <w:iCs w:val="0"/>
                <w:caps w:val="0"/>
                <w:smallCaps w:val="0"/>
                <w:noProof w:val="0"/>
                <w:color w:val="243569"/>
                <w:sz w:val="22"/>
                <w:szCs w:val="22"/>
                <w:lang w:val="en-GB"/>
              </w:rPr>
              <w:t xml:space="preserve">Meeting chaired by: </w:t>
            </w:r>
            <w:r w:rsidRPr="1122174A" w:rsidR="52D82208">
              <w:rPr>
                <w:rFonts w:ascii="Arial" w:hAnsi="Arial" w:eastAsia="Arial" w:cs="Arial"/>
                <w:b w:val="1"/>
                <w:bCs w:val="1"/>
                <w:i w:val="0"/>
                <w:iCs w:val="0"/>
                <w:caps w:val="0"/>
                <w:smallCaps w:val="0"/>
                <w:noProof w:val="0"/>
                <w:color w:val="243569"/>
                <w:sz w:val="22"/>
                <w:szCs w:val="22"/>
                <w:lang w:val="en-GB"/>
              </w:rPr>
              <w:t>DCC Brain</w:t>
            </w:r>
          </w:p>
          <w:p w:rsidR="1122174A" w:rsidP="1122174A" w:rsidRDefault="1122174A" w14:paraId="7B995A11" w14:textId="0F85B55E">
            <w:pPr>
              <w:pStyle w:val="Normal"/>
              <w:spacing w:after="0" w:line="240" w:lineRule="auto"/>
              <w:ind w:left="0"/>
              <w:jc w:val="both"/>
              <w:rPr>
                <w:rFonts w:ascii="Arial" w:hAnsi="Arial" w:eastAsia="Arial" w:cs="Arial"/>
                <w:b w:val="1"/>
                <w:bCs w:val="1"/>
                <w:i w:val="0"/>
                <w:iCs w:val="0"/>
                <w:caps w:val="0"/>
                <w:smallCaps w:val="0"/>
                <w:noProof w:val="0"/>
                <w:color w:val="243569"/>
                <w:sz w:val="22"/>
                <w:szCs w:val="22"/>
                <w:lang w:val="en-GB"/>
              </w:rPr>
            </w:pPr>
          </w:p>
          <w:p w:rsidR="1122174A" w:rsidP="1122174A" w:rsidRDefault="1122174A" w14:paraId="1DC6C896" w14:textId="27107620">
            <w:pPr>
              <w:pStyle w:val="Normal"/>
              <w:spacing w:after="0" w:line="240" w:lineRule="auto"/>
              <w:ind w:left="0"/>
              <w:jc w:val="both"/>
              <w:rPr>
                <w:rFonts w:ascii="Arial" w:hAnsi="Arial" w:eastAsia="Arial" w:cs="Arial"/>
                <w:b w:val="1"/>
                <w:bCs w:val="1"/>
                <w:i w:val="0"/>
                <w:iCs w:val="0"/>
                <w:caps w:val="0"/>
                <w:smallCaps w:val="0"/>
                <w:noProof w:val="0"/>
                <w:color w:val="243569"/>
                <w:sz w:val="22"/>
                <w:szCs w:val="22"/>
                <w:lang w:val="en-GB"/>
              </w:rPr>
            </w:pPr>
          </w:p>
          <w:p w:rsidR="1122174A" w:rsidP="1122174A" w:rsidRDefault="1122174A" w14:paraId="3DAF7EDD" w14:textId="737F42F4">
            <w:pPr>
              <w:spacing w:after="0" w:line="240" w:lineRule="auto"/>
              <w:ind w:left="0"/>
              <w:jc w:val="both"/>
              <w:rPr>
                <w:rFonts w:ascii="Arial" w:hAnsi="Arial" w:eastAsia="Arial" w:cs="Arial"/>
                <w:b w:val="1"/>
                <w:bCs w:val="1"/>
                <w:i w:val="0"/>
                <w:iCs w:val="0"/>
                <w:caps w:val="0"/>
                <w:smallCaps w:val="0"/>
                <w:noProof w:val="0"/>
                <w:color w:val="243569"/>
                <w:sz w:val="22"/>
                <w:szCs w:val="22"/>
                <w:lang w:val="en-GB"/>
              </w:rPr>
            </w:pPr>
          </w:p>
          <w:p w:rsidR="52D82208" w:rsidP="1122174A" w:rsidRDefault="52D82208" w14:paraId="77F81031" w14:textId="72BB6CBA">
            <w:pPr>
              <w:pStyle w:val="FrontCoverSubtitle"/>
              <w:spacing w:after="0" w:line="240" w:lineRule="auto"/>
              <w:ind w:left="0"/>
              <w:jc w:val="both"/>
              <w:rPr>
                <w:rFonts w:ascii="Arial" w:hAnsi="Arial" w:eastAsia="Arial" w:cs="Arial"/>
                <w:b w:val="1"/>
                <w:bCs w:val="1"/>
                <w:i w:val="0"/>
                <w:iCs w:val="0"/>
                <w:caps w:val="0"/>
                <w:smallCaps w:val="0"/>
                <w:noProof w:val="0"/>
                <w:color w:val="243569"/>
                <w:sz w:val="22"/>
                <w:szCs w:val="22"/>
                <w:lang w:val="en-GB"/>
              </w:rPr>
            </w:pPr>
            <w:r w:rsidRPr="1122174A" w:rsidR="52D82208">
              <w:rPr>
                <w:rFonts w:ascii="Arial" w:hAnsi="Arial" w:eastAsia="Arial" w:cs="Arial"/>
                <w:b w:val="0"/>
                <w:bCs w:val="0"/>
                <w:i w:val="0"/>
                <w:iCs w:val="0"/>
                <w:caps w:val="0"/>
                <w:smallCaps w:val="0"/>
                <w:noProof w:val="0"/>
                <w:color w:val="243569"/>
                <w:sz w:val="22"/>
                <w:szCs w:val="22"/>
                <w:lang w:val="en-GB"/>
              </w:rPr>
              <w:t xml:space="preserve">Meeting date: </w:t>
            </w:r>
            <w:r w:rsidRPr="1122174A" w:rsidR="52D82208">
              <w:rPr>
                <w:rFonts w:ascii="Arial" w:hAnsi="Arial" w:eastAsia="Arial" w:cs="Arial"/>
                <w:b w:val="1"/>
                <w:bCs w:val="1"/>
                <w:i w:val="0"/>
                <w:iCs w:val="0"/>
                <w:caps w:val="0"/>
                <w:smallCaps w:val="0"/>
                <w:noProof w:val="0"/>
                <w:color w:val="243569"/>
                <w:sz w:val="22"/>
                <w:szCs w:val="22"/>
                <w:lang w:val="en-GB"/>
              </w:rPr>
              <w:t>05.11.24</w:t>
            </w:r>
          </w:p>
          <w:p w:rsidR="1122174A" w:rsidP="1122174A" w:rsidRDefault="1122174A" w14:paraId="719C636C" w14:textId="3A8403D8">
            <w:pPr>
              <w:spacing w:after="0" w:line="240" w:lineRule="auto"/>
              <w:ind w:left="0"/>
              <w:jc w:val="both"/>
              <w:rPr>
                <w:rFonts w:ascii="Arial" w:hAnsi="Arial" w:eastAsia="Arial" w:cs="Arial"/>
                <w:b w:val="1"/>
                <w:bCs w:val="1"/>
                <w:i w:val="0"/>
                <w:iCs w:val="0"/>
                <w:caps w:val="0"/>
                <w:smallCaps w:val="0"/>
                <w:noProof w:val="0"/>
                <w:color w:val="243569"/>
                <w:sz w:val="22"/>
                <w:szCs w:val="22"/>
                <w:lang w:val="en-GB"/>
              </w:rPr>
            </w:pPr>
          </w:p>
          <w:p w:rsidR="1122174A" w:rsidP="1122174A" w:rsidRDefault="1122174A" w14:paraId="567D86A0" w14:textId="61754CC5">
            <w:pPr>
              <w:spacing w:after="0" w:line="240" w:lineRule="auto"/>
              <w:ind w:left="0"/>
              <w:jc w:val="both"/>
              <w:rPr>
                <w:rFonts w:ascii="Arial" w:hAnsi="Arial" w:eastAsia="Arial" w:cs="Arial"/>
                <w:b w:val="1"/>
                <w:bCs w:val="1"/>
                <w:i w:val="0"/>
                <w:iCs w:val="0"/>
                <w:caps w:val="0"/>
                <w:smallCaps w:val="0"/>
                <w:noProof w:val="0"/>
                <w:color w:val="243569"/>
                <w:sz w:val="22"/>
                <w:szCs w:val="22"/>
                <w:lang w:val="en-GB"/>
              </w:rPr>
            </w:pPr>
          </w:p>
          <w:p w:rsidR="52D82208" w:rsidP="1122174A" w:rsidRDefault="52D82208" w14:paraId="27885851" w14:textId="5727D9E0">
            <w:pPr>
              <w:pStyle w:val="FrontCoverSubtitle"/>
              <w:spacing w:after="0" w:line="240" w:lineRule="auto"/>
              <w:ind w:left="0"/>
              <w:jc w:val="both"/>
              <w:rPr>
                <w:rFonts w:ascii="Arial" w:hAnsi="Arial" w:eastAsia="Arial" w:cs="Arial"/>
                <w:b w:val="1"/>
                <w:bCs w:val="1"/>
                <w:i w:val="0"/>
                <w:iCs w:val="0"/>
                <w:caps w:val="0"/>
                <w:smallCaps w:val="0"/>
                <w:noProof w:val="0"/>
                <w:color w:val="243569"/>
                <w:sz w:val="22"/>
                <w:szCs w:val="22"/>
                <w:lang w:val="en-GB"/>
              </w:rPr>
            </w:pPr>
            <w:r w:rsidRPr="1122174A" w:rsidR="52D82208">
              <w:rPr>
                <w:rFonts w:ascii="Arial" w:hAnsi="Arial" w:eastAsia="Arial" w:cs="Arial"/>
                <w:b w:val="0"/>
                <w:bCs w:val="0"/>
                <w:i w:val="0"/>
                <w:iCs w:val="0"/>
                <w:caps w:val="0"/>
                <w:smallCaps w:val="0"/>
                <w:noProof w:val="0"/>
                <w:color w:val="243569"/>
                <w:sz w:val="22"/>
                <w:szCs w:val="22"/>
                <w:lang w:val="en-GB"/>
              </w:rPr>
              <w:t>Actions and amendments arising from meeting:</w:t>
            </w:r>
          </w:p>
          <w:p w:rsidR="52D82208" w:rsidP="1122174A" w:rsidRDefault="52D82208" w14:paraId="4D54C8AF" w14:textId="4D7B6B39">
            <w:pPr>
              <w:pStyle w:val="FrontCoverSubtitle"/>
              <w:spacing w:after="0" w:line="240" w:lineRule="auto"/>
              <w:ind w:left="0"/>
              <w:jc w:val="both"/>
              <w:rPr>
                <w:rFonts w:ascii="Arial" w:hAnsi="Arial" w:eastAsia="Arial" w:cs="Arial"/>
                <w:b w:val="1"/>
                <w:bCs w:val="1"/>
                <w:i w:val="0"/>
                <w:iCs w:val="0"/>
                <w:caps w:val="0"/>
                <w:smallCaps w:val="0"/>
                <w:noProof w:val="0"/>
                <w:color w:val="243569"/>
                <w:sz w:val="22"/>
                <w:szCs w:val="22"/>
                <w:lang w:val="en-GB"/>
              </w:rPr>
            </w:pPr>
            <w:r w:rsidRPr="1122174A" w:rsidR="52D82208">
              <w:rPr>
                <w:rFonts w:ascii="Arial" w:hAnsi="Arial" w:eastAsia="Arial" w:cs="Arial"/>
                <w:b w:val="1"/>
                <w:bCs w:val="1"/>
                <w:i w:val="0"/>
                <w:iCs w:val="0"/>
                <w:caps w:val="0"/>
                <w:smallCaps w:val="0"/>
                <w:noProof w:val="0"/>
                <w:color w:val="243569"/>
                <w:sz w:val="22"/>
                <w:szCs w:val="22"/>
                <w:lang w:val="en-GB"/>
              </w:rPr>
              <w:t>Nothing by exception</w:t>
            </w:r>
          </w:p>
          <w:p w:rsidR="1122174A" w:rsidP="1122174A" w:rsidRDefault="1122174A" w14:paraId="5ACF16B2" w14:textId="14809512">
            <w:pPr>
              <w:spacing w:after="120"/>
              <w:jc w:val="both"/>
              <w:rPr>
                <w:rFonts w:cs="Arial"/>
              </w:rPr>
            </w:pPr>
          </w:p>
          <w:p w:rsidR="74B567F8" w:rsidP="1122174A" w:rsidRDefault="74B567F8" w14:paraId="54CEAA89" w14:textId="1396243C">
            <w:pPr>
              <w:pStyle w:val="Normal"/>
              <w:rPr>
                <w:rFonts w:ascii="Arial" w:hAnsi="Arial" w:eastAsia="Arial" w:cs="Arial"/>
                <w:b w:val="1"/>
                <w:bCs w:val="1"/>
                <w:i w:val="0"/>
                <w:iCs w:val="0"/>
                <w:caps w:val="0"/>
                <w:smallCaps w:val="0"/>
                <w:noProof w:val="0"/>
                <w:color w:val="243569"/>
                <w:sz w:val="22"/>
                <w:szCs w:val="22"/>
                <w:lang w:val="en-GB"/>
              </w:rPr>
            </w:pPr>
            <w:r w:rsidRPr="1122174A" w:rsidR="74B567F8">
              <w:rPr>
                <w:noProof w:val="0"/>
                <w:lang w:val="en-GB"/>
              </w:rPr>
              <w:t>I confirm this report has been discussed and approved at a formal Chief Officers’ meeting.</w:t>
            </w:r>
          </w:p>
          <w:p w:rsidR="1122174A" w:rsidP="1122174A" w:rsidRDefault="1122174A" w14:paraId="18C92CDE" w14:textId="012D594A">
            <w:pPr>
              <w:spacing w:after="0" w:line="240" w:lineRule="auto"/>
              <w:ind w:left="1126"/>
              <w:jc w:val="both"/>
              <w:rPr>
                <w:rFonts w:ascii="Arial" w:hAnsi="Arial" w:eastAsia="Arial" w:cs="Arial"/>
                <w:b w:val="1"/>
                <w:bCs w:val="1"/>
                <w:i w:val="0"/>
                <w:iCs w:val="0"/>
                <w:caps w:val="0"/>
                <w:smallCaps w:val="0"/>
                <w:noProof w:val="0"/>
                <w:color w:val="243569"/>
                <w:sz w:val="22"/>
                <w:szCs w:val="22"/>
                <w:lang w:val="en-GB"/>
              </w:rPr>
            </w:pPr>
          </w:p>
          <w:p w:rsidR="74B567F8" w:rsidP="2B778F10" w:rsidRDefault="74B567F8" w14:paraId="578AB995" w14:textId="68F922B1">
            <w:pPr>
              <w:pStyle w:val="FrontCoverSubtitle"/>
              <w:spacing w:after="0" w:line="240" w:lineRule="auto"/>
              <w:ind w:left="0"/>
              <w:jc w:val="both"/>
              <w:rPr>
                <w:rFonts w:ascii="Arial" w:hAnsi="Arial" w:eastAsia="Arial" w:cs="Arial"/>
                <w:b w:val="1"/>
                <w:bCs w:val="1"/>
                <w:i w:val="0"/>
                <w:iCs w:val="0"/>
                <w:caps w:val="0"/>
                <w:smallCaps w:val="0"/>
                <w:noProof w:val="0"/>
                <w:color w:val="243569"/>
                <w:sz w:val="22"/>
                <w:szCs w:val="22"/>
                <w:lang w:val="en-GB"/>
              </w:rPr>
            </w:pPr>
            <w:r w:rsidRPr="2B778F10" w:rsidR="74B567F8">
              <w:rPr>
                <w:rFonts w:ascii="Arial" w:hAnsi="Arial" w:eastAsia="Arial" w:cs="Arial"/>
                <w:b w:val="0"/>
                <w:bCs w:val="0"/>
                <w:i w:val="0"/>
                <w:iCs w:val="0"/>
                <w:caps w:val="0"/>
                <w:smallCaps w:val="0"/>
                <w:noProof w:val="0"/>
                <w:color w:val="243569"/>
                <w:sz w:val="22"/>
                <w:szCs w:val="22"/>
                <w:lang w:val="en-GB"/>
              </w:rPr>
              <w:t>Meeting chaired by:</w:t>
            </w:r>
            <w:r w:rsidRPr="2B778F10" w:rsidR="0684409C">
              <w:rPr>
                <w:rFonts w:ascii="Arial" w:hAnsi="Arial" w:eastAsia="Arial" w:cs="Arial"/>
                <w:b w:val="0"/>
                <w:bCs w:val="0"/>
                <w:i w:val="0"/>
                <w:iCs w:val="0"/>
                <w:caps w:val="0"/>
                <w:smallCaps w:val="0"/>
                <w:noProof w:val="0"/>
                <w:color w:val="243569"/>
                <w:sz w:val="22"/>
                <w:szCs w:val="22"/>
                <w:lang w:val="en-GB"/>
              </w:rPr>
              <w:t xml:space="preserve"> CC Hobrough</w:t>
            </w:r>
          </w:p>
          <w:p w:rsidR="1122174A" w:rsidP="1122174A" w:rsidRDefault="1122174A" w14:paraId="189E1A0A" w14:textId="176C2258">
            <w:pPr>
              <w:spacing w:after="0" w:line="240" w:lineRule="auto"/>
              <w:ind w:left="0"/>
              <w:jc w:val="both"/>
              <w:rPr>
                <w:rFonts w:ascii="Arial" w:hAnsi="Arial" w:eastAsia="Arial" w:cs="Arial"/>
                <w:b w:val="1"/>
                <w:bCs w:val="1"/>
                <w:i w:val="0"/>
                <w:iCs w:val="0"/>
                <w:caps w:val="0"/>
                <w:smallCaps w:val="0"/>
                <w:noProof w:val="0"/>
                <w:color w:val="243569"/>
                <w:sz w:val="22"/>
                <w:szCs w:val="22"/>
                <w:lang w:val="en-GB"/>
              </w:rPr>
            </w:pPr>
          </w:p>
          <w:p w:rsidR="1122174A" w:rsidP="1122174A" w:rsidRDefault="1122174A" w14:paraId="165BCA89" w14:textId="750C583E">
            <w:pPr>
              <w:spacing w:after="0" w:line="240" w:lineRule="auto"/>
              <w:ind w:left="0"/>
              <w:jc w:val="both"/>
              <w:rPr>
                <w:rFonts w:ascii="Arial" w:hAnsi="Arial" w:eastAsia="Arial" w:cs="Arial"/>
                <w:b w:val="1"/>
                <w:bCs w:val="1"/>
                <w:i w:val="0"/>
                <w:iCs w:val="0"/>
                <w:caps w:val="0"/>
                <w:smallCaps w:val="0"/>
                <w:noProof w:val="0"/>
                <w:color w:val="243569"/>
                <w:sz w:val="22"/>
                <w:szCs w:val="22"/>
                <w:lang w:val="en-GB"/>
              </w:rPr>
            </w:pPr>
          </w:p>
          <w:p w:rsidR="74B567F8" w:rsidP="2B778F10" w:rsidRDefault="74B567F8" w14:paraId="6EA6E2C0" w14:textId="7D1A3382">
            <w:pPr>
              <w:pStyle w:val="FrontCoverSubtitle"/>
              <w:spacing w:after="0" w:line="240" w:lineRule="auto"/>
              <w:ind w:left="0"/>
              <w:jc w:val="both"/>
              <w:rPr>
                <w:rFonts w:ascii="Arial" w:hAnsi="Arial" w:eastAsia="Arial" w:cs="Arial"/>
                <w:b w:val="1"/>
                <w:bCs w:val="1"/>
                <w:i w:val="0"/>
                <w:iCs w:val="0"/>
                <w:caps w:val="0"/>
                <w:smallCaps w:val="0"/>
                <w:noProof w:val="0"/>
                <w:color w:val="243569"/>
                <w:sz w:val="22"/>
                <w:szCs w:val="22"/>
                <w:lang w:val="en-GB"/>
              </w:rPr>
            </w:pPr>
            <w:r w:rsidRPr="2B778F10" w:rsidR="74B567F8">
              <w:rPr>
                <w:rFonts w:ascii="Arial" w:hAnsi="Arial" w:eastAsia="Arial" w:cs="Arial"/>
                <w:b w:val="0"/>
                <w:bCs w:val="0"/>
                <w:i w:val="0"/>
                <w:iCs w:val="0"/>
                <w:caps w:val="0"/>
                <w:smallCaps w:val="0"/>
                <w:noProof w:val="0"/>
                <w:color w:val="243569"/>
                <w:sz w:val="22"/>
                <w:szCs w:val="22"/>
                <w:lang w:val="en-GB"/>
              </w:rPr>
              <w:t>Meeting date:</w:t>
            </w:r>
            <w:r w:rsidRPr="2B778F10" w:rsidR="6898332E">
              <w:rPr>
                <w:rFonts w:ascii="Arial" w:hAnsi="Arial" w:eastAsia="Arial" w:cs="Arial"/>
                <w:b w:val="0"/>
                <w:bCs w:val="0"/>
                <w:i w:val="0"/>
                <w:iCs w:val="0"/>
                <w:caps w:val="0"/>
                <w:smallCaps w:val="0"/>
                <w:noProof w:val="0"/>
                <w:color w:val="243569"/>
                <w:sz w:val="22"/>
                <w:szCs w:val="22"/>
                <w:lang w:val="en-GB"/>
              </w:rPr>
              <w:t xml:space="preserve"> 14.11.24</w:t>
            </w:r>
          </w:p>
          <w:p w:rsidR="1122174A" w:rsidP="1122174A" w:rsidRDefault="1122174A" w14:paraId="50E9A793" w14:textId="5B4B777E">
            <w:pPr>
              <w:spacing w:after="120"/>
              <w:jc w:val="both"/>
              <w:rPr>
                <w:rFonts w:cs="Arial"/>
              </w:rPr>
            </w:pPr>
          </w:p>
          <w:p w:rsidR="1122174A" w:rsidP="2B778F10" w:rsidRDefault="1122174A" w14:paraId="401F3A95" w14:textId="5727D9E0">
            <w:pPr>
              <w:pStyle w:val="FrontCoverSubtitle"/>
              <w:spacing w:after="0" w:line="240" w:lineRule="auto"/>
              <w:ind w:left="0"/>
              <w:jc w:val="both"/>
              <w:rPr>
                <w:rFonts w:ascii="Arial" w:hAnsi="Arial" w:eastAsia="Arial" w:cs="Arial"/>
                <w:b w:val="1"/>
                <w:bCs w:val="1"/>
                <w:i w:val="0"/>
                <w:iCs w:val="0"/>
                <w:caps w:val="0"/>
                <w:smallCaps w:val="0"/>
                <w:noProof w:val="0"/>
                <w:color w:val="243569"/>
                <w:sz w:val="22"/>
                <w:szCs w:val="22"/>
                <w:lang w:val="en-GB"/>
              </w:rPr>
            </w:pPr>
            <w:r w:rsidRPr="2B778F10" w:rsidR="39D4AC0A">
              <w:rPr>
                <w:rFonts w:ascii="Arial" w:hAnsi="Arial" w:eastAsia="Arial" w:cs="Arial"/>
                <w:b w:val="0"/>
                <w:bCs w:val="0"/>
                <w:i w:val="0"/>
                <w:iCs w:val="0"/>
                <w:caps w:val="0"/>
                <w:smallCaps w:val="0"/>
                <w:noProof w:val="0"/>
                <w:color w:val="243569"/>
                <w:sz w:val="22"/>
                <w:szCs w:val="22"/>
                <w:lang w:val="en-GB"/>
              </w:rPr>
              <w:t>Actions and amendments arising from meeting:</w:t>
            </w:r>
          </w:p>
          <w:p w:rsidR="1122174A" w:rsidP="1122174A" w:rsidRDefault="1122174A" w14:paraId="65F5CEC6" w14:textId="212BF7A8">
            <w:pPr>
              <w:spacing w:after="120"/>
              <w:jc w:val="both"/>
              <w:rPr>
                <w:rFonts w:cs="Arial"/>
              </w:rPr>
            </w:pPr>
            <w:r w:rsidRPr="26788BFD" w:rsidR="1B0D9F13">
              <w:rPr>
                <w:rFonts w:cs="Arial"/>
              </w:rPr>
              <w:t>Nothing by exception</w:t>
            </w:r>
          </w:p>
          <w:p w:rsidR="00CD34EB" w:rsidP="1122174A" w:rsidRDefault="00CD34EB" w14:paraId="5EC5ABBF" w14:textId="3724A8F1">
            <w:pPr>
              <w:spacing w:after="120" w:line="240" w:lineRule="auto"/>
              <w:jc w:val="both"/>
              <w:rPr>
                <w:rFonts w:cs="Arial"/>
              </w:rPr>
            </w:pPr>
            <w:r w:rsidRPr="1122174A" w:rsidR="00CD34EB">
              <w:rPr>
                <w:rFonts w:cs="Arial"/>
              </w:rPr>
              <w:t>I confirm this report is suitable for the public domain.</w:t>
            </w:r>
          </w:p>
          <w:p w:rsidR="00CD34EB" w:rsidP="1122174A" w:rsidRDefault="00CD34EB" w14:paraId="3ED71AC8" w14:textId="11679166">
            <w:pPr>
              <w:spacing w:after="120" w:line="240" w:lineRule="auto"/>
              <w:jc w:val="both"/>
              <w:rPr>
                <w:rFonts w:cs="Arial"/>
              </w:rPr>
            </w:pPr>
          </w:p>
        </w:tc>
      </w:tr>
      <w:tr w:rsidRPr="00413BBA" w:rsidR="00CD34EB" w:rsidTr="26788BFD" w14:paraId="61FE2172" w14:textId="77777777">
        <w:trPr>
          <w:trHeight w:val="839"/>
        </w:trPr>
        <w:tc>
          <w:tcPr>
            <w:tcW w:w="5588" w:type="dxa"/>
            <w:gridSpan w:val="2"/>
            <w:tcMar/>
            <w:hideMark/>
          </w:tcPr>
          <w:p w:rsidRPr="00413BBA" w:rsidR="00CD34EB" w:rsidP="00CD34EB" w:rsidRDefault="00CD34EB" w14:paraId="4B81F290" w14:textId="7C98640C">
            <w:r w:rsidRPr="59BEDB50" w:rsidR="00CD34EB">
              <w:rPr>
                <w:rFonts w:cs="Arial"/>
                <w:b w:val="1"/>
                <w:bCs w:val="1"/>
              </w:rPr>
              <w:t>Signature:</w:t>
            </w:r>
            <w:r w:rsidR="00CD34EB">
              <w:rPr/>
              <w:t xml:space="preserve"> </w:t>
            </w:r>
          </w:p>
          <w:p w:rsidRPr="00413BBA" w:rsidR="00CD34EB" w:rsidP="59BEDB50" w:rsidRDefault="00CD34EB" w14:paraId="7CD511E0" w14:textId="7A587626">
            <w:pPr>
              <w:pStyle w:val="Normal"/>
            </w:pPr>
            <w:r w:rsidR="62EA19C6">
              <w:drawing>
                <wp:inline wp14:editId="5394EA7A" wp14:anchorId="03EC80F8">
                  <wp:extent cx="1733550" cy="723900"/>
                  <wp:effectExtent l="0" t="0" r="0" b="0"/>
                  <wp:docPr id="34709630" name="" title=""/>
                  <wp:cNvGraphicFramePr>
                    <a:graphicFrameLocks noChangeAspect="1"/>
                  </wp:cNvGraphicFramePr>
                  <a:graphic>
                    <a:graphicData uri="http://schemas.openxmlformats.org/drawingml/2006/picture">
                      <pic:pic>
                        <pic:nvPicPr>
                          <pic:cNvPr id="0" name=""/>
                          <pic:cNvPicPr/>
                        </pic:nvPicPr>
                        <pic:blipFill>
                          <a:blip r:embed="R7033880da1794ce1">
                            <a:extLst>
                              <a:ext xmlns:a="http://schemas.openxmlformats.org/drawingml/2006/main" uri="{28A0092B-C50C-407E-A947-70E740481C1C}">
                                <a14:useLocalDpi val="0"/>
                              </a:ext>
                            </a:extLst>
                          </a:blip>
                          <a:stretch>
                            <a:fillRect/>
                          </a:stretch>
                        </pic:blipFill>
                        <pic:spPr>
                          <a:xfrm>
                            <a:off x="0" y="0"/>
                            <a:ext cx="1733550" cy="723900"/>
                          </a:xfrm>
                          <a:prstGeom prst="rect">
                            <a:avLst/>
                          </a:prstGeom>
                        </pic:spPr>
                      </pic:pic>
                    </a:graphicData>
                  </a:graphic>
                </wp:inline>
              </w:drawing>
            </w:r>
            <w:r>
              <w:br/>
            </w:r>
          </w:p>
        </w:tc>
        <w:tc>
          <w:tcPr>
            <w:tcW w:w="3698" w:type="dxa"/>
            <w:tcMar/>
          </w:tcPr>
          <w:p w:rsidRPr="00413BBA" w:rsidR="00CD34EB" w:rsidP="1B854AC8" w:rsidRDefault="00CD34EB" w14:paraId="151BAE65" w14:textId="354B0803">
            <w:pPr>
              <w:pStyle w:val="Normal"/>
              <w:rPr>
                <w:rFonts w:cs="Arial"/>
                <w:b w:val="1"/>
                <w:bCs w:val="1"/>
              </w:rPr>
            </w:pPr>
            <w:r w:rsidRPr="59BEDB50" w:rsidR="00CD34EB">
              <w:rPr>
                <w:rFonts w:cs="Arial"/>
                <w:b w:val="1"/>
                <w:bCs w:val="1"/>
              </w:rPr>
              <w:t>Date:</w:t>
            </w:r>
            <w:r w:rsidRPr="59BEDB50" w:rsidR="00380545">
              <w:rPr>
                <w:rFonts w:cs="Arial"/>
                <w:b w:val="1"/>
                <w:bCs w:val="1"/>
              </w:rPr>
              <w:t xml:space="preserve"> </w:t>
            </w:r>
            <w:r w:rsidRPr="59BEDB50" w:rsidR="31E59AAE">
              <w:rPr>
                <w:rFonts w:cs="Arial"/>
                <w:b w:val="1"/>
                <w:bCs w:val="1"/>
              </w:rPr>
              <w:t>15</w:t>
            </w:r>
            <w:r w:rsidRPr="59BEDB50" w:rsidR="00380545">
              <w:rPr>
                <w:rFonts w:cs="Arial"/>
                <w:b w:val="1"/>
                <w:bCs w:val="1"/>
              </w:rPr>
              <w:t>/</w:t>
            </w:r>
            <w:r w:rsidRPr="59BEDB50" w:rsidR="26C7E4CA">
              <w:rPr>
                <w:rFonts w:cs="Arial"/>
                <w:b w:val="1"/>
                <w:bCs w:val="1"/>
              </w:rPr>
              <w:t>11</w:t>
            </w:r>
            <w:r w:rsidRPr="59BEDB50" w:rsidR="00380545">
              <w:rPr>
                <w:rFonts w:cs="Arial"/>
                <w:b w:val="1"/>
                <w:bCs w:val="1"/>
              </w:rPr>
              <w:t>/202</w:t>
            </w:r>
            <w:r w:rsidRPr="59BEDB50" w:rsidR="00AD7111">
              <w:rPr>
                <w:rFonts w:cs="Arial"/>
                <w:b w:val="1"/>
                <w:bCs w:val="1"/>
              </w:rPr>
              <w:t>4</w:t>
            </w:r>
            <w:r w:rsidRPr="59BEDB50" w:rsidR="00CD34EB">
              <w:rPr>
                <w:rFonts w:cs="Arial"/>
                <w:b w:val="1"/>
                <w:bCs w:val="1"/>
              </w:rPr>
              <w:t xml:space="preserve">  </w:t>
            </w:r>
          </w:p>
        </w:tc>
      </w:tr>
    </w:tbl>
    <w:p w:rsidR="009D526E" w:rsidP="00754ABB" w:rsidRDefault="009D526E" w14:paraId="0053B205" w14:textId="77777777">
      <w:pPr>
        <w:rPr>
          <w:rStyle w:val="IntenseEmphasis"/>
          <w:rFonts w:cs="Arial"/>
          <w:i w:val="0"/>
          <w:iCs w:val="0"/>
        </w:rPr>
      </w:pPr>
    </w:p>
    <w:sectPr w:rsidR="009D526E" w:rsidSect="00485859">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B1D15" w:rsidP="00B01161" w:rsidRDefault="005B1D15" w14:paraId="0B70C26E" w14:textId="77777777">
      <w:pPr>
        <w:spacing w:after="0" w:line="240" w:lineRule="auto"/>
      </w:pPr>
      <w:r>
        <w:separator/>
      </w:r>
    </w:p>
  </w:endnote>
  <w:endnote w:type="continuationSeparator" w:id="0">
    <w:p w:rsidR="005B1D15" w:rsidP="00B01161" w:rsidRDefault="005B1D15" w14:paraId="42D5D1F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Pr="00B01161" w:rsidR="00B01161" w:rsidP="00B01161" w:rsidRDefault="00B01161" w14:paraId="6CE246F9" w14:textId="6F62DBE8">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63360" behindDoc="1" locked="1" layoutInCell="1" allowOverlap="1" wp14:anchorId="3E9B525C" wp14:editId="33EC2DA1">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B01161" w:rsidR="00B01161" w:rsidP="005649CC" w:rsidRDefault="00B01161" w14:paraId="36964E52" w14:textId="795479A5">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B1D15" w:rsidP="00B01161" w:rsidRDefault="005B1D15" w14:paraId="682CEBD4" w14:textId="77777777">
      <w:pPr>
        <w:spacing w:after="0" w:line="240" w:lineRule="auto"/>
      </w:pPr>
      <w:r>
        <w:separator/>
      </w:r>
    </w:p>
  </w:footnote>
  <w:footnote w:type="continuationSeparator" w:id="0">
    <w:p w:rsidR="005B1D15" w:rsidP="00B01161" w:rsidRDefault="005B1D15" w14:paraId="6504BBE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Pr="00B01161" w:rsidR="00B01161" w:rsidP="00485859" w:rsidRDefault="00485859" w14:paraId="6613128C" w14:textId="33F14A2B">
    <w:pPr>
      <w:pStyle w:val="Header"/>
      <w:jc w:val="right"/>
      <w:rPr>
        <w:rFonts w:cs="Arial"/>
        <w:b/>
        <w:bCs/>
        <w:sz w:val="20"/>
        <w:szCs w:val="20"/>
      </w:rPr>
    </w:pPr>
    <w:r>
      <w:rPr>
        <w:noProof/>
      </w:rPr>
      <w:drawing>
        <wp:anchor distT="0" distB="0" distL="114300" distR="114300" simplePos="0" relativeHeight="251674112" behindDoc="1" locked="0" layoutInCell="1" allowOverlap="1" wp14:anchorId="468F3337" wp14:editId="7F3874F7">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B01161" w:rsidRDefault="00B01161" w14:paraId="308E2FA4" w14:textId="6CE6C89F">
    <w:pPr>
      <w:pStyle w:val="Header"/>
    </w:pPr>
    <w:r>
      <w:rPr>
        <w:noProof/>
      </w:rPr>
      <w:drawing>
        <wp:anchor distT="0" distB="0" distL="114300" distR="114300" simplePos="0" relativeHeight="251659264" behindDoc="1" locked="0" layoutInCell="1" allowOverlap="1" wp14:anchorId="6CAB69AE" wp14:editId="069F43BF">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bookmark int2:bookmarkName="_Int_fCsZggSk" int2:invalidationBookmarkName="" int2:hashCode="XEbAsqc9Rn7weH" int2:id="CgVGDtlH">
      <int2:state int2:type="AugLoop_Text_Critique" int2:value="Rejected"/>
    </int2:bookmark>
    <int2:bookmark int2:bookmarkName="_Int_7937TRsJ" int2:invalidationBookmarkName="" int2:hashCode="rdE8zhk+dRBUGd" int2:id="7as9sMuh">
      <int2:state int2:type="AugLoop_Text_Critique" int2:value="Rejected"/>
    </int2:bookmark>
    <int2:bookmark int2:bookmarkName="_Int_OmsBfbHm" int2:invalidationBookmarkName="" int2:hashCode="oDKeFME1Nby2NZ" int2:id="KPS3yisg">
      <int2:state int2:type="AugLoop_Text_Critique" int2:value="Rejected"/>
    </int2:bookmark>
    <int2:bookmark int2:bookmarkName="_Int_v3Hbuu9v" int2:invalidationBookmarkName="" int2:hashCode="E1+Tt6RJBbZOzq" int2:id="RPe31Sx9">
      <int2:state int2:type="AugLoop_Text_Critique" int2:value="Rejected"/>
    </int2:bookmark>
    <int2:bookmark int2:bookmarkName="_Int_8jZZYQSc" int2:invalidationBookmarkName="" int2:hashCode="zyBFuCp07Byj7Y" int2:id="MW4qls5G">
      <int2:state int2:type="AugLoop_Text_Critique" int2:value="Rejected"/>
    </int2:bookmark>
    <int2:bookmark int2:bookmarkName="_Int_UM5JXAQa" int2:invalidationBookmarkName="" int2:hashCode="HJ2a+IP0XYD27/" int2:id="zfhvCq62">
      <int2:state int2:type="AugLoop_Text_Critique" int2:value="Rejected"/>
    </int2:bookmark>
    <int2:bookmark int2:bookmarkName="_Int_QZRAP0Eb" int2:invalidationBookmarkName="" int2:hashCode="8cGy5l2MQaJ/g4" int2:id="Slh0B9YZ">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2">
    <w:nsid w:val="6a2e22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decimal"/>
      <w:lvlText w:val="%1.%2"/>
      <w:lvlJc w:val="left"/>
      <w:pPr>
        <w:ind w:left="36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169815a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7f24ddb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36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8DA4EDE"/>
    <w:multiLevelType w:val="hybridMultilevel"/>
    <w:tmpl w:val="D4045E96"/>
    <w:lvl w:ilvl="0" w:tplc="08090001">
      <w:start w:val="1"/>
      <w:numFmt w:val="bullet"/>
      <w:lvlText w:val=""/>
      <w:lvlJc w:val="left"/>
      <w:pPr>
        <w:ind w:left="734" w:hanging="360"/>
      </w:pPr>
      <w:rPr>
        <w:rFonts w:hint="default" w:ascii="Symbol" w:hAnsi="Symbol"/>
      </w:rPr>
    </w:lvl>
    <w:lvl w:ilvl="1" w:tplc="08090003" w:tentative="1">
      <w:start w:val="1"/>
      <w:numFmt w:val="bullet"/>
      <w:lvlText w:val="o"/>
      <w:lvlJc w:val="left"/>
      <w:pPr>
        <w:ind w:left="1454" w:hanging="360"/>
      </w:pPr>
      <w:rPr>
        <w:rFonts w:hint="default" w:ascii="Courier New" w:hAnsi="Courier New" w:cs="Courier New"/>
      </w:rPr>
    </w:lvl>
    <w:lvl w:ilvl="2" w:tplc="08090005" w:tentative="1">
      <w:start w:val="1"/>
      <w:numFmt w:val="bullet"/>
      <w:lvlText w:val=""/>
      <w:lvlJc w:val="left"/>
      <w:pPr>
        <w:ind w:left="2174" w:hanging="360"/>
      </w:pPr>
      <w:rPr>
        <w:rFonts w:hint="default" w:ascii="Wingdings" w:hAnsi="Wingdings"/>
      </w:rPr>
    </w:lvl>
    <w:lvl w:ilvl="3" w:tplc="08090001" w:tentative="1">
      <w:start w:val="1"/>
      <w:numFmt w:val="bullet"/>
      <w:lvlText w:val=""/>
      <w:lvlJc w:val="left"/>
      <w:pPr>
        <w:ind w:left="2894" w:hanging="360"/>
      </w:pPr>
      <w:rPr>
        <w:rFonts w:hint="default" w:ascii="Symbol" w:hAnsi="Symbol"/>
      </w:rPr>
    </w:lvl>
    <w:lvl w:ilvl="4" w:tplc="08090003" w:tentative="1">
      <w:start w:val="1"/>
      <w:numFmt w:val="bullet"/>
      <w:lvlText w:val="o"/>
      <w:lvlJc w:val="left"/>
      <w:pPr>
        <w:ind w:left="3614" w:hanging="360"/>
      </w:pPr>
      <w:rPr>
        <w:rFonts w:hint="default" w:ascii="Courier New" w:hAnsi="Courier New" w:cs="Courier New"/>
      </w:rPr>
    </w:lvl>
    <w:lvl w:ilvl="5" w:tplc="08090005" w:tentative="1">
      <w:start w:val="1"/>
      <w:numFmt w:val="bullet"/>
      <w:lvlText w:val=""/>
      <w:lvlJc w:val="left"/>
      <w:pPr>
        <w:ind w:left="4334" w:hanging="360"/>
      </w:pPr>
      <w:rPr>
        <w:rFonts w:hint="default" w:ascii="Wingdings" w:hAnsi="Wingdings"/>
      </w:rPr>
    </w:lvl>
    <w:lvl w:ilvl="6" w:tplc="08090001" w:tentative="1">
      <w:start w:val="1"/>
      <w:numFmt w:val="bullet"/>
      <w:lvlText w:val=""/>
      <w:lvlJc w:val="left"/>
      <w:pPr>
        <w:ind w:left="5054" w:hanging="360"/>
      </w:pPr>
      <w:rPr>
        <w:rFonts w:hint="default" w:ascii="Symbol" w:hAnsi="Symbol"/>
      </w:rPr>
    </w:lvl>
    <w:lvl w:ilvl="7" w:tplc="08090003" w:tentative="1">
      <w:start w:val="1"/>
      <w:numFmt w:val="bullet"/>
      <w:lvlText w:val="o"/>
      <w:lvlJc w:val="left"/>
      <w:pPr>
        <w:ind w:left="5774" w:hanging="360"/>
      </w:pPr>
      <w:rPr>
        <w:rFonts w:hint="default" w:ascii="Courier New" w:hAnsi="Courier New" w:cs="Courier New"/>
      </w:rPr>
    </w:lvl>
    <w:lvl w:ilvl="8" w:tplc="08090005" w:tentative="1">
      <w:start w:val="1"/>
      <w:numFmt w:val="bullet"/>
      <w:lvlText w:val=""/>
      <w:lvlJc w:val="left"/>
      <w:pPr>
        <w:ind w:left="6494" w:hanging="360"/>
      </w:pPr>
      <w:rPr>
        <w:rFonts w:hint="default" w:ascii="Wingdings" w:hAnsi="Wingdings"/>
      </w:rPr>
    </w:lvl>
  </w:abstractNum>
  <w:abstractNum w:abstractNumId="11" w15:restartNumberingAfterBreak="0">
    <w:nsid w:val="0D6D349D"/>
    <w:multiLevelType w:val="hybridMultilevel"/>
    <w:tmpl w:val="504A9392"/>
    <w:lvl w:ilvl="0" w:tplc="08090001">
      <w:start w:val="1"/>
      <w:numFmt w:val="bullet"/>
      <w:lvlText w:val=""/>
      <w:lvlJc w:val="left"/>
      <w:pPr>
        <w:ind w:left="734" w:hanging="360"/>
      </w:pPr>
      <w:rPr>
        <w:rFonts w:hint="default" w:ascii="Symbol" w:hAnsi="Symbol"/>
      </w:rPr>
    </w:lvl>
    <w:lvl w:ilvl="1" w:tplc="08090003" w:tentative="1">
      <w:start w:val="1"/>
      <w:numFmt w:val="bullet"/>
      <w:lvlText w:val="o"/>
      <w:lvlJc w:val="left"/>
      <w:pPr>
        <w:ind w:left="1454" w:hanging="360"/>
      </w:pPr>
      <w:rPr>
        <w:rFonts w:hint="default" w:ascii="Courier New" w:hAnsi="Courier New" w:cs="Courier New"/>
      </w:rPr>
    </w:lvl>
    <w:lvl w:ilvl="2" w:tplc="08090005" w:tentative="1">
      <w:start w:val="1"/>
      <w:numFmt w:val="bullet"/>
      <w:lvlText w:val=""/>
      <w:lvlJc w:val="left"/>
      <w:pPr>
        <w:ind w:left="2174" w:hanging="360"/>
      </w:pPr>
      <w:rPr>
        <w:rFonts w:hint="default" w:ascii="Wingdings" w:hAnsi="Wingdings"/>
      </w:rPr>
    </w:lvl>
    <w:lvl w:ilvl="3" w:tplc="08090001" w:tentative="1">
      <w:start w:val="1"/>
      <w:numFmt w:val="bullet"/>
      <w:lvlText w:val=""/>
      <w:lvlJc w:val="left"/>
      <w:pPr>
        <w:ind w:left="2894" w:hanging="360"/>
      </w:pPr>
      <w:rPr>
        <w:rFonts w:hint="default" w:ascii="Symbol" w:hAnsi="Symbol"/>
      </w:rPr>
    </w:lvl>
    <w:lvl w:ilvl="4" w:tplc="08090003" w:tentative="1">
      <w:start w:val="1"/>
      <w:numFmt w:val="bullet"/>
      <w:lvlText w:val="o"/>
      <w:lvlJc w:val="left"/>
      <w:pPr>
        <w:ind w:left="3614" w:hanging="360"/>
      </w:pPr>
      <w:rPr>
        <w:rFonts w:hint="default" w:ascii="Courier New" w:hAnsi="Courier New" w:cs="Courier New"/>
      </w:rPr>
    </w:lvl>
    <w:lvl w:ilvl="5" w:tplc="08090005" w:tentative="1">
      <w:start w:val="1"/>
      <w:numFmt w:val="bullet"/>
      <w:lvlText w:val=""/>
      <w:lvlJc w:val="left"/>
      <w:pPr>
        <w:ind w:left="4334" w:hanging="360"/>
      </w:pPr>
      <w:rPr>
        <w:rFonts w:hint="default" w:ascii="Wingdings" w:hAnsi="Wingdings"/>
      </w:rPr>
    </w:lvl>
    <w:lvl w:ilvl="6" w:tplc="08090001" w:tentative="1">
      <w:start w:val="1"/>
      <w:numFmt w:val="bullet"/>
      <w:lvlText w:val=""/>
      <w:lvlJc w:val="left"/>
      <w:pPr>
        <w:ind w:left="5054" w:hanging="360"/>
      </w:pPr>
      <w:rPr>
        <w:rFonts w:hint="default" w:ascii="Symbol" w:hAnsi="Symbol"/>
      </w:rPr>
    </w:lvl>
    <w:lvl w:ilvl="7" w:tplc="08090003" w:tentative="1">
      <w:start w:val="1"/>
      <w:numFmt w:val="bullet"/>
      <w:lvlText w:val="o"/>
      <w:lvlJc w:val="left"/>
      <w:pPr>
        <w:ind w:left="5774" w:hanging="360"/>
      </w:pPr>
      <w:rPr>
        <w:rFonts w:hint="default" w:ascii="Courier New" w:hAnsi="Courier New" w:cs="Courier New"/>
      </w:rPr>
    </w:lvl>
    <w:lvl w:ilvl="8" w:tplc="08090005" w:tentative="1">
      <w:start w:val="1"/>
      <w:numFmt w:val="bullet"/>
      <w:lvlText w:val=""/>
      <w:lvlJc w:val="left"/>
      <w:pPr>
        <w:ind w:left="6494" w:hanging="360"/>
      </w:pPr>
      <w:rPr>
        <w:rFonts w:hint="default" w:ascii="Wingdings" w:hAnsi="Wingdings"/>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78E31D2"/>
    <w:multiLevelType w:val="hybridMultilevel"/>
    <w:tmpl w:val="E8EE77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1524C8B"/>
    <w:multiLevelType w:val="hybridMultilevel"/>
    <w:tmpl w:val="66449F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5FB2480"/>
    <w:multiLevelType w:val="hybridMultilevel"/>
    <w:tmpl w:val="0222399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36D96DA8"/>
    <w:multiLevelType w:val="hybridMultilevel"/>
    <w:tmpl w:val="3C8C1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0E10F7"/>
    <w:multiLevelType w:val="hybridMultilevel"/>
    <w:tmpl w:val="994445F8"/>
    <w:lvl w:ilvl="0" w:tplc="D4DEDD70">
      <w:start w:val="3"/>
      <w:numFmt w:val="bullet"/>
      <w:lvlText w:val="-"/>
      <w:lvlJc w:val="left"/>
      <w:pPr>
        <w:ind w:left="734" w:hanging="360"/>
      </w:pPr>
      <w:rPr>
        <w:rFonts w:hint="default" w:ascii="Arial" w:hAnsi="Arial" w:cs="Arial" w:eastAsiaTheme="minorHAnsi"/>
      </w:rPr>
    </w:lvl>
    <w:lvl w:ilvl="1" w:tplc="08090003" w:tentative="1">
      <w:start w:val="1"/>
      <w:numFmt w:val="bullet"/>
      <w:lvlText w:val="o"/>
      <w:lvlJc w:val="left"/>
      <w:pPr>
        <w:ind w:left="1454" w:hanging="360"/>
      </w:pPr>
      <w:rPr>
        <w:rFonts w:hint="default" w:ascii="Courier New" w:hAnsi="Courier New" w:cs="Courier New"/>
      </w:rPr>
    </w:lvl>
    <w:lvl w:ilvl="2" w:tplc="08090005" w:tentative="1">
      <w:start w:val="1"/>
      <w:numFmt w:val="bullet"/>
      <w:lvlText w:val=""/>
      <w:lvlJc w:val="left"/>
      <w:pPr>
        <w:ind w:left="2174" w:hanging="360"/>
      </w:pPr>
      <w:rPr>
        <w:rFonts w:hint="default" w:ascii="Wingdings" w:hAnsi="Wingdings"/>
      </w:rPr>
    </w:lvl>
    <w:lvl w:ilvl="3" w:tplc="08090001" w:tentative="1">
      <w:start w:val="1"/>
      <w:numFmt w:val="bullet"/>
      <w:lvlText w:val=""/>
      <w:lvlJc w:val="left"/>
      <w:pPr>
        <w:ind w:left="2894" w:hanging="360"/>
      </w:pPr>
      <w:rPr>
        <w:rFonts w:hint="default" w:ascii="Symbol" w:hAnsi="Symbol"/>
      </w:rPr>
    </w:lvl>
    <w:lvl w:ilvl="4" w:tplc="08090003" w:tentative="1">
      <w:start w:val="1"/>
      <w:numFmt w:val="bullet"/>
      <w:lvlText w:val="o"/>
      <w:lvlJc w:val="left"/>
      <w:pPr>
        <w:ind w:left="3614" w:hanging="360"/>
      </w:pPr>
      <w:rPr>
        <w:rFonts w:hint="default" w:ascii="Courier New" w:hAnsi="Courier New" w:cs="Courier New"/>
      </w:rPr>
    </w:lvl>
    <w:lvl w:ilvl="5" w:tplc="08090005" w:tentative="1">
      <w:start w:val="1"/>
      <w:numFmt w:val="bullet"/>
      <w:lvlText w:val=""/>
      <w:lvlJc w:val="left"/>
      <w:pPr>
        <w:ind w:left="4334" w:hanging="360"/>
      </w:pPr>
      <w:rPr>
        <w:rFonts w:hint="default" w:ascii="Wingdings" w:hAnsi="Wingdings"/>
      </w:rPr>
    </w:lvl>
    <w:lvl w:ilvl="6" w:tplc="08090001" w:tentative="1">
      <w:start w:val="1"/>
      <w:numFmt w:val="bullet"/>
      <w:lvlText w:val=""/>
      <w:lvlJc w:val="left"/>
      <w:pPr>
        <w:ind w:left="5054" w:hanging="360"/>
      </w:pPr>
      <w:rPr>
        <w:rFonts w:hint="default" w:ascii="Symbol" w:hAnsi="Symbol"/>
      </w:rPr>
    </w:lvl>
    <w:lvl w:ilvl="7" w:tplc="08090003" w:tentative="1">
      <w:start w:val="1"/>
      <w:numFmt w:val="bullet"/>
      <w:lvlText w:val="o"/>
      <w:lvlJc w:val="left"/>
      <w:pPr>
        <w:ind w:left="5774" w:hanging="360"/>
      </w:pPr>
      <w:rPr>
        <w:rFonts w:hint="default" w:ascii="Courier New" w:hAnsi="Courier New" w:cs="Courier New"/>
      </w:rPr>
    </w:lvl>
    <w:lvl w:ilvl="8" w:tplc="08090005" w:tentative="1">
      <w:start w:val="1"/>
      <w:numFmt w:val="bullet"/>
      <w:lvlText w:val=""/>
      <w:lvlJc w:val="left"/>
      <w:pPr>
        <w:ind w:left="6494" w:hanging="360"/>
      </w:pPr>
      <w:rPr>
        <w:rFonts w:hint="default" w:ascii="Wingdings" w:hAnsi="Wingdings"/>
      </w:rPr>
    </w:lvl>
  </w:abstractNum>
  <w:abstractNum w:abstractNumId="18" w15:restartNumberingAfterBreak="0">
    <w:nsid w:val="42B43566"/>
    <w:multiLevelType w:val="hybridMultilevel"/>
    <w:tmpl w:val="8EFA8354"/>
    <w:lvl w:ilvl="0" w:tplc="08090001">
      <w:start w:val="1"/>
      <w:numFmt w:val="bullet"/>
      <w:lvlText w:val=""/>
      <w:lvlJc w:val="left"/>
      <w:pPr>
        <w:ind w:left="734" w:hanging="360"/>
      </w:pPr>
      <w:rPr>
        <w:rFonts w:hint="default" w:ascii="Symbol" w:hAnsi="Symbol"/>
      </w:rPr>
    </w:lvl>
    <w:lvl w:ilvl="1" w:tplc="08090003" w:tentative="1">
      <w:start w:val="1"/>
      <w:numFmt w:val="bullet"/>
      <w:lvlText w:val="o"/>
      <w:lvlJc w:val="left"/>
      <w:pPr>
        <w:ind w:left="1454" w:hanging="360"/>
      </w:pPr>
      <w:rPr>
        <w:rFonts w:hint="default" w:ascii="Courier New" w:hAnsi="Courier New" w:cs="Courier New"/>
      </w:rPr>
    </w:lvl>
    <w:lvl w:ilvl="2" w:tplc="08090005" w:tentative="1">
      <w:start w:val="1"/>
      <w:numFmt w:val="bullet"/>
      <w:lvlText w:val=""/>
      <w:lvlJc w:val="left"/>
      <w:pPr>
        <w:ind w:left="2174" w:hanging="360"/>
      </w:pPr>
      <w:rPr>
        <w:rFonts w:hint="default" w:ascii="Wingdings" w:hAnsi="Wingdings"/>
      </w:rPr>
    </w:lvl>
    <w:lvl w:ilvl="3" w:tplc="08090001" w:tentative="1">
      <w:start w:val="1"/>
      <w:numFmt w:val="bullet"/>
      <w:lvlText w:val=""/>
      <w:lvlJc w:val="left"/>
      <w:pPr>
        <w:ind w:left="2894" w:hanging="360"/>
      </w:pPr>
      <w:rPr>
        <w:rFonts w:hint="default" w:ascii="Symbol" w:hAnsi="Symbol"/>
      </w:rPr>
    </w:lvl>
    <w:lvl w:ilvl="4" w:tplc="08090003" w:tentative="1">
      <w:start w:val="1"/>
      <w:numFmt w:val="bullet"/>
      <w:lvlText w:val="o"/>
      <w:lvlJc w:val="left"/>
      <w:pPr>
        <w:ind w:left="3614" w:hanging="360"/>
      </w:pPr>
      <w:rPr>
        <w:rFonts w:hint="default" w:ascii="Courier New" w:hAnsi="Courier New" w:cs="Courier New"/>
      </w:rPr>
    </w:lvl>
    <w:lvl w:ilvl="5" w:tplc="08090005" w:tentative="1">
      <w:start w:val="1"/>
      <w:numFmt w:val="bullet"/>
      <w:lvlText w:val=""/>
      <w:lvlJc w:val="left"/>
      <w:pPr>
        <w:ind w:left="4334" w:hanging="360"/>
      </w:pPr>
      <w:rPr>
        <w:rFonts w:hint="default" w:ascii="Wingdings" w:hAnsi="Wingdings"/>
      </w:rPr>
    </w:lvl>
    <w:lvl w:ilvl="6" w:tplc="08090001" w:tentative="1">
      <w:start w:val="1"/>
      <w:numFmt w:val="bullet"/>
      <w:lvlText w:val=""/>
      <w:lvlJc w:val="left"/>
      <w:pPr>
        <w:ind w:left="5054" w:hanging="360"/>
      </w:pPr>
      <w:rPr>
        <w:rFonts w:hint="default" w:ascii="Symbol" w:hAnsi="Symbol"/>
      </w:rPr>
    </w:lvl>
    <w:lvl w:ilvl="7" w:tplc="08090003" w:tentative="1">
      <w:start w:val="1"/>
      <w:numFmt w:val="bullet"/>
      <w:lvlText w:val="o"/>
      <w:lvlJc w:val="left"/>
      <w:pPr>
        <w:ind w:left="5774" w:hanging="360"/>
      </w:pPr>
      <w:rPr>
        <w:rFonts w:hint="default" w:ascii="Courier New" w:hAnsi="Courier New" w:cs="Courier New"/>
      </w:rPr>
    </w:lvl>
    <w:lvl w:ilvl="8" w:tplc="08090005" w:tentative="1">
      <w:start w:val="1"/>
      <w:numFmt w:val="bullet"/>
      <w:lvlText w:val=""/>
      <w:lvlJc w:val="left"/>
      <w:pPr>
        <w:ind w:left="6494" w:hanging="360"/>
      </w:pPr>
      <w:rPr>
        <w:rFonts w:hint="default" w:ascii="Wingdings" w:hAnsi="Wingdings"/>
      </w:rPr>
    </w:lvl>
  </w:abstractNum>
  <w:abstractNum w:abstractNumId="19" w15:restartNumberingAfterBreak="0">
    <w:nsid w:val="48BA47B4"/>
    <w:multiLevelType w:val="hybridMultilevel"/>
    <w:tmpl w:val="D5A263F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4CC6016C"/>
    <w:multiLevelType w:val="hybridMultilevel"/>
    <w:tmpl w:val="C9684F6A"/>
    <w:lvl w:ilvl="0" w:tplc="08090001">
      <w:start w:val="1"/>
      <w:numFmt w:val="bullet"/>
      <w:lvlText w:val=""/>
      <w:lvlJc w:val="left"/>
      <w:pPr>
        <w:ind w:left="374" w:hanging="360"/>
      </w:pPr>
      <w:rPr>
        <w:rFonts w:hint="default" w:ascii="Symbol" w:hAnsi="Symbol"/>
      </w:rPr>
    </w:lvl>
    <w:lvl w:ilvl="1" w:tplc="08090003">
      <w:start w:val="1"/>
      <w:numFmt w:val="bullet"/>
      <w:lvlText w:val="o"/>
      <w:lvlJc w:val="left"/>
      <w:pPr>
        <w:ind w:left="1094" w:hanging="360"/>
      </w:pPr>
      <w:rPr>
        <w:rFonts w:hint="default" w:ascii="Courier New" w:hAnsi="Courier New" w:cs="Courier New"/>
      </w:rPr>
    </w:lvl>
    <w:lvl w:ilvl="2" w:tplc="08090005" w:tentative="1">
      <w:start w:val="1"/>
      <w:numFmt w:val="bullet"/>
      <w:lvlText w:val=""/>
      <w:lvlJc w:val="left"/>
      <w:pPr>
        <w:ind w:left="1814" w:hanging="360"/>
      </w:pPr>
      <w:rPr>
        <w:rFonts w:hint="default" w:ascii="Wingdings" w:hAnsi="Wingdings"/>
      </w:rPr>
    </w:lvl>
    <w:lvl w:ilvl="3" w:tplc="08090001" w:tentative="1">
      <w:start w:val="1"/>
      <w:numFmt w:val="bullet"/>
      <w:lvlText w:val=""/>
      <w:lvlJc w:val="left"/>
      <w:pPr>
        <w:ind w:left="2534" w:hanging="360"/>
      </w:pPr>
      <w:rPr>
        <w:rFonts w:hint="default" w:ascii="Symbol" w:hAnsi="Symbol"/>
      </w:rPr>
    </w:lvl>
    <w:lvl w:ilvl="4" w:tplc="08090003" w:tentative="1">
      <w:start w:val="1"/>
      <w:numFmt w:val="bullet"/>
      <w:lvlText w:val="o"/>
      <w:lvlJc w:val="left"/>
      <w:pPr>
        <w:ind w:left="3254" w:hanging="360"/>
      </w:pPr>
      <w:rPr>
        <w:rFonts w:hint="default" w:ascii="Courier New" w:hAnsi="Courier New" w:cs="Courier New"/>
      </w:rPr>
    </w:lvl>
    <w:lvl w:ilvl="5" w:tplc="08090005" w:tentative="1">
      <w:start w:val="1"/>
      <w:numFmt w:val="bullet"/>
      <w:lvlText w:val=""/>
      <w:lvlJc w:val="left"/>
      <w:pPr>
        <w:ind w:left="3974" w:hanging="360"/>
      </w:pPr>
      <w:rPr>
        <w:rFonts w:hint="default" w:ascii="Wingdings" w:hAnsi="Wingdings"/>
      </w:rPr>
    </w:lvl>
    <w:lvl w:ilvl="6" w:tplc="08090001" w:tentative="1">
      <w:start w:val="1"/>
      <w:numFmt w:val="bullet"/>
      <w:lvlText w:val=""/>
      <w:lvlJc w:val="left"/>
      <w:pPr>
        <w:ind w:left="4694" w:hanging="360"/>
      </w:pPr>
      <w:rPr>
        <w:rFonts w:hint="default" w:ascii="Symbol" w:hAnsi="Symbol"/>
      </w:rPr>
    </w:lvl>
    <w:lvl w:ilvl="7" w:tplc="08090003" w:tentative="1">
      <w:start w:val="1"/>
      <w:numFmt w:val="bullet"/>
      <w:lvlText w:val="o"/>
      <w:lvlJc w:val="left"/>
      <w:pPr>
        <w:ind w:left="5414" w:hanging="360"/>
      </w:pPr>
      <w:rPr>
        <w:rFonts w:hint="default" w:ascii="Courier New" w:hAnsi="Courier New" w:cs="Courier New"/>
      </w:rPr>
    </w:lvl>
    <w:lvl w:ilvl="8" w:tplc="08090005" w:tentative="1">
      <w:start w:val="1"/>
      <w:numFmt w:val="bullet"/>
      <w:lvlText w:val=""/>
      <w:lvlJc w:val="left"/>
      <w:pPr>
        <w:ind w:left="6134" w:hanging="360"/>
      </w:pPr>
      <w:rPr>
        <w:rFonts w:hint="default" w:ascii="Wingdings" w:hAnsi="Wingdings"/>
      </w:rPr>
    </w:lvl>
  </w:abstractNum>
  <w:abstractNum w:abstractNumId="21" w15:restartNumberingAfterBreak="0">
    <w:nsid w:val="52B3747F"/>
    <w:multiLevelType w:val="multilevel"/>
    <w:tmpl w:val="18721B08"/>
    <w:lvl w:ilvl="0">
      <w:start w:val="1"/>
      <w:numFmt w:val="decimal"/>
      <w:lvlText w:val="%1."/>
      <w:lvlJc w:val="left"/>
      <w:pPr>
        <w:ind w:left="720" w:hanging="720"/>
      </w:pPr>
    </w:lvl>
    <w:lvl w:ilvl="1">
      <w:start w:val="1"/>
      <w:numFmt w:val="decimal"/>
      <w:isLgl/>
      <w:lvlText w:val="%1.%2"/>
      <w:lvlJc w:val="left"/>
      <w:pPr>
        <w:ind w:left="720" w:hanging="720"/>
      </w:pPr>
      <w:rPr>
        <w:rFonts w:cs="Arial"/>
        <w:b w:val="0"/>
        <w:color w:val="auto"/>
        <w:sz w:val="24"/>
      </w:rPr>
    </w:lvl>
    <w:lvl w:ilvl="2">
      <w:start w:val="1"/>
      <w:numFmt w:val="decimal"/>
      <w:isLgl/>
      <w:lvlText w:val="%1.%2.%3"/>
      <w:lvlJc w:val="left"/>
      <w:pPr>
        <w:ind w:left="720" w:hanging="720"/>
      </w:pPr>
      <w:rPr>
        <w:rFonts w:cs="Arial"/>
        <w:b w:val="0"/>
        <w:color w:val="auto"/>
        <w:sz w:val="24"/>
      </w:rPr>
    </w:lvl>
    <w:lvl w:ilvl="3">
      <w:start w:val="1"/>
      <w:numFmt w:val="decimal"/>
      <w:isLgl/>
      <w:lvlText w:val="%1.%2.%3.%4"/>
      <w:lvlJc w:val="left"/>
      <w:pPr>
        <w:ind w:left="1080" w:hanging="1080"/>
      </w:pPr>
      <w:rPr>
        <w:rFonts w:cs="Arial"/>
        <w:b w:val="0"/>
        <w:color w:val="auto"/>
        <w:sz w:val="24"/>
      </w:rPr>
    </w:lvl>
    <w:lvl w:ilvl="4">
      <w:start w:val="1"/>
      <w:numFmt w:val="decimal"/>
      <w:isLgl/>
      <w:lvlText w:val="%1.%2.%3.%4.%5"/>
      <w:lvlJc w:val="left"/>
      <w:pPr>
        <w:ind w:left="1440" w:hanging="1440"/>
      </w:pPr>
      <w:rPr>
        <w:rFonts w:cs="Arial"/>
        <w:b w:val="0"/>
        <w:color w:val="auto"/>
        <w:sz w:val="24"/>
      </w:rPr>
    </w:lvl>
    <w:lvl w:ilvl="5">
      <w:start w:val="1"/>
      <w:numFmt w:val="decimal"/>
      <w:isLgl/>
      <w:lvlText w:val="%1.%2.%3.%4.%5.%6"/>
      <w:lvlJc w:val="left"/>
      <w:pPr>
        <w:ind w:left="1800" w:hanging="1800"/>
      </w:pPr>
      <w:rPr>
        <w:rFonts w:cs="Arial"/>
        <w:b w:val="0"/>
        <w:color w:val="auto"/>
        <w:sz w:val="24"/>
      </w:rPr>
    </w:lvl>
    <w:lvl w:ilvl="6">
      <w:start w:val="1"/>
      <w:numFmt w:val="decimal"/>
      <w:isLgl/>
      <w:lvlText w:val="%1.%2.%3.%4.%5.%6.%7"/>
      <w:lvlJc w:val="left"/>
      <w:pPr>
        <w:ind w:left="1800" w:hanging="1800"/>
      </w:pPr>
      <w:rPr>
        <w:rFonts w:cs="Arial"/>
        <w:b w:val="0"/>
        <w:color w:val="auto"/>
        <w:sz w:val="24"/>
      </w:rPr>
    </w:lvl>
    <w:lvl w:ilvl="7">
      <w:start w:val="1"/>
      <w:numFmt w:val="decimal"/>
      <w:isLgl/>
      <w:lvlText w:val="%1.%2.%3.%4.%5.%6.%7.%8"/>
      <w:lvlJc w:val="left"/>
      <w:pPr>
        <w:ind w:left="2160" w:hanging="2160"/>
      </w:pPr>
      <w:rPr>
        <w:rFonts w:cs="Arial"/>
        <w:b w:val="0"/>
        <w:color w:val="auto"/>
        <w:sz w:val="24"/>
      </w:rPr>
    </w:lvl>
    <w:lvl w:ilvl="8">
      <w:start w:val="1"/>
      <w:numFmt w:val="decimal"/>
      <w:isLgl/>
      <w:lvlText w:val="%1.%2.%3.%4.%5.%6.%7.%8.%9"/>
      <w:lvlJc w:val="left"/>
      <w:pPr>
        <w:ind w:left="2520" w:hanging="2520"/>
      </w:pPr>
      <w:rPr>
        <w:rFonts w:cs="Arial"/>
        <w:b w:val="0"/>
        <w:color w:val="auto"/>
        <w:sz w:val="24"/>
      </w:rPr>
    </w:lvl>
  </w:abstractNum>
  <w:abstractNum w:abstractNumId="22" w15:restartNumberingAfterBreak="0">
    <w:nsid w:val="5C7E0B38"/>
    <w:multiLevelType w:val="hybridMultilevel"/>
    <w:tmpl w:val="188E85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42F3AE5"/>
    <w:multiLevelType w:val="hybridMultilevel"/>
    <w:tmpl w:val="4F701318"/>
    <w:lvl w:ilvl="0" w:tplc="08090001">
      <w:start w:val="1"/>
      <w:numFmt w:val="bullet"/>
      <w:lvlText w:val=""/>
      <w:lvlJc w:val="left"/>
      <w:pPr>
        <w:ind w:left="734" w:hanging="360"/>
      </w:pPr>
      <w:rPr>
        <w:rFonts w:hint="default" w:ascii="Symbol" w:hAnsi="Symbol"/>
      </w:rPr>
    </w:lvl>
    <w:lvl w:ilvl="1" w:tplc="08090003" w:tentative="1">
      <w:start w:val="1"/>
      <w:numFmt w:val="bullet"/>
      <w:lvlText w:val="o"/>
      <w:lvlJc w:val="left"/>
      <w:pPr>
        <w:ind w:left="1454" w:hanging="360"/>
      </w:pPr>
      <w:rPr>
        <w:rFonts w:hint="default" w:ascii="Courier New" w:hAnsi="Courier New" w:cs="Courier New"/>
      </w:rPr>
    </w:lvl>
    <w:lvl w:ilvl="2" w:tplc="08090005" w:tentative="1">
      <w:start w:val="1"/>
      <w:numFmt w:val="bullet"/>
      <w:lvlText w:val=""/>
      <w:lvlJc w:val="left"/>
      <w:pPr>
        <w:ind w:left="2174" w:hanging="360"/>
      </w:pPr>
      <w:rPr>
        <w:rFonts w:hint="default" w:ascii="Wingdings" w:hAnsi="Wingdings"/>
      </w:rPr>
    </w:lvl>
    <w:lvl w:ilvl="3" w:tplc="08090001" w:tentative="1">
      <w:start w:val="1"/>
      <w:numFmt w:val="bullet"/>
      <w:lvlText w:val=""/>
      <w:lvlJc w:val="left"/>
      <w:pPr>
        <w:ind w:left="2894" w:hanging="360"/>
      </w:pPr>
      <w:rPr>
        <w:rFonts w:hint="default" w:ascii="Symbol" w:hAnsi="Symbol"/>
      </w:rPr>
    </w:lvl>
    <w:lvl w:ilvl="4" w:tplc="08090003" w:tentative="1">
      <w:start w:val="1"/>
      <w:numFmt w:val="bullet"/>
      <w:lvlText w:val="o"/>
      <w:lvlJc w:val="left"/>
      <w:pPr>
        <w:ind w:left="3614" w:hanging="360"/>
      </w:pPr>
      <w:rPr>
        <w:rFonts w:hint="default" w:ascii="Courier New" w:hAnsi="Courier New" w:cs="Courier New"/>
      </w:rPr>
    </w:lvl>
    <w:lvl w:ilvl="5" w:tplc="08090005" w:tentative="1">
      <w:start w:val="1"/>
      <w:numFmt w:val="bullet"/>
      <w:lvlText w:val=""/>
      <w:lvlJc w:val="left"/>
      <w:pPr>
        <w:ind w:left="4334" w:hanging="360"/>
      </w:pPr>
      <w:rPr>
        <w:rFonts w:hint="default" w:ascii="Wingdings" w:hAnsi="Wingdings"/>
      </w:rPr>
    </w:lvl>
    <w:lvl w:ilvl="6" w:tplc="08090001" w:tentative="1">
      <w:start w:val="1"/>
      <w:numFmt w:val="bullet"/>
      <w:lvlText w:val=""/>
      <w:lvlJc w:val="left"/>
      <w:pPr>
        <w:ind w:left="5054" w:hanging="360"/>
      </w:pPr>
      <w:rPr>
        <w:rFonts w:hint="default" w:ascii="Symbol" w:hAnsi="Symbol"/>
      </w:rPr>
    </w:lvl>
    <w:lvl w:ilvl="7" w:tplc="08090003" w:tentative="1">
      <w:start w:val="1"/>
      <w:numFmt w:val="bullet"/>
      <w:lvlText w:val="o"/>
      <w:lvlJc w:val="left"/>
      <w:pPr>
        <w:ind w:left="5774" w:hanging="360"/>
      </w:pPr>
      <w:rPr>
        <w:rFonts w:hint="default" w:ascii="Courier New" w:hAnsi="Courier New" w:cs="Courier New"/>
      </w:rPr>
    </w:lvl>
    <w:lvl w:ilvl="8" w:tplc="08090005" w:tentative="1">
      <w:start w:val="1"/>
      <w:numFmt w:val="bullet"/>
      <w:lvlText w:val=""/>
      <w:lvlJc w:val="left"/>
      <w:pPr>
        <w:ind w:left="6494" w:hanging="360"/>
      </w:pPr>
      <w:rPr>
        <w:rFonts w:hint="default" w:ascii="Wingdings" w:hAnsi="Wingdings"/>
      </w:rPr>
    </w:lvl>
  </w:abstractNum>
  <w:abstractNum w:abstractNumId="24" w15:restartNumberingAfterBreak="0">
    <w:nsid w:val="649027FC"/>
    <w:multiLevelType w:val="hybridMultilevel"/>
    <w:tmpl w:val="EF5E82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5" w15:restartNumberingAfterBreak="0">
    <w:nsid w:val="676E37B1"/>
    <w:multiLevelType w:val="hybridMultilevel"/>
    <w:tmpl w:val="105A9EAE"/>
    <w:lvl w:ilvl="0" w:tplc="08090001">
      <w:start w:val="1"/>
      <w:numFmt w:val="bullet"/>
      <w:lvlText w:val=""/>
      <w:lvlJc w:val="left"/>
      <w:pPr>
        <w:ind w:left="734" w:hanging="360"/>
      </w:pPr>
      <w:rPr>
        <w:rFonts w:hint="default" w:ascii="Symbol" w:hAnsi="Symbol"/>
      </w:rPr>
    </w:lvl>
    <w:lvl w:ilvl="1" w:tplc="08090003">
      <w:start w:val="1"/>
      <w:numFmt w:val="bullet"/>
      <w:lvlText w:val="o"/>
      <w:lvlJc w:val="left"/>
      <w:pPr>
        <w:ind w:left="1454" w:hanging="360"/>
      </w:pPr>
      <w:rPr>
        <w:rFonts w:hint="default" w:ascii="Courier New" w:hAnsi="Courier New" w:cs="Courier New"/>
      </w:rPr>
    </w:lvl>
    <w:lvl w:ilvl="2" w:tplc="08090005" w:tentative="1">
      <w:start w:val="1"/>
      <w:numFmt w:val="bullet"/>
      <w:lvlText w:val=""/>
      <w:lvlJc w:val="left"/>
      <w:pPr>
        <w:ind w:left="2174" w:hanging="360"/>
      </w:pPr>
      <w:rPr>
        <w:rFonts w:hint="default" w:ascii="Wingdings" w:hAnsi="Wingdings"/>
      </w:rPr>
    </w:lvl>
    <w:lvl w:ilvl="3" w:tplc="08090001" w:tentative="1">
      <w:start w:val="1"/>
      <w:numFmt w:val="bullet"/>
      <w:lvlText w:val=""/>
      <w:lvlJc w:val="left"/>
      <w:pPr>
        <w:ind w:left="2894" w:hanging="360"/>
      </w:pPr>
      <w:rPr>
        <w:rFonts w:hint="default" w:ascii="Symbol" w:hAnsi="Symbol"/>
      </w:rPr>
    </w:lvl>
    <w:lvl w:ilvl="4" w:tplc="08090003" w:tentative="1">
      <w:start w:val="1"/>
      <w:numFmt w:val="bullet"/>
      <w:lvlText w:val="o"/>
      <w:lvlJc w:val="left"/>
      <w:pPr>
        <w:ind w:left="3614" w:hanging="360"/>
      </w:pPr>
      <w:rPr>
        <w:rFonts w:hint="default" w:ascii="Courier New" w:hAnsi="Courier New" w:cs="Courier New"/>
      </w:rPr>
    </w:lvl>
    <w:lvl w:ilvl="5" w:tplc="08090005" w:tentative="1">
      <w:start w:val="1"/>
      <w:numFmt w:val="bullet"/>
      <w:lvlText w:val=""/>
      <w:lvlJc w:val="left"/>
      <w:pPr>
        <w:ind w:left="4334" w:hanging="360"/>
      </w:pPr>
      <w:rPr>
        <w:rFonts w:hint="default" w:ascii="Wingdings" w:hAnsi="Wingdings"/>
      </w:rPr>
    </w:lvl>
    <w:lvl w:ilvl="6" w:tplc="08090001" w:tentative="1">
      <w:start w:val="1"/>
      <w:numFmt w:val="bullet"/>
      <w:lvlText w:val=""/>
      <w:lvlJc w:val="left"/>
      <w:pPr>
        <w:ind w:left="5054" w:hanging="360"/>
      </w:pPr>
      <w:rPr>
        <w:rFonts w:hint="default" w:ascii="Symbol" w:hAnsi="Symbol"/>
      </w:rPr>
    </w:lvl>
    <w:lvl w:ilvl="7" w:tplc="08090003" w:tentative="1">
      <w:start w:val="1"/>
      <w:numFmt w:val="bullet"/>
      <w:lvlText w:val="o"/>
      <w:lvlJc w:val="left"/>
      <w:pPr>
        <w:ind w:left="5774" w:hanging="360"/>
      </w:pPr>
      <w:rPr>
        <w:rFonts w:hint="default" w:ascii="Courier New" w:hAnsi="Courier New" w:cs="Courier New"/>
      </w:rPr>
    </w:lvl>
    <w:lvl w:ilvl="8" w:tplc="08090005" w:tentative="1">
      <w:start w:val="1"/>
      <w:numFmt w:val="bullet"/>
      <w:lvlText w:val=""/>
      <w:lvlJc w:val="left"/>
      <w:pPr>
        <w:ind w:left="6494" w:hanging="360"/>
      </w:pPr>
      <w:rPr>
        <w:rFonts w:hint="default" w:ascii="Wingdings" w:hAnsi="Wingdings"/>
      </w:rPr>
    </w:lvl>
  </w:abstractNum>
  <w:abstractNum w:abstractNumId="26" w15:restartNumberingAfterBreak="0">
    <w:nsid w:val="67F029FD"/>
    <w:multiLevelType w:val="hybridMultilevel"/>
    <w:tmpl w:val="2BCA7178"/>
    <w:lvl w:ilvl="0" w:tplc="D4DEDD70">
      <w:start w:val="3"/>
      <w:numFmt w:val="bullet"/>
      <w:lvlText w:val="-"/>
      <w:lvlJc w:val="left"/>
      <w:pPr>
        <w:ind w:left="734"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1FF06E8"/>
    <w:multiLevelType w:val="hybridMultilevel"/>
    <w:tmpl w:val="38F0E214"/>
    <w:lvl w:ilvl="0" w:tplc="EB0CC562">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8" w15:restartNumberingAfterBreak="0">
    <w:nsid w:val="791D13DB"/>
    <w:multiLevelType w:val="hybridMultilevel"/>
    <w:tmpl w:val="BFA246AE"/>
    <w:lvl w:ilvl="0" w:tplc="08090001">
      <w:start w:val="1"/>
      <w:numFmt w:val="bullet"/>
      <w:lvlText w:val=""/>
      <w:lvlJc w:val="left"/>
      <w:pPr>
        <w:ind w:left="734" w:hanging="360"/>
      </w:pPr>
      <w:rPr>
        <w:rFonts w:hint="default" w:ascii="Symbol" w:hAnsi="Symbol"/>
      </w:rPr>
    </w:lvl>
    <w:lvl w:ilvl="1" w:tplc="08090003" w:tentative="1">
      <w:start w:val="1"/>
      <w:numFmt w:val="bullet"/>
      <w:lvlText w:val="o"/>
      <w:lvlJc w:val="left"/>
      <w:pPr>
        <w:ind w:left="1454" w:hanging="360"/>
      </w:pPr>
      <w:rPr>
        <w:rFonts w:hint="default" w:ascii="Courier New" w:hAnsi="Courier New" w:cs="Courier New"/>
      </w:rPr>
    </w:lvl>
    <w:lvl w:ilvl="2" w:tplc="08090005" w:tentative="1">
      <w:start w:val="1"/>
      <w:numFmt w:val="bullet"/>
      <w:lvlText w:val=""/>
      <w:lvlJc w:val="left"/>
      <w:pPr>
        <w:ind w:left="2174" w:hanging="360"/>
      </w:pPr>
      <w:rPr>
        <w:rFonts w:hint="default" w:ascii="Wingdings" w:hAnsi="Wingdings"/>
      </w:rPr>
    </w:lvl>
    <w:lvl w:ilvl="3" w:tplc="08090001" w:tentative="1">
      <w:start w:val="1"/>
      <w:numFmt w:val="bullet"/>
      <w:lvlText w:val=""/>
      <w:lvlJc w:val="left"/>
      <w:pPr>
        <w:ind w:left="2894" w:hanging="360"/>
      </w:pPr>
      <w:rPr>
        <w:rFonts w:hint="default" w:ascii="Symbol" w:hAnsi="Symbol"/>
      </w:rPr>
    </w:lvl>
    <w:lvl w:ilvl="4" w:tplc="08090003" w:tentative="1">
      <w:start w:val="1"/>
      <w:numFmt w:val="bullet"/>
      <w:lvlText w:val="o"/>
      <w:lvlJc w:val="left"/>
      <w:pPr>
        <w:ind w:left="3614" w:hanging="360"/>
      </w:pPr>
      <w:rPr>
        <w:rFonts w:hint="default" w:ascii="Courier New" w:hAnsi="Courier New" w:cs="Courier New"/>
      </w:rPr>
    </w:lvl>
    <w:lvl w:ilvl="5" w:tplc="08090005" w:tentative="1">
      <w:start w:val="1"/>
      <w:numFmt w:val="bullet"/>
      <w:lvlText w:val=""/>
      <w:lvlJc w:val="left"/>
      <w:pPr>
        <w:ind w:left="4334" w:hanging="360"/>
      </w:pPr>
      <w:rPr>
        <w:rFonts w:hint="default" w:ascii="Wingdings" w:hAnsi="Wingdings"/>
      </w:rPr>
    </w:lvl>
    <w:lvl w:ilvl="6" w:tplc="08090001" w:tentative="1">
      <w:start w:val="1"/>
      <w:numFmt w:val="bullet"/>
      <w:lvlText w:val=""/>
      <w:lvlJc w:val="left"/>
      <w:pPr>
        <w:ind w:left="5054" w:hanging="360"/>
      </w:pPr>
      <w:rPr>
        <w:rFonts w:hint="default" w:ascii="Symbol" w:hAnsi="Symbol"/>
      </w:rPr>
    </w:lvl>
    <w:lvl w:ilvl="7" w:tplc="08090003" w:tentative="1">
      <w:start w:val="1"/>
      <w:numFmt w:val="bullet"/>
      <w:lvlText w:val="o"/>
      <w:lvlJc w:val="left"/>
      <w:pPr>
        <w:ind w:left="5774" w:hanging="360"/>
      </w:pPr>
      <w:rPr>
        <w:rFonts w:hint="default" w:ascii="Courier New" w:hAnsi="Courier New" w:cs="Courier New"/>
      </w:rPr>
    </w:lvl>
    <w:lvl w:ilvl="8" w:tplc="08090005" w:tentative="1">
      <w:start w:val="1"/>
      <w:numFmt w:val="bullet"/>
      <w:lvlText w:val=""/>
      <w:lvlJc w:val="left"/>
      <w:pPr>
        <w:ind w:left="6494" w:hanging="360"/>
      </w:pPr>
      <w:rPr>
        <w:rFonts w:hint="default" w:ascii="Wingdings" w:hAnsi="Wingdings"/>
      </w:rPr>
    </w:lvl>
  </w:abstractNum>
  <w:abstractNum w:abstractNumId="29" w15:restartNumberingAfterBreak="0">
    <w:nsid w:val="7FCB561C"/>
    <w:multiLevelType w:val="hybridMultilevel"/>
    <w:tmpl w:val="5B24F7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34">
    <w:abstractNumId w:val="32"/>
  </w:num>
  <w:num w:numId="33">
    <w:abstractNumId w:val="31"/>
  </w:num>
  <w:num w:numId="32">
    <w:abstractNumId w:val="30"/>
  </w:num>
  <w:num w:numId="1" w16cid:durableId="2134205249">
    <w:abstractNumId w:val="0"/>
  </w:num>
  <w:num w:numId="2" w16cid:durableId="1440417756">
    <w:abstractNumId w:val="1"/>
  </w:num>
  <w:num w:numId="3" w16cid:durableId="1067679673">
    <w:abstractNumId w:val="2"/>
  </w:num>
  <w:num w:numId="4" w16cid:durableId="1796828217">
    <w:abstractNumId w:val="3"/>
  </w:num>
  <w:num w:numId="5" w16cid:durableId="1623918452">
    <w:abstractNumId w:val="8"/>
  </w:num>
  <w:num w:numId="6" w16cid:durableId="720783309">
    <w:abstractNumId w:val="4"/>
  </w:num>
  <w:num w:numId="7" w16cid:durableId="1623269587">
    <w:abstractNumId w:val="5"/>
  </w:num>
  <w:num w:numId="8" w16cid:durableId="730420452">
    <w:abstractNumId w:val="6"/>
  </w:num>
  <w:num w:numId="9" w16cid:durableId="1459105253">
    <w:abstractNumId w:val="7"/>
  </w:num>
  <w:num w:numId="10" w16cid:durableId="1114976708">
    <w:abstractNumId w:val="9"/>
  </w:num>
  <w:num w:numId="11" w16cid:durableId="314456415">
    <w:abstractNumId w:val="12"/>
  </w:num>
  <w:num w:numId="12" w16cid:durableId="1405255510">
    <w:abstractNumId w:val="22"/>
  </w:num>
  <w:num w:numId="13" w16cid:durableId="1830554693">
    <w:abstractNumId w:val="14"/>
  </w:num>
  <w:num w:numId="14" w16cid:durableId="87305">
    <w:abstractNumId w:val="24"/>
  </w:num>
  <w:num w:numId="15" w16cid:durableId="1983122111">
    <w:abstractNumId w:val="24"/>
  </w:num>
  <w:num w:numId="16" w16cid:durableId="1731493496">
    <w:abstractNumId w:val="27"/>
  </w:num>
  <w:num w:numId="17" w16cid:durableId="1255551590">
    <w:abstractNumId w:val="19"/>
  </w:num>
  <w:num w:numId="18" w16cid:durableId="1878621851">
    <w:abstractNumId w:val="25"/>
  </w:num>
  <w:num w:numId="19" w16cid:durableId="419762322">
    <w:abstractNumId w:val="18"/>
  </w:num>
  <w:num w:numId="20" w16cid:durableId="1862355369">
    <w:abstractNumId w:val="11"/>
  </w:num>
  <w:num w:numId="21" w16cid:durableId="762843206">
    <w:abstractNumId w:val="28"/>
  </w:num>
  <w:num w:numId="22" w16cid:durableId="695080594">
    <w:abstractNumId w:val="29"/>
  </w:num>
  <w:num w:numId="23" w16cid:durableId="3945451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1552251">
    <w:abstractNumId w:val="10"/>
  </w:num>
  <w:num w:numId="25" w16cid:durableId="908031010">
    <w:abstractNumId w:val="20"/>
  </w:num>
  <w:num w:numId="26" w16cid:durableId="1767070988">
    <w:abstractNumId w:val="23"/>
  </w:num>
  <w:num w:numId="27" w16cid:durableId="165949685">
    <w:abstractNumId w:val="17"/>
  </w:num>
  <w:num w:numId="28" w16cid:durableId="1955332509">
    <w:abstractNumId w:val="16"/>
  </w:num>
  <w:num w:numId="29" w16cid:durableId="2117476442">
    <w:abstractNumId w:val="15"/>
  </w:num>
  <w:num w:numId="30" w16cid:durableId="1982879488">
    <w:abstractNumId w:val="26"/>
  </w:num>
  <w:num w:numId="31" w16cid:durableId="19711269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2A53"/>
    <w:rsid w:val="000546B1"/>
    <w:rsid w:val="000752AC"/>
    <w:rsid w:val="000B01AD"/>
    <w:rsid w:val="000C2F0C"/>
    <w:rsid w:val="000D324C"/>
    <w:rsid w:val="000F1DF4"/>
    <w:rsid w:val="000F3B1E"/>
    <w:rsid w:val="0010003C"/>
    <w:rsid w:val="00105CBD"/>
    <w:rsid w:val="00110E03"/>
    <w:rsid w:val="00116315"/>
    <w:rsid w:val="001173C5"/>
    <w:rsid w:val="0012099E"/>
    <w:rsid w:val="00122950"/>
    <w:rsid w:val="00133646"/>
    <w:rsid w:val="0014065B"/>
    <w:rsid w:val="00163DE7"/>
    <w:rsid w:val="00166F94"/>
    <w:rsid w:val="00180A46"/>
    <w:rsid w:val="001A18CA"/>
    <w:rsid w:val="001A49BA"/>
    <w:rsid w:val="001C28F0"/>
    <w:rsid w:val="001D0A9D"/>
    <w:rsid w:val="001E63E2"/>
    <w:rsid w:val="0021527D"/>
    <w:rsid w:val="00223D0D"/>
    <w:rsid w:val="00232B7A"/>
    <w:rsid w:val="002458C7"/>
    <w:rsid w:val="002512AD"/>
    <w:rsid w:val="002531E9"/>
    <w:rsid w:val="00273BB5"/>
    <w:rsid w:val="00282B3F"/>
    <w:rsid w:val="002C78F2"/>
    <w:rsid w:val="002E4E2A"/>
    <w:rsid w:val="002F4088"/>
    <w:rsid w:val="002F5599"/>
    <w:rsid w:val="00312A86"/>
    <w:rsid w:val="0031521D"/>
    <w:rsid w:val="00317C3D"/>
    <w:rsid w:val="00321429"/>
    <w:rsid w:val="0032BF28"/>
    <w:rsid w:val="003554C2"/>
    <w:rsid w:val="00366448"/>
    <w:rsid w:val="00373746"/>
    <w:rsid w:val="00375DCF"/>
    <w:rsid w:val="00377EDE"/>
    <w:rsid w:val="00380545"/>
    <w:rsid w:val="003914CD"/>
    <w:rsid w:val="003932E4"/>
    <w:rsid w:val="0039439F"/>
    <w:rsid w:val="00417875"/>
    <w:rsid w:val="00431F2F"/>
    <w:rsid w:val="00442503"/>
    <w:rsid w:val="004547D5"/>
    <w:rsid w:val="00455446"/>
    <w:rsid w:val="004615DF"/>
    <w:rsid w:val="00465C00"/>
    <w:rsid w:val="00475E86"/>
    <w:rsid w:val="00476B85"/>
    <w:rsid w:val="00481411"/>
    <w:rsid w:val="00485859"/>
    <w:rsid w:val="00497B11"/>
    <w:rsid w:val="004A0474"/>
    <w:rsid w:val="004A17D1"/>
    <w:rsid w:val="004B6B93"/>
    <w:rsid w:val="004C0B1A"/>
    <w:rsid w:val="004C2650"/>
    <w:rsid w:val="004C5D4A"/>
    <w:rsid w:val="004E2DF9"/>
    <w:rsid w:val="004F2BCE"/>
    <w:rsid w:val="005010FD"/>
    <w:rsid w:val="00501803"/>
    <w:rsid w:val="005031CE"/>
    <w:rsid w:val="00505EC5"/>
    <w:rsid w:val="00514A5B"/>
    <w:rsid w:val="00516D57"/>
    <w:rsid w:val="00522A8C"/>
    <w:rsid w:val="00526680"/>
    <w:rsid w:val="0053277A"/>
    <w:rsid w:val="00540365"/>
    <w:rsid w:val="00562DF9"/>
    <w:rsid w:val="005649CC"/>
    <w:rsid w:val="00566E69"/>
    <w:rsid w:val="00567FFB"/>
    <w:rsid w:val="00575A94"/>
    <w:rsid w:val="00582C4F"/>
    <w:rsid w:val="00592956"/>
    <w:rsid w:val="00593EFC"/>
    <w:rsid w:val="005A0120"/>
    <w:rsid w:val="005A056B"/>
    <w:rsid w:val="005B15DA"/>
    <w:rsid w:val="005B1D15"/>
    <w:rsid w:val="005B349A"/>
    <w:rsid w:val="005B5B6F"/>
    <w:rsid w:val="005B634C"/>
    <w:rsid w:val="005E5C20"/>
    <w:rsid w:val="005F5CB6"/>
    <w:rsid w:val="00612FB0"/>
    <w:rsid w:val="00634015"/>
    <w:rsid w:val="0063670E"/>
    <w:rsid w:val="00646399"/>
    <w:rsid w:val="0065227F"/>
    <w:rsid w:val="00652C97"/>
    <w:rsid w:val="006667DA"/>
    <w:rsid w:val="00675B8B"/>
    <w:rsid w:val="006869E4"/>
    <w:rsid w:val="0069634B"/>
    <w:rsid w:val="006A7DAA"/>
    <w:rsid w:val="006D0F7A"/>
    <w:rsid w:val="006D1615"/>
    <w:rsid w:val="006E6ABF"/>
    <w:rsid w:val="006F141D"/>
    <w:rsid w:val="006F2EA6"/>
    <w:rsid w:val="006F4547"/>
    <w:rsid w:val="00706DA2"/>
    <w:rsid w:val="00706FD7"/>
    <w:rsid w:val="00717A73"/>
    <w:rsid w:val="00735551"/>
    <w:rsid w:val="00737ED0"/>
    <w:rsid w:val="0074757A"/>
    <w:rsid w:val="00754ABB"/>
    <w:rsid w:val="007716DB"/>
    <w:rsid w:val="0077214C"/>
    <w:rsid w:val="00773682"/>
    <w:rsid w:val="00773913"/>
    <w:rsid w:val="007747D9"/>
    <w:rsid w:val="007757CC"/>
    <w:rsid w:val="00791C8D"/>
    <w:rsid w:val="007A0B64"/>
    <w:rsid w:val="007B373D"/>
    <w:rsid w:val="007B62F4"/>
    <w:rsid w:val="007C51A1"/>
    <w:rsid w:val="007D17FF"/>
    <w:rsid w:val="00803FDC"/>
    <w:rsid w:val="00812844"/>
    <w:rsid w:val="00866731"/>
    <w:rsid w:val="00873C98"/>
    <w:rsid w:val="00876628"/>
    <w:rsid w:val="008858CC"/>
    <w:rsid w:val="00890F50"/>
    <w:rsid w:val="008956AD"/>
    <w:rsid w:val="008A1CB3"/>
    <w:rsid w:val="008A324F"/>
    <w:rsid w:val="008A575D"/>
    <w:rsid w:val="008B149D"/>
    <w:rsid w:val="008B5821"/>
    <w:rsid w:val="008C3272"/>
    <w:rsid w:val="008C73C3"/>
    <w:rsid w:val="008D0427"/>
    <w:rsid w:val="008D2093"/>
    <w:rsid w:val="008E055F"/>
    <w:rsid w:val="008E3E6B"/>
    <w:rsid w:val="008F25A8"/>
    <w:rsid w:val="008F7531"/>
    <w:rsid w:val="00921665"/>
    <w:rsid w:val="00936D33"/>
    <w:rsid w:val="00937F47"/>
    <w:rsid w:val="00950368"/>
    <w:rsid w:val="009508B4"/>
    <w:rsid w:val="00964A19"/>
    <w:rsid w:val="00967DCC"/>
    <w:rsid w:val="009877B5"/>
    <w:rsid w:val="00990890"/>
    <w:rsid w:val="009B3C9A"/>
    <w:rsid w:val="009B4485"/>
    <w:rsid w:val="009D0140"/>
    <w:rsid w:val="009D526E"/>
    <w:rsid w:val="009D7C17"/>
    <w:rsid w:val="009E60FC"/>
    <w:rsid w:val="009F59DB"/>
    <w:rsid w:val="00A01F6D"/>
    <w:rsid w:val="00A05385"/>
    <w:rsid w:val="00A06834"/>
    <w:rsid w:val="00A06AB6"/>
    <w:rsid w:val="00A14CA5"/>
    <w:rsid w:val="00A156C3"/>
    <w:rsid w:val="00A21C75"/>
    <w:rsid w:val="00A2728D"/>
    <w:rsid w:val="00A31B0E"/>
    <w:rsid w:val="00A57A85"/>
    <w:rsid w:val="00A65B8C"/>
    <w:rsid w:val="00A67B15"/>
    <w:rsid w:val="00A71395"/>
    <w:rsid w:val="00A87E56"/>
    <w:rsid w:val="00A95583"/>
    <w:rsid w:val="00AA4630"/>
    <w:rsid w:val="00AA4FB0"/>
    <w:rsid w:val="00AB1BE4"/>
    <w:rsid w:val="00AC603A"/>
    <w:rsid w:val="00AD5D87"/>
    <w:rsid w:val="00AD60EA"/>
    <w:rsid w:val="00AD6464"/>
    <w:rsid w:val="00AD7111"/>
    <w:rsid w:val="00AE0886"/>
    <w:rsid w:val="00AE2BA8"/>
    <w:rsid w:val="00AF0A76"/>
    <w:rsid w:val="00B01161"/>
    <w:rsid w:val="00B10AD3"/>
    <w:rsid w:val="00B1132C"/>
    <w:rsid w:val="00B14A78"/>
    <w:rsid w:val="00B36E0D"/>
    <w:rsid w:val="00B4354C"/>
    <w:rsid w:val="00B45D04"/>
    <w:rsid w:val="00B61336"/>
    <w:rsid w:val="00B621B3"/>
    <w:rsid w:val="00B70C7A"/>
    <w:rsid w:val="00B720CB"/>
    <w:rsid w:val="00B81DA2"/>
    <w:rsid w:val="00B85A8C"/>
    <w:rsid w:val="00B9557E"/>
    <w:rsid w:val="00B97AB6"/>
    <w:rsid w:val="00BA2BF7"/>
    <w:rsid w:val="00BA48E0"/>
    <w:rsid w:val="00BC0B6B"/>
    <w:rsid w:val="00BC3496"/>
    <w:rsid w:val="00BD17F8"/>
    <w:rsid w:val="00BE02A9"/>
    <w:rsid w:val="00C3174C"/>
    <w:rsid w:val="00C406F6"/>
    <w:rsid w:val="00C4234B"/>
    <w:rsid w:val="00C4475E"/>
    <w:rsid w:val="00C50235"/>
    <w:rsid w:val="00C51E74"/>
    <w:rsid w:val="00C57856"/>
    <w:rsid w:val="00C702FC"/>
    <w:rsid w:val="00C71ED7"/>
    <w:rsid w:val="00C74E2A"/>
    <w:rsid w:val="00C84729"/>
    <w:rsid w:val="00CD30FB"/>
    <w:rsid w:val="00CD34EB"/>
    <w:rsid w:val="00CF7D0C"/>
    <w:rsid w:val="00D0278E"/>
    <w:rsid w:val="00D03F72"/>
    <w:rsid w:val="00D13454"/>
    <w:rsid w:val="00D13A2D"/>
    <w:rsid w:val="00D15A99"/>
    <w:rsid w:val="00D33750"/>
    <w:rsid w:val="00D5285D"/>
    <w:rsid w:val="00D5446B"/>
    <w:rsid w:val="00D55F0A"/>
    <w:rsid w:val="00D72B5C"/>
    <w:rsid w:val="00D7583B"/>
    <w:rsid w:val="00D83AB1"/>
    <w:rsid w:val="00DB327F"/>
    <w:rsid w:val="00DC065C"/>
    <w:rsid w:val="00DD2635"/>
    <w:rsid w:val="00DD42CB"/>
    <w:rsid w:val="00E052AA"/>
    <w:rsid w:val="00E05AAD"/>
    <w:rsid w:val="00E1067E"/>
    <w:rsid w:val="00E11887"/>
    <w:rsid w:val="00E20F91"/>
    <w:rsid w:val="00E45ABE"/>
    <w:rsid w:val="00E566F5"/>
    <w:rsid w:val="00E72A42"/>
    <w:rsid w:val="00E82D9B"/>
    <w:rsid w:val="00E92A01"/>
    <w:rsid w:val="00EA12D1"/>
    <w:rsid w:val="00ED6868"/>
    <w:rsid w:val="00ED74C9"/>
    <w:rsid w:val="00EF6376"/>
    <w:rsid w:val="00F12B4C"/>
    <w:rsid w:val="00F17B45"/>
    <w:rsid w:val="00F21ABB"/>
    <w:rsid w:val="00F2306E"/>
    <w:rsid w:val="00F41F33"/>
    <w:rsid w:val="00F454B8"/>
    <w:rsid w:val="00F63F1A"/>
    <w:rsid w:val="00F74CF6"/>
    <w:rsid w:val="00F82CE7"/>
    <w:rsid w:val="00F9008F"/>
    <w:rsid w:val="00FA305F"/>
    <w:rsid w:val="00FD4A07"/>
    <w:rsid w:val="00FE3BFC"/>
    <w:rsid w:val="00FF3503"/>
    <w:rsid w:val="0168FCC2"/>
    <w:rsid w:val="01D10C81"/>
    <w:rsid w:val="03A040A2"/>
    <w:rsid w:val="03A0E8AF"/>
    <w:rsid w:val="04107B8C"/>
    <w:rsid w:val="04939477"/>
    <w:rsid w:val="0508AD43"/>
    <w:rsid w:val="052CA827"/>
    <w:rsid w:val="05C4FF60"/>
    <w:rsid w:val="0684409C"/>
    <w:rsid w:val="06B40693"/>
    <w:rsid w:val="08FFD1E8"/>
    <w:rsid w:val="0A69B9CE"/>
    <w:rsid w:val="0A987083"/>
    <w:rsid w:val="0B54FD4B"/>
    <w:rsid w:val="0B5EC66A"/>
    <w:rsid w:val="0BBDFD80"/>
    <w:rsid w:val="0CCC2CED"/>
    <w:rsid w:val="0D18E6AF"/>
    <w:rsid w:val="0DAE3F3F"/>
    <w:rsid w:val="0F6BE1A6"/>
    <w:rsid w:val="1122174A"/>
    <w:rsid w:val="120F58E1"/>
    <w:rsid w:val="12A38268"/>
    <w:rsid w:val="137F7D13"/>
    <w:rsid w:val="143F52C9"/>
    <w:rsid w:val="1601B8D4"/>
    <w:rsid w:val="162F9920"/>
    <w:rsid w:val="1688C567"/>
    <w:rsid w:val="17B678DB"/>
    <w:rsid w:val="17C6FE2E"/>
    <w:rsid w:val="1869B964"/>
    <w:rsid w:val="18B9F8FA"/>
    <w:rsid w:val="196739E2"/>
    <w:rsid w:val="1A1B7978"/>
    <w:rsid w:val="1B0D9F13"/>
    <w:rsid w:val="1B81415D"/>
    <w:rsid w:val="1B854AC8"/>
    <w:rsid w:val="1CBF850C"/>
    <w:rsid w:val="1D24FF44"/>
    <w:rsid w:val="1D2720B3"/>
    <w:rsid w:val="1F02D13C"/>
    <w:rsid w:val="1F378601"/>
    <w:rsid w:val="20E4D48E"/>
    <w:rsid w:val="21DF480A"/>
    <w:rsid w:val="237BD683"/>
    <w:rsid w:val="2397728E"/>
    <w:rsid w:val="259DAF7C"/>
    <w:rsid w:val="2604F483"/>
    <w:rsid w:val="26788BFD"/>
    <w:rsid w:val="26B2B92D"/>
    <w:rsid w:val="26C7E4CA"/>
    <w:rsid w:val="2AE1B518"/>
    <w:rsid w:val="2B778F10"/>
    <w:rsid w:val="2BBF6B76"/>
    <w:rsid w:val="2DC67416"/>
    <w:rsid w:val="2E3C8049"/>
    <w:rsid w:val="31E59AAE"/>
    <w:rsid w:val="330588EA"/>
    <w:rsid w:val="3332DF50"/>
    <w:rsid w:val="349DCD13"/>
    <w:rsid w:val="35078D10"/>
    <w:rsid w:val="3534FA1C"/>
    <w:rsid w:val="37E39305"/>
    <w:rsid w:val="38F7E982"/>
    <w:rsid w:val="39957CAB"/>
    <w:rsid w:val="39D4AC0A"/>
    <w:rsid w:val="3AF440AC"/>
    <w:rsid w:val="3D5C6624"/>
    <w:rsid w:val="4077ACC3"/>
    <w:rsid w:val="42B641B5"/>
    <w:rsid w:val="43028457"/>
    <w:rsid w:val="431F6B5A"/>
    <w:rsid w:val="432C3ABD"/>
    <w:rsid w:val="43989BD6"/>
    <w:rsid w:val="449E54B8"/>
    <w:rsid w:val="463A2519"/>
    <w:rsid w:val="4666D2EA"/>
    <w:rsid w:val="47BB620E"/>
    <w:rsid w:val="49414D3C"/>
    <w:rsid w:val="4994CB10"/>
    <w:rsid w:val="49F7BAD9"/>
    <w:rsid w:val="4A614AC7"/>
    <w:rsid w:val="4E385149"/>
    <w:rsid w:val="4EAE348A"/>
    <w:rsid w:val="4F278D32"/>
    <w:rsid w:val="512A371A"/>
    <w:rsid w:val="51686B23"/>
    <w:rsid w:val="52D82208"/>
    <w:rsid w:val="52F94F8D"/>
    <w:rsid w:val="547209A9"/>
    <w:rsid w:val="54C9E239"/>
    <w:rsid w:val="5536E225"/>
    <w:rsid w:val="557F8A29"/>
    <w:rsid w:val="5727B1B3"/>
    <w:rsid w:val="5811055C"/>
    <w:rsid w:val="584206FC"/>
    <w:rsid w:val="5885C239"/>
    <w:rsid w:val="5891206C"/>
    <w:rsid w:val="59BEDB50"/>
    <w:rsid w:val="5A1513C8"/>
    <w:rsid w:val="5A3CA414"/>
    <w:rsid w:val="5A462223"/>
    <w:rsid w:val="5BC988E0"/>
    <w:rsid w:val="5CC777ED"/>
    <w:rsid w:val="5CFD38B8"/>
    <w:rsid w:val="5DF48F02"/>
    <w:rsid w:val="5E2DC5CE"/>
    <w:rsid w:val="5F084C9D"/>
    <w:rsid w:val="607F1EB7"/>
    <w:rsid w:val="613B838D"/>
    <w:rsid w:val="61EE584F"/>
    <w:rsid w:val="62EA19C6"/>
    <w:rsid w:val="631A5F4E"/>
    <w:rsid w:val="63D8E72C"/>
    <w:rsid w:val="643A23A4"/>
    <w:rsid w:val="65D5F405"/>
    <w:rsid w:val="6771C466"/>
    <w:rsid w:val="67EDD071"/>
    <w:rsid w:val="6898332E"/>
    <w:rsid w:val="6AC04C84"/>
    <w:rsid w:val="6B0E2358"/>
    <w:rsid w:val="6B956A7E"/>
    <w:rsid w:val="6CAFD1D0"/>
    <w:rsid w:val="6F218EE4"/>
    <w:rsid w:val="6FABE8CA"/>
    <w:rsid w:val="702A6311"/>
    <w:rsid w:val="71B593C5"/>
    <w:rsid w:val="74B567F8"/>
    <w:rsid w:val="74F63D93"/>
    <w:rsid w:val="75882548"/>
    <w:rsid w:val="75F8E7E1"/>
    <w:rsid w:val="7698EA9A"/>
    <w:rsid w:val="78DE8ED1"/>
    <w:rsid w:val="790E6C75"/>
    <w:rsid w:val="793EADD3"/>
    <w:rsid w:val="79AFC023"/>
    <w:rsid w:val="7C5F7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D52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696157">
      <w:bodyDiv w:val="1"/>
      <w:marLeft w:val="0"/>
      <w:marRight w:val="0"/>
      <w:marTop w:val="0"/>
      <w:marBottom w:val="0"/>
      <w:divBdr>
        <w:top w:val="none" w:sz="0" w:space="0" w:color="auto"/>
        <w:left w:val="none" w:sz="0" w:space="0" w:color="auto"/>
        <w:bottom w:val="none" w:sz="0" w:space="0" w:color="auto"/>
        <w:right w:val="none" w:sz="0" w:space="0" w:color="auto"/>
      </w:divBdr>
    </w:div>
    <w:div w:id="1521090946">
      <w:bodyDiv w:val="1"/>
      <w:marLeft w:val="0"/>
      <w:marRight w:val="0"/>
      <w:marTop w:val="0"/>
      <w:marBottom w:val="0"/>
      <w:divBdr>
        <w:top w:val="none" w:sz="0" w:space="0" w:color="auto"/>
        <w:left w:val="none" w:sz="0" w:space="0" w:color="auto"/>
        <w:bottom w:val="none" w:sz="0" w:space="0" w:color="auto"/>
        <w:right w:val="none" w:sz="0" w:space="0" w:color="auto"/>
      </w:divBdr>
    </w:div>
    <w:div w:id="153472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microsoft.com/office/2020/10/relationships/intelligence" Target="intelligence2.xml" Id="R1079b394f09b4ab5" /><Relationship Type="http://schemas.openxmlformats.org/officeDocument/2006/relationships/image" Target="/media/image.png" Id="R7033880da1794ce1"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0FCE4-81F7-4D35-823A-B8C44CA42FEB}"/>
</file>

<file path=customXml/itemProps2.xml><?xml version="1.0" encoding="utf-8"?>
<ds:datastoreItem xmlns:ds="http://schemas.openxmlformats.org/officeDocument/2006/customXml" ds:itemID="{69E3EFBD-D423-4D3E-B7A0-7D8618974130}">
  <ds:schemaRefs>
    <ds:schemaRef ds:uri="http://schemas.microsoft.com/sharepoint/v3/contenttype/forms"/>
  </ds:schemaRefs>
</ds:datastoreItem>
</file>

<file path=customXml/itemProps3.xml><?xml version="1.0" encoding="utf-8"?>
<ds:datastoreItem xmlns:ds="http://schemas.openxmlformats.org/officeDocument/2006/customXml" ds:itemID="{AB83F518-70D6-47EC-914C-6DA0E34A38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BEEACF-5664-4074-8A59-C4B62335552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Mercer, Melanie</cp:lastModifiedBy>
  <cp:revision>18</cp:revision>
  <dcterms:created xsi:type="dcterms:W3CDTF">2024-08-21T07:33:00Z</dcterms:created>
  <dcterms:modified xsi:type="dcterms:W3CDTF">2024-11-15T14:18:55Z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Estates_Year">
    <vt:lpwstr>2;#2022|4fd32082-d680-4ba4-bdae-b80b94351587</vt:lpwstr>
  </property>
  <property fmtid="{D5CDD505-2E9C-101B-9397-08002B2CF9AE}" pid="11" name="Order">
    <vt:r8>95000</vt:r8>
  </property>
  <property fmtid="{D5CDD505-2E9C-101B-9397-08002B2CF9AE}" pid="12" name="xd_Signature">
    <vt:bool>false</vt:bool>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ies>
</file>