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E9B254" w14:textId="0DE927A2" w:rsidR="00B01161" w:rsidRDefault="00B01161"/>
    <w:tbl>
      <w:tblPr>
        <w:tblStyle w:val="TableGrid"/>
        <w:tblpPr w:leftFromText="180" w:rightFromText="180" w:vertAnchor="text" w:horzAnchor="margin" w:tblpY="875"/>
        <w:tblW w:w="0" w:type="auto"/>
        <w:tblLook w:val="04A0" w:firstRow="1" w:lastRow="0" w:firstColumn="1" w:lastColumn="0" w:noHBand="0" w:noVBand="1"/>
      </w:tblPr>
      <w:tblGrid>
        <w:gridCol w:w="7225"/>
      </w:tblGrid>
      <w:tr w:rsidR="00B01161" w14:paraId="10E9DBF3" w14:textId="77777777" w:rsidTr="00B01161">
        <w:tc>
          <w:tcPr>
            <w:tcW w:w="7225" w:type="dxa"/>
            <w:tcBorders>
              <w:top w:val="nil"/>
              <w:left w:val="single" w:sz="36" w:space="0" w:color="243569"/>
              <w:bottom w:val="nil"/>
              <w:right w:val="nil"/>
            </w:tcBorders>
          </w:tcPr>
          <w:p w14:paraId="7B1933EC" w14:textId="0F1BADE2" w:rsidR="00B01161" w:rsidRPr="00061985" w:rsidRDefault="00C1070D" w:rsidP="00B01161">
            <w:pPr>
              <w:pStyle w:val="FrontCoverTitle"/>
              <w:framePr w:hSpace="0" w:wrap="auto" w:vAnchor="margin" w:hAnchor="text" w:yAlign="inline"/>
            </w:pPr>
            <w:bookmarkStart w:id="0" w:name="_Hlk51517586"/>
            <w:r>
              <w:t xml:space="preserve">Gwent Police </w:t>
            </w:r>
            <w:r w:rsidR="0063740E">
              <w:t xml:space="preserve">Engagement </w:t>
            </w:r>
            <w:r>
              <w:t>Strategy</w:t>
            </w:r>
          </w:p>
        </w:tc>
      </w:tr>
      <w:tr w:rsidR="00B01161" w14:paraId="39EB05FF" w14:textId="77777777" w:rsidTr="00B01161">
        <w:trPr>
          <w:trHeight w:val="907"/>
        </w:trPr>
        <w:tc>
          <w:tcPr>
            <w:tcW w:w="7225" w:type="dxa"/>
            <w:tcBorders>
              <w:top w:val="nil"/>
              <w:left w:val="nil"/>
              <w:bottom w:val="nil"/>
              <w:right w:val="nil"/>
            </w:tcBorders>
          </w:tcPr>
          <w:p w14:paraId="76A7AC73" w14:textId="77777777" w:rsidR="00B01161" w:rsidRDefault="00B01161" w:rsidP="00B01161">
            <w:pPr>
              <w:rPr>
                <w:rFonts w:cs="Arial"/>
                <w:b/>
                <w:bCs/>
                <w:color w:val="243569"/>
                <w:sz w:val="52"/>
                <w:szCs w:val="52"/>
                <w14:textOutline w14:w="9525" w14:cap="rnd" w14:cmpd="sng" w14:algn="ctr">
                  <w14:noFill/>
                  <w14:prstDash w14:val="solid"/>
                  <w14:bevel/>
                </w14:textOutline>
              </w:rPr>
            </w:pPr>
          </w:p>
          <w:p w14:paraId="198FBA4E" w14:textId="77777777" w:rsidR="00B01161" w:rsidRDefault="00B01161" w:rsidP="00B01161">
            <w:pPr>
              <w:rPr>
                <w:rFonts w:cs="Arial"/>
                <w:b/>
                <w:bCs/>
                <w:color w:val="243569"/>
                <w:sz w:val="52"/>
                <w:szCs w:val="52"/>
                <w14:textOutline w14:w="9525" w14:cap="rnd" w14:cmpd="sng" w14:algn="ctr">
                  <w14:noFill/>
                  <w14:prstDash w14:val="solid"/>
                  <w14:bevel/>
                </w14:textOutline>
              </w:rPr>
            </w:pPr>
          </w:p>
        </w:tc>
      </w:tr>
      <w:tr w:rsidR="00B01161" w14:paraId="294B6EDD" w14:textId="77777777" w:rsidTr="00B01161">
        <w:trPr>
          <w:trHeight w:val="1515"/>
        </w:trPr>
        <w:tc>
          <w:tcPr>
            <w:tcW w:w="7225" w:type="dxa"/>
            <w:tcBorders>
              <w:top w:val="nil"/>
              <w:left w:val="nil"/>
              <w:bottom w:val="nil"/>
              <w:right w:val="nil"/>
            </w:tcBorders>
          </w:tcPr>
          <w:p w14:paraId="1CA1AAF5" w14:textId="77777777" w:rsidR="00B01161" w:rsidRDefault="00B01161" w:rsidP="00B01161">
            <w:pPr>
              <w:pStyle w:val="Heading1"/>
            </w:pPr>
            <w:bookmarkStart w:id="1" w:name="_Toc51517306"/>
          </w:p>
          <w:bookmarkEnd w:id="1"/>
          <w:p w14:paraId="61A96359" w14:textId="77777777" w:rsidR="00B01161" w:rsidRDefault="00C1070D" w:rsidP="00B01161">
            <w:pPr>
              <w:pStyle w:val="FrontCoverSubtitle"/>
              <w:framePr w:hSpace="0" w:wrap="auto" w:vAnchor="margin" w:hAnchor="text" w:yAlign="inline"/>
            </w:pPr>
            <w:r>
              <w:t>202</w:t>
            </w:r>
            <w:r w:rsidR="0063740E">
              <w:t>5</w:t>
            </w:r>
            <w:r>
              <w:t>-2028</w:t>
            </w:r>
          </w:p>
          <w:p w14:paraId="741F42DD" w14:textId="77777777" w:rsidR="00571699" w:rsidRDefault="00571699" w:rsidP="00B01161">
            <w:pPr>
              <w:pStyle w:val="FrontCoverSubtitle"/>
              <w:framePr w:hSpace="0" w:wrap="auto" w:vAnchor="margin" w:hAnchor="text" w:yAlign="inline"/>
            </w:pPr>
          </w:p>
          <w:p w14:paraId="5817081D" w14:textId="77777777" w:rsidR="00571699" w:rsidRPr="00571699" w:rsidRDefault="00571699" w:rsidP="00B01161">
            <w:pPr>
              <w:pStyle w:val="FrontCoverSubtitle"/>
              <w:framePr w:hSpace="0" w:wrap="auto" w:vAnchor="margin" w:hAnchor="text" w:yAlign="inline"/>
              <w:rPr>
                <w:sz w:val="24"/>
                <w:szCs w:val="24"/>
              </w:rPr>
            </w:pPr>
            <w:r w:rsidRPr="00571699">
              <w:rPr>
                <w:sz w:val="24"/>
                <w:szCs w:val="24"/>
              </w:rPr>
              <w:t>Owner: ACC Operations</w:t>
            </w:r>
          </w:p>
          <w:p w14:paraId="36A45711" w14:textId="77777777" w:rsidR="00571699" w:rsidRPr="00571699" w:rsidRDefault="00571699" w:rsidP="00B01161">
            <w:pPr>
              <w:pStyle w:val="FrontCoverSubtitle"/>
              <w:framePr w:hSpace="0" w:wrap="auto" w:vAnchor="margin" w:hAnchor="text" w:yAlign="inline"/>
              <w:rPr>
                <w:sz w:val="24"/>
                <w:szCs w:val="24"/>
              </w:rPr>
            </w:pPr>
            <w:r w:rsidRPr="00571699">
              <w:rPr>
                <w:sz w:val="24"/>
                <w:szCs w:val="24"/>
              </w:rPr>
              <w:t>Author: Chief Superintendent Ian Roberts</w:t>
            </w:r>
          </w:p>
          <w:p w14:paraId="0A102AED" w14:textId="4CD5843D" w:rsidR="00571699" w:rsidRPr="00571699" w:rsidRDefault="00571699" w:rsidP="00B01161">
            <w:pPr>
              <w:pStyle w:val="FrontCoverSubtitle"/>
              <w:framePr w:hSpace="0" w:wrap="auto" w:vAnchor="margin" w:hAnchor="text" w:yAlign="inline"/>
              <w:rPr>
                <w:sz w:val="24"/>
                <w:szCs w:val="24"/>
              </w:rPr>
            </w:pPr>
            <w:r w:rsidRPr="00571699">
              <w:rPr>
                <w:sz w:val="24"/>
                <w:szCs w:val="24"/>
              </w:rPr>
              <w:t xml:space="preserve">Version: </w:t>
            </w:r>
            <w:r w:rsidR="00C9410B">
              <w:rPr>
                <w:sz w:val="24"/>
                <w:szCs w:val="24"/>
              </w:rPr>
              <w:t>3</w:t>
            </w:r>
          </w:p>
        </w:tc>
      </w:tr>
      <w:bookmarkEnd w:id="0"/>
    </w:tbl>
    <w:p w14:paraId="12E95B51" w14:textId="2234615D" w:rsidR="00754ABB" w:rsidRDefault="00754ABB" w:rsidP="005649CC"/>
    <w:p w14:paraId="4E87E4FB" w14:textId="77777777" w:rsidR="00754ABB" w:rsidRDefault="00754ABB">
      <w:r>
        <w:br w:type="page"/>
      </w:r>
    </w:p>
    <w:p w14:paraId="3A0BE400" w14:textId="6A2433E1" w:rsidR="00BF3541" w:rsidRPr="005F3A5F" w:rsidRDefault="00BF3541" w:rsidP="00BF3541">
      <w:pPr>
        <w:rPr>
          <w:rFonts w:asciiTheme="minorHAnsi" w:hAnsiTheme="minorHAnsi" w:cstheme="minorHAnsi"/>
          <w:b/>
          <w:bCs/>
          <w:sz w:val="28"/>
          <w:szCs w:val="28"/>
        </w:rPr>
      </w:pPr>
      <w:r w:rsidRPr="005F3A5F">
        <w:rPr>
          <w:rFonts w:asciiTheme="minorHAnsi" w:hAnsiTheme="minorHAnsi" w:cstheme="minorHAnsi"/>
          <w:b/>
          <w:bCs/>
          <w:sz w:val="28"/>
          <w:szCs w:val="28"/>
        </w:rPr>
        <w:lastRenderedPageBreak/>
        <w:t>Contents</w:t>
      </w:r>
    </w:p>
    <w:p w14:paraId="75369FF9" w14:textId="5670522A" w:rsidR="00BF3541" w:rsidRPr="005F3A5F" w:rsidRDefault="00BF3541" w:rsidP="00BF3541">
      <w:pPr>
        <w:pStyle w:val="ListParagraph"/>
        <w:numPr>
          <w:ilvl w:val="0"/>
          <w:numId w:val="24"/>
        </w:numPr>
        <w:rPr>
          <w:rFonts w:asciiTheme="minorHAnsi" w:hAnsiTheme="minorHAnsi" w:cstheme="minorHAnsi"/>
          <w:sz w:val="28"/>
          <w:szCs w:val="28"/>
        </w:rPr>
      </w:pPr>
      <w:r w:rsidRPr="005F3A5F">
        <w:rPr>
          <w:rFonts w:asciiTheme="minorHAnsi" w:hAnsiTheme="minorHAnsi" w:cstheme="minorHAnsi"/>
          <w:sz w:val="28"/>
          <w:szCs w:val="28"/>
        </w:rPr>
        <w:t>For</w:t>
      </w:r>
      <w:r w:rsidR="00064D86" w:rsidRPr="005F3A5F">
        <w:rPr>
          <w:rFonts w:asciiTheme="minorHAnsi" w:hAnsiTheme="minorHAnsi" w:cstheme="minorHAnsi"/>
          <w:sz w:val="28"/>
          <w:szCs w:val="28"/>
        </w:rPr>
        <w:t>e</w:t>
      </w:r>
      <w:r w:rsidRPr="005F3A5F">
        <w:rPr>
          <w:rFonts w:asciiTheme="minorHAnsi" w:hAnsiTheme="minorHAnsi" w:cstheme="minorHAnsi"/>
          <w:sz w:val="28"/>
          <w:szCs w:val="28"/>
        </w:rPr>
        <w:t>w</w:t>
      </w:r>
      <w:r w:rsidR="00064D86" w:rsidRPr="005F3A5F">
        <w:rPr>
          <w:rFonts w:asciiTheme="minorHAnsi" w:hAnsiTheme="minorHAnsi" w:cstheme="minorHAnsi"/>
          <w:sz w:val="28"/>
          <w:szCs w:val="28"/>
        </w:rPr>
        <w:t>o</w:t>
      </w:r>
      <w:r w:rsidRPr="005F3A5F">
        <w:rPr>
          <w:rFonts w:asciiTheme="minorHAnsi" w:hAnsiTheme="minorHAnsi" w:cstheme="minorHAnsi"/>
          <w:sz w:val="28"/>
          <w:szCs w:val="28"/>
        </w:rPr>
        <w:t>rd</w:t>
      </w:r>
      <w:r w:rsidR="00AE5B5D" w:rsidRPr="005F3A5F">
        <w:rPr>
          <w:rFonts w:asciiTheme="minorHAnsi" w:hAnsiTheme="minorHAnsi" w:cstheme="minorHAnsi"/>
          <w:sz w:val="28"/>
          <w:szCs w:val="28"/>
        </w:rPr>
        <w:tab/>
      </w:r>
      <w:r w:rsidR="00AE5B5D" w:rsidRPr="005F3A5F">
        <w:rPr>
          <w:rFonts w:asciiTheme="minorHAnsi" w:hAnsiTheme="minorHAnsi" w:cstheme="minorHAnsi"/>
          <w:sz w:val="28"/>
          <w:szCs w:val="28"/>
        </w:rPr>
        <w:tab/>
      </w:r>
      <w:r w:rsidR="00AE5B5D" w:rsidRPr="005F3A5F">
        <w:rPr>
          <w:rFonts w:asciiTheme="minorHAnsi" w:hAnsiTheme="minorHAnsi" w:cstheme="minorHAnsi"/>
          <w:sz w:val="28"/>
          <w:szCs w:val="28"/>
        </w:rPr>
        <w:tab/>
      </w:r>
      <w:r w:rsidR="00AE5B5D" w:rsidRPr="005F3A5F">
        <w:rPr>
          <w:rFonts w:asciiTheme="minorHAnsi" w:hAnsiTheme="minorHAnsi" w:cstheme="minorHAnsi"/>
          <w:sz w:val="28"/>
          <w:szCs w:val="28"/>
        </w:rPr>
        <w:tab/>
      </w:r>
      <w:r w:rsidR="00AE5B5D" w:rsidRPr="005F3A5F">
        <w:rPr>
          <w:rFonts w:asciiTheme="minorHAnsi" w:hAnsiTheme="minorHAnsi" w:cstheme="minorHAnsi"/>
          <w:sz w:val="28"/>
          <w:szCs w:val="28"/>
        </w:rPr>
        <w:tab/>
      </w:r>
      <w:r w:rsidR="00AE5B5D" w:rsidRPr="005F3A5F">
        <w:rPr>
          <w:rFonts w:asciiTheme="minorHAnsi" w:hAnsiTheme="minorHAnsi" w:cstheme="minorHAnsi"/>
          <w:sz w:val="28"/>
          <w:szCs w:val="28"/>
        </w:rPr>
        <w:tab/>
      </w:r>
      <w:r w:rsidR="005F3A5F">
        <w:rPr>
          <w:rFonts w:asciiTheme="minorHAnsi" w:hAnsiTheme="minorHAnsi" w:cstheme="minorHAnsi"/>
          <w:sz w:val="28"/>
          <w:szCs w:val="28"/>
        </w:rPr>
        <w:tab/>
      </w:r>
      <w:r w:rsidR="00AC61D5">
        <w:rPr>
          <w:rFonts w:asciiTheme="minorHAnsi" w:hAnsiTheme="minorHAnsi" w:cstheme="minorHAnsi"/>
          <w:sz w:val="28"/>
          <w:szCs w:val="28"/>
        </w:rPr>
        <w:tab/>
      </w:r>
      <w:r w:rsidR="00AC61D5">
        <w:rPr>
          <w:rFonts w:asciiTheme="minorHAnsi" w:hAnsiTheme="minorHAnsi" w:cstheme="minorHAnsi"/>
          <w:sz w:val="28"/>
          <w:szCs w:val="28"/>
        </w:rPr>
        <w:tab/>
      </w:r>
      <w:r w:rsidR="00AE5B5D" w:rsidRPr="005F3A5F">
        <w:rPr>
          <w:rFonts w:asciiTheme="minorHAnsi" w:hAnsiTheme="minorHAnsi" w:cstheme="minorHAnsi"/>
          <w:sz w:val="28"/>
          <w:szCs w:val="28"/>
        </w:rPr>
        <w:t>Page 3</w:t>
      </w:r>
    </w:p>
    <w:p w14:paraId="4BA41AB4" w14:textId="24B74C09" w:rsidR="00BF3541" w:rsidRPr="005F3A5F" w:rsidRDefault="00FC7D92" w:rsidP="00BF3541">
      <w:pPr>
        <w:pStyle w:val="ListParagraph"/>
        <w:numPr>
          <w:ilvl w:val="0"/>
          <w:numId w:val="24"/>
        </w:numPr>
        <w:rPr>
          <w:rFonts w:asciiTheme="minorHAnsi" w:hAnsiTheme="minorHAnsi" w:cstheme="minorHAnsi"/>
          <w:sz w:val="28"/>
          <w:szCs w:val="28"/>
        </w:rPr>
      </w:pPr>
      <w:r>
        <w:rPr>
          <w:rFonts w:asciiTheme="minorHAnsi" w:hAnsiTheme="minorHAnsi" w:cstheme="minorHAnsi"/>
          <w:sz w:val="28"/>
          <w:szCs w:val="28"/>
        </w:rPr>
        <w:t>Introduction</w:t>
      </w:r>
      <w:r>
        <w:rPr>
          <w:rFonts w:asciiTheme="minorHAnsi" w:hAnsiTheme="minorHAnsi" w:cstheme="minorHAnsi"/>
          <w:sz w:val="28"/>
          <w:szCs w:val="28"/>
        </w:rPr>
        <w:tab/>
      </w:r>
      <w:r w:rsidR="00181DCB">
        <w:rPr>
          <w:rFonts w:asciiTheme="minorHAnsi" w:hAnsiTheme="minorHAnsi" w:cstheme="minorHAnsi"/>
          <w:sz w:val="28"/>
          <w:szCs w:val="28"/>
        </w:rPr>
        <w:t xml:space="preserve"> and Context</w:t>
      </w:r>
      <w:r>
        <w:rPr>
          <w:rFonts w:asciiTheme="minorHAnsi" w:hAnsiTheme="minorHAnsi" w:cstheme="minorHAnsi"/>
          <w:sz w:val="28"/>
          <w:szCs w:val="28"/>
        </w:rPr>
        <w:tab/>
      </w:r>
      <w:r w:rsidR="00AE5B5D" w:rsidRPr="005F3A5F">
        <w:rPr>
          <w:rFonts w:asciiTheme="minorHAnsi" w:hAnsiTheme="minorHAnsi" w:cstheme="minorHAnsi"/>
          <w:sz w:val="28"/>
          <w:szCs w:val="28"/>
        </w:rPr>
        <w:tab/>
      </w:r>
      <w:r w:rsidR="00AE5B5D" w:rsidRPr="005F3A5F">
        <w:rPr>
          <w:rFonts w:asciiTheme="minorHAnsi" w:hAnsiTheme="minorHAnsi" w:cstheme="minorHAnsi"/>
          <w:sz w:val="28"/>
          <w:szCs w:val="28"/>
        </w:rPr>
        <w:tab/>
      </w:r>
      <w:r w:rsidR="00AE5B5D" w:rsidRPr="005F3A5F">
        <w:rPr>
          <w:rFonts w:asciiTheme="minorHAnsi" w:hAnsiTheme="minorHAnsi" w:cstheme="minorHAnsi"/>
          <w:sz w:val="28"/>
          <w:szCs w:val="28"/>
        </w:rPr>
        <w:tab/>
      </w:r>
      <w:r w:rsidR="005F3A5F">
        <w:rPr>
          <w:rFonts w:asciiTheme="minorHAnsi" w:hAnsiTheme="minorHAnsi" w:cstheme="minorHAnsi"/>
          <w:sz w:val="28"/>
          <w:szCs w:val="28"/>
        </w:rPr>
        <w:tab/>
      </w:r>
      <w:r w:rsidR="00AC61D5">
        <w:rPr>
          <w:rFonts w:asciiTheme="minorHAnsi" w:hAnsiTheme="minorHAnsi" w:cstheme="minorHAnsi"/>
          <w:sz w:val="28"/>
          <w:szCs w:val="28"/>
        </w:rPr>
        <w:tab/>
      </w:r>
      <w:r w:rsidR="00AE5B5D" w:rsidRPr="005F3A5F">
        <w:rPr>
          <w:rFonts w:asciiTheme="minorHAnsi" w:hAnsiTheme="minorHAnsi" w:cstheme="minorHAnsi"/>
          <w:sz w:val="28"/>
          <w:szCs w:val="28"/>
        </w:rPr>
        <w:t>Page 4</w:t>
      </w:r>
    </w:p>
    <w:p w14:paraId="5F9088B2" w14:textId="58366843" w:rsidR="00744F49" w:rsidRDefault="00AC61D5" w:rsidP="00BF3541">
      <w:pPr>
        <w:pStyle w:val="ListParagraph"/>
        <w:numPr>
          <w:ilvl w:val="0"/>
          <w:numId w:val="24"/>
        </w:numPr>
        <w:rPr>
          <w:rFonts w:asciiTheme="minorHAnsi" w:hAnsiTheme="minorHAnsi" w:cstheme="minorHAnsi"/>
          <w:sz w:val="28"/>
          <w:szCs w:val="28"/>
        </w:rPr>
      </w:pPr>
      <w:r>
        <w:rPr>
          <w:rFonts w:asciiTheme="minorHAnsi" w:hAnsiTheme="minorHAnsi" w:cstheme="minorHAnsi"/>
          <w:sz w:val="28"/>
          <w:szCs w:val="28"/>
        </w:rPr>
        <w:t xml:space="preserve">Strand 1: </w:t>
      </w:r>
      <w:r w:rsidR="00744F49">
        <w:rPr>
          <w:rFonts w:asciiTheme="minorHAnsi" w:hAnsiTheme="minorHAnsi" w:cstheme="minorHAnsi"/>
          <w:sz w:val="28"/>
          <w:szCs w:val="28"/>
        </w:rPr>
        <w:t>Engagement with our Workforce</w:t>
      </w:r>
      <w:r w:rsidR="00181DCB">
        <w:rPr>
          <w:rFonts w:asciiTheme="minorHAnsi" w:hAnsiTheme="minorHAnsi" w:cstheme="minorHAnsi"/>
          <w:sz w:val="28"/>
          <w:szCs w:val="28"/>
        </w:rPr>
        <w:t xml:space="preserve"> </w:t>
      </w:r>
      <w:r w:rsidR="00181DCB">
        <w:rPr>
          <w:rFonts w:asciiTheme="minorHAnsi" w:hAnsiTheme="minorHAnsi" w:cstheme="minorHAnsi"/>
          <w:sz w:val="28"/>
          <w:szCs w:val="28"/>
        </w:rPr>
        <w:tab/>
      </w:r>
      <w:r w:rsidR="00181DCB">
        <w:rPr>
          <w:rFonts w:asciiTheme="minorHAnsi" w:hAnsiTheme="minorHAnsi" w:cstheme="minorHAnsi"/>
          <w:sz w:val="28"/>
          <w:szCs w:val="28"/>
        </w:rPr>
        <w:tab/>
      </w:r>
      <w:r w:rsidR="00181DCB">
        <w:rPr>
          <w:rFonts w:asciiTheme="minorHAnsi" w:hAnsiTheme="minorHAnsi" w:cstheme="minorHAnsi"/>
          <w:sz w:val="28"/>
          <w:szCs w:val="28"/>
        </w:rPr>
        <w:tab/>
      </w:r>
      <w:r w:rsidR="00181DCB">
        <w:rPr>
          <w:rFonts w:asciiTheme="minorHAnsi" w:hAnsiTheme="minorHAnsi" w:cstheme="minorHAnsi"/>
          <w:sz w:val="28"/>
          <w:szCs w:val="28"/>
        </w:rPr>
        <w:tab/>
        <w:t xml:space="preserve">Page </w:t>
      </w:r>
      <w:r w:rsidR="0068417A">
        <w:rPr>
          <w:rFonts w:asciiTheme="minorHAnsi" w:hAnsiTheme="minorHAnsi" w:cstheme="minorHAnsi"/>
          <w:sz w:val="28"/>
          <w:szCs w:val="28"/>
        </w:rPr>
        <w:t>6</w:t>
      </w:r>
    </w:p>
    <w:p w14:paraId="71A13FFB" w14:textId="61A1A581" w:rsidR="00BF3541" w:rsidRPr="005F3A5F" w:rsidRDefault="00744F49" w:rsidP="00BF3541">
      <w:pPr>
        <w:pStyle w:val="ListParagraph"/>
        <w:numPr>
          <w:ilvl w:val="0"/>
          <w:numId w:val="24"/>
        </w:numPr>
        <w:rPr>
          <w:rFonts w:asciiTheme="minorHAnsi" w:hAnsiTheme="minorHAnsi" w:cstheme="minorHAnsi"/>
          <w:sz w:val="28"/>
          <w:szCs w:val="28"/>
        </w:rPr>
      </w:pPr>
      <w:r>
        <w:rPr>
          <w:rFonts w:asciiTheme="minorHAnsi" w:hAnsiTheme="minorHAnsi" w:cstheme="minorHAnsi"/>
          <w:sz w:val="28"/>
          <w:szCs w:val="28"/>
        </w:rPr>
        <w:t xml:space="preserve">Strand 2: </w:t>
      </w:r>
      <w:r w:rsidR="00C9531A" w:rsidRPr="005F3A5F">
        <w:rPr>
          <w:rFonts w:asciiTheme="minorHAnsi" w:hAnsiTheme="minorHAnsi" w:cstheme="minorHAnsi"/>
          <w:sz w:val="28"/>
          <w:szCs w:val="28"/>
        </w:rPr>
        <w:t>Community and Stakeholder Engagement</w:t>
      </w:r>
      <w:r w:rsidR="00AE5B5D" w:rsidRPr="005F3A5F">
        <w:rPr>
          <w:rFonts w:asciiTheme="minorHAnsi" w:hAnsiTheme="minorHAnsi" w:cstheme="minorHAnsi"/>
          <w:sz w:val="28"/>
          <w:szCs w:val="28"/>
        </w:rPr>
        <w:tab/>
      </w:r>
      <w:r w:rsidR="00AE5B5D" w:rsidRPr="005F3A5F">
        <w:rPr>
          <w:rFonts w:asciiTheme="minorHAnsi" w:hAnsiTheme="minorHAnsi" w:cstheme="minorHAnsi"/>
          <w:sz w:val="28"/>
          <w:szCs w:val="28"/>
        </w:rPr>
        <w:tab/>
        <w:t xml:space="preserve">Page </w:t>
      </w:r>
      <w:r w:rsidR="0068417A">
        <w:rPr>
          <w:rFonts w:asciiTheme="minorHAnsi" w:hAnsiTheme="minorHAnsi" w:cstheme="minorHAnsi"/>
          <w:sz w:val="28"/>
          <w:szCs w:val="28"/>
        </w:rPr>
        <w:t>8</w:t>
      </w:r>
    </w:p>
    <w:p w14:paraId="445482DA" w14:textId="02CFD421" w:rsidR="00BF3541" w:rsidRPr="00181DCB" w:rsidRDefault="00AC61D5" w:rsidP="00181DCB">
      <w:pPr>
        <w:pStyle w:val="ListParagraph"/>
        <w:numPr>
          <w:ilvl w:val="0"/>
          <w:numId w:val="24"/>
        </w:numPr>
        <w:rPr>
          <w:rFonts w:asciiTheme="minorHAnsi" w:hAnsiTheme="minorHAnsi" w:cstheme="minorHAnsi"/>
          <w:sz w:val="28"/>
          <w:szCs w:val="28"/>
        </w:rPr>
      </w:pPr>
      <w:r>
        <w:rPr>
          <w:rFonts w:asciiTheme="minorHAnsi" w:hAnsiTheme="minorHAnsi" w:cstheme="minorHAnsi"/>
          <w:sz w:val="28"/>
          <w:szCs w:val="28"/>
        </w:rPr>
        <w:t xml:space="preserve">Strand </w:t>
      </w:r>
      <w:r w:rsidR="00744F49">
        <w:rPr>
          <w:rFonts w:asciiTheme="minorHAnsi" w:hAnsiTheme="minorHAnsi" w:cstheme="minorHAnsi"/>
          <w:sz w:val="28"/>
          <w:szCs w:val="28"/>
        </w:rPr>
        <w:t>3</w:t>
      </w:r>
      <w:r>
        <w:rPr>
          <w:rFonts w:asciiTheme="minorHAnsi" w:hAnsiTheme="minorHAnsi" w:cstheme="minorHAnsi"/>
          <w:sz w:val="28"/>
          <w:szCs w:val="28"/>
        </w:rPr>
        <w:t xml:space="preserve">: </w:t>
      </w:r>
      <w:r w:rsidR="00BF3541" w:rsidRPr="005F3A5F">
        <w:rPr>
          <w:rFonts w:asciiTheme="minorHAnsi" w:hAnsiTheme="minorHAnsi" w:cstheme="minorHAnsi"/>
          <w:sz w:val="28"/>
          <w:szCs w:val="28"/>
        </w:rPr>
        <w:t>En</w:t>
      </w:r>
      <w:r w:rsidR="00C9531A" w:rsidRPr="005F3A5F">
        <w:rPr>
          <w:rFonts w:asciiTheme="minorHAnsi" w:hAnsiTheme="minorHAnsi" w:cstheme="minorHAnsi"/>
          <w:sz w:val="28"/>
          <w:szCs w:val="28"/>
        </w:rPr>
        <w:t>gagement with Victims and Survivors</w:t>
      </w:r>
      <w:r w:rsidR="00AE5B5D" w:rsidRPr="005F3A5F">
        <w:rPr>
          <w:rFonts w:asciiTheme="minorHAnsi" w:hAnsiTheme="minorHAnsi" w:cstheme="minorHAnsi"/>
          <w:sz w:val="28"/>
          <w:szCs w:val="28"/>
        </w:rPr>
        <w:tab/>
      </w:r>
      <w:r w:rsidR="00AE5B5D" w:rsidRPr="005F3A5F">
        <w:rPr>
          <w:rFonts w:asciiTheme="minorHAnsi" w:hAnsiTheme="minorHAnsi" w:cstheme="minorHAnsi"/>
          <w:sz w:val="28"/>
          <w:szCs w:val="28"/>
        </w:rPr>
        <w:tab/>
      </w:r>
      <w:r>
        <w:rPr>
          <w:rFonts w:asciiTheme="minorHAnsi" w:hAnsiTheme="minorHAnsi" w:cstheme="minorHAnsi"/>
          <w:sz w:val="28"/>
          <w:szCs w:val="28"/>
        </w:rPr>
        <w:tab/>
      </w:r>
      <w:r w:rsidR="00AE5B5D" w:rsidRPr="005F3A5F">
        <w:rPr>
          <w:rFonts w:asciiTheme="minorHAnsi" w:hAnsiTheme="minorHAnsi" w:cstheme="minorHAnsi"/>
          <w:sz w:val="28"/>
          <w:szCs w:val="28"/>
        </w:rPr>
        <w:t xml:space="preserve">Page </w:t>
      </w:r>
      <w:r w:rsidR="0068417A">
        <w:rPr>
          <w:rFonts w:asciiTheme="minorHAnsi" w:hAnsiTheme="minorHAnsi" w:cstheme="minorHAnsi"/>
          <w:sz w:val="28"/>
          <w:szCs w:val="28"/>
        </w:rPr>
        <w:t>11</w:t>
      </w:r>
    </w:p>
    <w:p w14:paraId="69829471" w14:textId="6071E37F" w:rsidR="00D7752C" w:rsidRPr="00C12C37" w:rsidRDefault="00AC61D5" w:rsidP="00BF3541">
      <w:pPr>
        <w:pStyle w:val="ListParagraph"/>
        <w:numPr>
          <w:ilvl w:val="0"/>
          <w:numId w:val="24"/>
        </w:numPr>
        <w:rPr>
          <w:rFonts w:asciiTheme="minorHAnsi" w:hAnsiTheme="minorHAnsi" w:cstheme="minorHAnsi"/>
          <w:sz w:val="28"/>
          <w:szCs w:val="28"/>
        </w:rPr>
      </w:pPr>
      <w:r>
        <w:rPr>
          <w:rFonts w:asciiTheme="minorHAnsi" w:hAnsiTheme="minorHAnsi" w:cstheme="minorHAnsi"/>
          <w:sz w:val="28"/>
          <w:szCs w:val="28"/>
        </w:rPr>
        <w:t xml:space="preserve">Governance </w:t>
      </w:r>
      <w:r>
        <w:rPr>
          <w:rFonts w:asciiTheme="minorHAnsi" w:hAnsiTheme="minorHAnsi" w:cstheme="minorHAnsi"/>
          <w:sz w:val="28"/>
          <w:szCs w:val="28"/>
        </w:rPr>
        <w:tab/>
      </w:r>
      <w:r>
        <w:rPr>
          <w:rFonts w:asciiTheme="minorHAnsi" w:hAnsiTheme="minorHAnsi" w:cstheme="minorHAnsi"/>
          <w:sz w:val="28"/>
          <w:szCs w:val="28"/>
        </w:rPr>
        <w:tab/>
      </w:r>
      <w:r>
        <w:rPr>
          <w:rFonts w:asciiTheme="minorHAnsi" w:hAnsiTheme="minorHAnsi" w:cstheme="minorHAnsi"/>
          <w:sz w:val="28"/>
          <w:szCs w:val="28"/>
        </w:rPr>
        <w:tab/>
      </w:r>
      <w:r>
        <w:rPr>
          <w:rFonts w:asciiTheme="minorHAnsi" w:hAnsiTheme="minorHAnsi" w:cstheme="minorHAnsi"/>
          <w:sz w:val="28"/>
          <w:szCs w:val="28"/>
        </w:rPr>
        <w:tab/>
      </w:r>
      <w:r>
        <w:rPr>
          <w:rFonts w:asciiTheme="minorHAnsi" w:hAnsiTheme="minorHAnsi" w:cstheme="minorHAnsi"/>
          <w:sz w:val="28"/>
          <w:szCs w:val="28"/>
        </w:rPr>
        <w:tab/>
      </w:r>
      <w:r w:rsidR="00C9531A" w:rsidRPr="005F3A5F">
        <w:rPr>
          <w:rFonts w:asciiTheme="minorHAnsi" w:hAnsiTheme="minorHAnsi" w:cstheme="minorHAnsi"/>
          <w:sz w:val="28"/>
          <w:szCs w:val="28"/>
        </w:rPr>
        <w:t xml:space="preserve"> </w:t>
      </w:r>
      <w:r w:rsidR="00AE5B5D" w:rsidRPr="005F3A5F">
        <w:rPr>
          <w:rFonts w:asciiTheme="minorHAnsi" w:hAnsiTheme="minorHAnsi" w:cstheme="minorHAnsi"/>
          <w:sz w:val="28"/>
          <w:szCs w:val="28"/>
        </w:rPr>
        <w:tab/>
      </w:r>
      <w:r w:rsidR="003768C2" w:rsidRPr="005F3A5F">
        <w:rPr>
          <w:rFonts w:asciiTheme="minorHAnsi" w:hAnsiTheme="minorHAnsi" w:cstheme="minorHAnsi"/>
          <w:sz w:val="28"/>
          <w:szCs w:val="28"/>
        </w:rPr>
        <w:tab/>
      </w:r>
      <w:r w:rsidR="003768C2" w:rsidRPr="005F3A5F">
        <w:rPr>
          <w:rFonts w:asciiTheme="minorHAnsi" w:hAnsiTheme="minorHAnsi" w:cstheme="minorHAnsi"/>
          <w:sz w:val="28"/>
          <w:szCs w:val="28"/>
        </w:rPr>
        <w:tab/>
      </w:r>
      <w:r>
        <w:rPr>
          <w:rFonts w:asciiTheme="minorHAnsi" w:hAnsiTheme="minorHAnsi" w:cstheme="minorHAnsi"/>
          <w:sz w:val="28"/>
          <w:szCs w:val="28"/>
        </w:rPr>
        <w:tab/>
      </w:r>
      <w:r w:rsidR="00AE5B5D" w:rsidRPr="005F3A5F">
        <w:rPr>
          <w:rFonts w:asciiTheme="minorHAnsi" w:hAnsiTheme="minorHAnsi" w:cstheme="minorHAnsi"/>
          <w:sz w:val="28"/>
          <w:szCs w:val="28"/>
        </w:rPr>
        <w:t xml:space="preserve">Page </w:t>
      </w:r>
      <w:r w:rsidR="000C6B53">
        <w:rPr>
          <w:rFonts w:asciiTheme="minorHAnsi" w:hAnsiTheme="minorHAnsi" w:cstheme="minorHAnsi"/>
          <w:sz w:val="28"/>
          <w:szCs w:val="28"/>
        </w:rPr>
        <w:t>1</w:t>
      </w:r>
      <w:r w:rsidR="0068417A">
        <w:rPr>
          <w:rFonts w:asciiTheme="minorHAnsi" w:hAnsiTheme="minorHAnsi" w:cstheme="minorHAnsi"/>
          <w:sz w:val="28"/>
          <w:szCs w:val="28"/>
        </w:rPr>
        <w:t>3</w:t>
      </w:r>
    </w:p>
    <w:p w14:paraId="0D8BC0B5" w14:textId="77777777" w:rsidR="00D7752C" w:rsidRDefault="00D7752C" w:rsidP="00BF3541">
      <w:pPr>
        <w:rPr>
          <w:rFonts w:asciiTheme="minorHAnsi" w:hAnsiTheme="minorHAnsi" w:cstheme="minorHAnsi"/>
          <w:b/>
          <w:bCs/>
        </w:rPr>
      </w:pPr>
    </w:p>
    <w:p w14:paraId="72A0C15C" w14:textId="77777777" w:rsidR="00D7752C" w:rsidRDefault="00D7752C" w:rsidP="00BF3541">
      <w:pPr>
        <w:rPr>
          <w:rFonts w:asciiTheme="minorHAnsi" w:hAnsiTheme="minorHAnsi" w:cstheme="minorHAnsi"/>
          <w:b/>
          <w:bCs/>
        </w:rPr>
      </w:pPr>
    </w:p>
    <w:p w14:paraId="19EEEAF2" w14:textId="77777777" w:rsidR="00D7752C" w:rsidRDefault="00D7752C" w:rsidP="00BF3541">
      <w:pPr>
        <w:rPr>
          <w:rFonts w:asciiTheme="minorHAnsi" w:hAnsiTheme="minorHAnsi" w:cstheme="minorHAnsi"/>
          <w:b/>
          <w:bCs/>
        </w:rPr>
      </w:pPr>
    </w:p>
    <w:tbl>
      <w:tblPr>
        <w:tblStyle w:val="TableGrid"/>
        <w:tblpPr w:leftFromText="180" w:rightFromText="180" w:vertAnchor="text" w:horzAnchor="margin" w:tblpY="-18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74"/>
        <w:gridCol w:w="6974"/>
      </w:tblGrid>
      <w:tr w:rsidR="005F3A5F" w14:paraId="7417036E" w14:textId="77777777" w:rsidTr="5E683CAE">
        <w:trPr>
          <w:trHeight w:val="9066"/>
        </w:trPr>
        <w:tc>
          <w:tcPr>
            <w:tcW w:w="6974" w:type="dxa"/>
          </w:tcPr>
          <w:p w14:paraId="218BD412" w14:textId="77777777" w:rsidR="005F3A5F" w:rsidRDefault="005F3A5F" w:rsidP="005F3A5F">
            <w:pPr>
              <w:rPr>
                <w:noProof/>
              </w:rPr>
            </w:pPr>
          </w:p>
          <w:p w14:paraId="772DEC16" w14:textId="77777777" w:rsidR="005F3A5F" w:rsidRDefault="005F3A5F" w:rsidP="005F3A5F">
            <w:pPr>
              <w:rPr>
                <w:rFonts w:asciiTheme="minorHAnsi" w:hAnsiTheme="minorHAnsi" w:cstheme="minorHAnsi"/>
                <w:b/>
                <w:bCs/>
                <w:color w:val="000000" w:themeColor="text1"/>
              </w:rPr>
            </w:pPr>
            <w:r>
              <w:rPr>
                <w:rFonts w:asciiTheme="minorHAnsi" w:hAnsiTheme="minorHAnsi" w:cstheme="minorHAnsi"/>
                <w:b/>
                <w:bCs/>
                <w:color w:val="000000" w:themeColor="text1"/>
              </w:rPr>
              <w:t xml:space="preserve"> </w:t>
            </w:r>
          </w:p>
          <w:p w14:paraId="37C70D24" w14:textId="77777777" w:rsidR="005F3A5F" w:rsidRPr="007B7F64" w:rsidRDefault="005F3A5F" w:rsidP="005F3A5F">
            <w:pPr>
              <w:pStyle w:val="NormalWeb"/>
              <w:shd w:val="clear" w:color="auto" w:fill="FFFFFF"/>
              <w:spacing w:before="0" w:beforeAutospacing="0" w:after="0" w:afterAutospacing="0"/>
              <w:rPr>
                <w:rFonts w:asciiTheme="minorHAnsi" w:hAnsiTheme="minorHAnsi" w:cstheme="minorHAnsi"/>
                <w:color w:val="000000"/>
                <w:sz w:val="28"/>
                <w:szCs w:val="28"/>
              </w:rPr>
            </w:pPr>
            <w:r w:rsidRPr="007B7F64">
              <w:rPr>
                <w:rFonts w:asciiTheme="minorHAnsi" w:hAnsiTheme="minorHAnsi" w:cstheme="minorHAnsi"/>
                <w:b/>
                <w:bCs/>
                <w:color w:val="000000"/>
                <w:sz w:val="28"/>
                <w:szCs w:val="28"/>
                <w:bdr w:val="none" w:sz="0" w:space="0" w:color="auto" w:frame="1"/>
              </w:rPr>
              <w:t>Foreword</w:t>
            </w:r>
          </w:p>
          <w:p w14:paraId="6A4FEF60" w14:textId="77777777" w:rsidR="005F3A5F" w:rsidRPr="006E5AE3" w:rsidRDefault="005F3A5F" w:rsidP="005F3A5F">
            <w:pPr>
              <w:pStyle w:val="NormalWeb"/>
              <w:shd w:val="clear" w:color="auto" w:fill="FFFFFF"/>
              <w:spacing w:before="0" w:beforeAutospacing="0" w:after="0" w:afterAutospacing="0"/>
              <w:rPr>
                <w:rFonts w:asciiTheme="minorHAnsi" w:hAnsiTheme="minorHAnsi" w:cstheme="minorHAnsi"/>
                <w:color w:val="000000"/>
              </w:rPr>
            </w:pPr>
            <w:r w:rsidRPr="006E5AE3">
              <w:rPr>
                <w:rFonts w:asciiTheme="minorHAnsi" w:hAnsiTheme="minorHAnsi" w:cstheme="minorHAnsi"/>
                <w:color w:val="000000"/>
                <w:bdr w:val="none" w:sz="0" w:space="0" w:color="auto" w:frame="1"/>
              </w:rPr>
              <w:t>I am proud to</w:t>
            </w:r>
            <w:r>
              <w:rPr>
                <w:rFonts w:asciiTheme="minorHAnsi" w:hAnsiTheme="minorHAnsi" w:cstheme="minorHAnsi"/>
                <w:color w:val="000000"/>
                <w:bdr w:val="none" w:sz="0" w:space="0" w:color="auto" w:frame="1"/>
              </w:rPr>
              <w:t xml:space="preserve"> </w:t>
            </w:r>
            <w:r w:rsidRPr="006E5AE3">
              <w:rPr>
                <w:rFonts w:asciiTheme="minorHAnsi" w:hAnsiTheme="minorHAnsi" w:cstheme="minorHAnsi"/>
                <w:color w:val="000000"/>
                <w:bdr w:val="none" w:sz="0" w:space="0" w:color="auto" w:frame="1"/>
              </w:rPr>
              <w:t>introduce our new </w:t>
            </w:r>
            <w:r w:rsidRPr="006E5AE3">
              <w:rPr>
                <w:rFonts w:asciiTheme="minorHAnsi" w:hAnsiTheme="minorHAnsi" w:cstheme="minorHAnsi"/>
                <w:b/>
                <w:bCs/>
                <w:color w:val="000000"/>
                <w:bdr w:val="none" w:sz="0" w:space="0" w:color="auto" w:frame="1"/>
              </w:rPr>
              <w:t>Engagement Strategy</w:t>
            </w:r>
            <w:r w:rsidRPr="006E5AE3">
              <w:rPr>
                <w:rFonts w:asciiTheme="minorHAnsi" w:hAnsiTheme="minorHAnsi" w:cstheme="minorHAnsi"/>
                <w:color w:val="000000"/>
                <w:bdr w:val="none" w:sz="0" w:space="0" w:color="auto" w:frame="1"/>
              </w:rPr>
              <w:t>, a vital step forward in our mission to build trust and confidence in Gwent Police.</w:t>
            </w:r>
          </w:p>
          <w:p w14:paraId="179F12CA" w14:textId="77777777" w:rsidR="005F3A5F" w:rsidRPr="006E5AE3" w:rsidRDefault="005F3A5F" w:rsidP="005F3A5F">
            <w:pPr>
              <w:pStyle w:val="NormalWeb"/>
              <w:shd w:val="clear" w:color="auto" w:fill="FFFFFF"/>
              <w:spacing w:before="0" w:beforeAutospacing="0" w:after="0" w:afterAutospacing="0"/>
              <w:rPr>
                <w:rFonts w:asciiTheme="minorHAnsi" w:hAnsiTheme="minorHAnsi" w:cstheme="minorHAnsi"/>
                <w:color w:val="000000"/>
              </w:rPr>
            </w:pPr>
          </w:p>
          <w:p w14:paraId="4CA08BD9" w14:textId="4F908619" w:rsidR="005F3A5F" w:rsidRPr="00C40182" w:rsidRDefault="005F3A5F" w:rsidP="3915D1F9">
            <w:pPr>
              <w:pStyle w:val="NormalWeb"/>
              <w:shd w:val="clear" w:color="auto" w:fill="FFFFFF" w:themeFill="background1"/>
              <w:spacing w:before="0" w:beforeAutospacing="0" w:after="0" w:afterAutospacing="0"/>
              <w:rPr>
                <w:rFonts w:asciiTheme="minorHAnsi" w:hAnsiTheme="minorHAnsi" w:cstheme="minorBidi"/>
                <w:color w:val="000000"/>
                <w:bdr w:val="none" w:sz="0" w:space="0" w:color="auto" w:frame="1"/>
              </w:rPr>
            </w:pPr>
            <w:r w:rsidRPr="3915D1F9">
              <w:rPr>
                <w:rFonts w:asciiTheme="minorHAnsi" w:hAnsiTheme="minorHAnsi" w:cstheme="minorBidi"/>
                <w:color w:val="000000"/>
                <w:bdr w:val="none" w:sz="0" w:space="0" w:color="auto" w:frame="1"/>
              </w:rPr>
              <w:t>As a police service, everything we do depends on trust</w:t>
            </w:r>
            <w:r w:rsidR="24E5D8E3" w:rsidRPr="3915D1F9">
              <w:rPr>
                <w:rFonts w:asciiTheme="minorHAnsi" w:hAnsiTheme="minorHAnsi" w:cstheme="minorBidi"/>
                <w:color w:val="000000"/>
                <w:bdr w:val="none" w:sz="0" w:space="0" w:color="auto" w:frame="1"/>
              </w:rPr>
              <w:t>. T</w:t>
            </w:r>
            <w:r w:rsidRPr="3915D1F9">
              <w:rPr>
                <w:rFonts w:asciiTheme="minorHAnsi" w:hAnsiTheme="minorHAnsi" w:cstheme="minorBidi"/>
                <w:color w:val="000000"/>
                <w:bdr w:val="none" w:sz="0" w:space="0" w:color="auto" w:frame="1"/>
              </w:rPr>
              <w:t xml:space="preserve">rust from our communities, from victims of crime, and from our own colleagues. Building and maintaining that trust </w:t>
            </w:r>
            <w:r w:rsidR="08AFA71E" w:rsidRPr="3915D1F9">
              <w:rPr>
                <w:rFonts w:asciiTheme="minorHAnsi" w:hAnsiTheme="minorHAnsi" w:cstheme="minorBidi"/>
                <w:color w:val="000000"/>
                <w:bdr w:val="none" w:sz="0" w:space="0" w:color="auto" w:frame="1"/>
              </w:rPr>
              <w:t>is not</w:t>
            </w:r>
            <w:r w:rsidRPr="3915D1F9">
              <w:rPr>
                <w:rFonts w:asciiTheme="minorHAnsi" w:hAnsiTheme="minorHAnsi" w:cstheme="minorBidi"/>
                <w:color w:val="000000"/>
                <w:bdr w:val="none" w:sz="0" w:space="0" w:color="auto" w:frame="1"/>
              </w:rPr>
              <w:t xml:space="preserve"> </w:t>
            </w:r>
            <w:bookmarkStart w:id="2" w:name="_Int_sZEIodFZ"/>
            <w:r w:rsidRPr="3915D1F9">
              <w:rPr>
                <w:rFonts w:asciiTheme="minorHAnsi" w:hAnsiTheme="minorHAnsi" w:cstheme="minorBidi"/>
                <w:color w:val="000000"/>
                <w:bdr w:val="none" w:sz="0" w:space="0" w:color="auto" w:frame="1"/>
              </w:rPr>
              <w:t>just about enforcing</w:t>
            </w:r>
            <w:bookmarkEnd w:id="2"/>
            <w:r w:rsidRPr="3915D1F9">
              <w:rPr>
                <w:rFonts w:asciiTheme="minorHAnsi" w:hAnsiTheme="minorHAnsi" w:cstheme="minorBidi"/>
                <w:color w:val="000000"/>
                <w:bdr w:val="none" w:sz="0" w:space="0" w:color="auto" w:frame="1"/>
              </w:rPr>
              <w:t xml:space="preserve"> the law; </w:t>
            </w:r>
            <w:r w:rsidR="63F3EEB4" w:rsidRPr="3915D1F9">
              <w:rPr>
                <w:rFonts w:asciiTheme="minorHAnsi" w:hAnsiTheme="minorHAnsi" w:cstheme="minorBidi"/>
                <w:color w:val="000000"/>
                <w:bdr w:val="none" w:sz="0" w:space="0" w:color="auto" w:frame="1"/>
              </w:rPr>
              <w:t>it is</w:t>
            </w:r>
            <w:r w:rsidRPr="3915D1F9">
              <w:rPr>
                <w:rFonts w:asciiTheme="minorHAnsi" w:hAnsiTheme="minorHAnsi" w:cstheme="minorBidi"/>
                <w:color w:val="000000"/>
                <w:bdr w:val="none" w:sz="0" w:space="0" w:color="auto" w:frame="1"/>
              </w:rPr>
              <w:t xml:space="preserve"> about listening, understanding, and acting in a way that reflects the needs and priorities of the people we serve. Engagement is at the heart of that process, and this strategy sets out how we will embed it into every part of our work.</w:t>
            </w:r>
          </w:p>
          <w:p w14:paraId="4621F413" w14:textId="77777777" w:rsidR="005F3A5F" w:rsidRPr="006E5AE3" w:rsidRDefault="005F3A5F" w:rsidP="005F3A5F">
            <w:pPr>
              <w:pStyle w:val="NormalWeb"/>
              <w:shd w:val="clear" w:color="auto" w:fill="FFFFFF"/>
              <w:spacing w:before="0" w:beforeAutospacing="0" w:after="0" w:afterAutospacing="0"/>
              <w:rPr>
                <w:rFonts w:asciiTheme="minorHAnsi" w:hAnsiTheme="minorHAnsi" w:cstheme="minorHAnsi"/>
                <w:color w:val="000000"/>
              </w:rPr>
            </w:pPr>
          </w:p>
          <w:p w14:paraId="1F9D5A7D" w14:textId="77777777" w:rsidR="005F3A5F" w:rsidRDefault="005F3A5F" w:rsidP="005F3A5F">
            <w:pPr>
              <w:pStyle w:val="NormalWeb"/>
              <w:shd w:val="clear" w:color="auto" w:fill="FFFFFF"/>
              <w:spacing w:before="0" w:beforeAutospacing="0" w:after="0" w:afterAutospacing="0"/>
              <w:rPr>
                <w:rFonts w:asciiTheme="minorHAnsi" w:hAnsiTheme="minorHAnsi" w:cstheme="minorHAnsi"/>
                <w:color w:val="000000"/>
                <w:bdr w:val="none" w:sz="0" w:space="0" w:color="auto" w:frame="1"/>
              </w:rPr>
            </w:pPr>
            <w:r w:rsidRPr="006E5AE3">
              <w:rPr>
                <w:rFonts w:asciiTheme="minorHAnsi" w:hAnsiTheme="minorHAnsi" w:cstheme="minorHAnsi"/>
                <w:color w:val="000000"/>
                <w:bdr w:val="none" w:sz="0" w:space="0" w:color="auto" w:frame="1"/>
              </w:rPr>
              <w:t>The strategy focuses on three key areas of engagement:</w:t>
            </w:r>
          </w:p>
          <w:p w14:paraId="72A5423A" w14:textId="77777777" w:rsidR="005F3A5F" w:rsidRPr="006E5AE3" w:rsidRDefault="005F3A5F" w:rsidP="005F3A5F">
            <w:pPr>
              <w:pStyle w:val="NormalWeb"/>
              <w:shd w:val="clear" w:color="auto" w:fill="FFFFFF"/>
              <w:spacing w:before="0" w:beforeAutospacing="0" w:after="0" w:afterAutospacing="0"/>
              <w:rPr>
                <w:rFonts w:asciiTheme="minorHAnsi" w:hAnsiTheme="minorHAnsi" w:cstheme="minorHAnsi"/>
                <w:color w:val="000000"/>
              </w:rPr>
            </w:pPr>
          </w:p>
          <w:p w14:paraId="48EA9C96" w14:textId="00ECCB2E" w:rsidR="005F3A5F" w:rsidRDefault="005F3A5F" w:rsidP="001044FC">
            <w:pPr>
              <w:pStyle w:val="NormalWeb"/>
              <w:numPr>
                <w:ilvl w:val="0"/>
                <w:numId w:val="33"/>
              </w:numPr>
              <w:shd w:val="clear" w:color="auto" w:fill="FFFFFF"/>
              <w:spacing w:before="0" w:beforeAutospacing="0" w:after="0" w:afterAutospacing="0"/>
              <w:rPr>
                <w:rFonts w:asciiTheme="minorHAnsi" w:hAnsiTheme="minorHAnsi" w:cstheme="minorHAnsi"/>
                <w:color w:val="000000"/>
                <w:bdr w:val="none" w:sz="0" w:space="0" w:color="auto" w:frame="1"/>
              </w:rPr>
            </w:pPr>
            <w:r w:rsidRPr="006E5AE3">
              <w:rPr>
                <w:rFonts w:asciiTheme="minorHAnsi" w:hAnsiTheme="minorHAnsi" w:cstheme="minorHAnsi"/>
                <w:b/>
                <w:bCs/>
                <w:color w:val="000000"/>
                <w:bdr w:val="none" w:sz="0" w:space="0" w:color="auto" w:frame="1"/>
              </w:rPr>
              <w:t>Engaging and enabling our workforce</w:t>
            </w:r>
            <w:r w:rsidRPr="006E5AE3">
              <w:rPr>
                <w:rFonts w:asciiTheme="minorHAnsi" w:hAnsiTheme="minorHAnsi" w:cstheme="minorHAnsi"/>
                <w:color w:val="000000"/>
                <w:bdr w:val="none" w:sz="0" w:space="0" w:color="auto" w:frame="1"/>
              </w:rPr>
              <w:t xml:space="preserve"> – Our officers and staff are our greatest strength. By </w:t>
            </w:r>
            <w:r w:rsidR="00327F98">
              <w:rPr>
                <w:rFonts w:asciiTheme="minorHAnsi" w:hAnsiTheme="minorHAnsi" w:cstheme="minorHAnsi"/>
                <w:color w:val="000000"/>
                <w:bdr w:val="none" w:sz="0" w:space="0" w:color="auto" w:frame="1"/>
              </w:rPr>
              <w:t xml:space="preserve">providing clear direction, by </w:t>
            </w:r>
            <w:r w:rsidRPr="006E5AE3">
              <w:rPr>
                <w:rFonts w:asciiTheme="minorHAnsi" w:hAnsiTheme="minorHAnsi" w:cstheme="minorHAnsi"/>
                <w:color w:val="000000"/>
                <w:bdr w:val="none" w:sz="0" w:space="0" w:color="auto" w:frame="1"/>
              </w:rPr>
              <w:t>listening to your ideas, concerns, and experiences, we can create an environment where everyone feels valued, supported, and empowered to deliver the best service possible.</w:t>
            </w:r>
          </w:p>
          <w:p w14:paraId="5E4D0884" w14:textId="77777777" w:rsidR="001044FC" w:rsidRPr="006E5AE3" w:rsidRDefault="001044FC" w:rsidP="001044FC">
            <w:pPr>
              <w:pStyle w:val="NormalWeb"/>
              <w:shd w:val="clear" w:color="auto" w:fill="FFFFFF"/>
              <w:spacing w:before="0" w:beforeAutospacing="0" w:after="0" w:afterAutospacing="0"/>
              <w:ind w:left="720"/>
              <w:rPr>
                <w:rFonts w:asciiTheme="minorHAnsi" w:hAnsiTheme="minorHAnsi" w:cstheme="minorHAnsi"/>
                <w:color w:val="000000"/>
              </w:rPr>
            </w:pPr>
          </w:p>
          <w:p w14:paraId="6B860786" w14:textId="458D8040" w:rsidR="005F3A5F" w:rsidRPr="006E5AE3" w:rsidRDefault="005F3A5F" w:rsidP="3915D1F9">
            <w:pPr>
              <w:pStyle w:val="NormalWeb"/>
              <w:numPr>
                <w:ilvl w:val="0"/>
                <w:numId w:val="33"/>
              </w:numPr>
              <w:shd w:val="clear" w:color="auto" w:fill="FFFFFF" w:themeFill="background1"/>
              <w:spacing w:before="0" w:beforeAutospacing="0" w:after="0" w:afterAutospacing="0"/>
              <w:rPr>
                <w:rFonts w:asciiTheme="minorHAnsi" w:hAnsiTheme="minorHAnsi" w:cstheme="minorBidi"/>
                <w:color w:val="000000"/>
              </w:rPr>
            </w:pPr>
            <w:r w:rsidRPr="3915D1F9">
              <w:rPr>
                <w:rFonts w:asciiTheme="minorHAnsi" w:hAnsiTheme="minorHAnsi" w:cstheme="minorBidi"/>
                <w:b/>
                <w:bCs/>
                <w:color w:val="000000"/>
                <w:bdr w:val="none" w:sz="0" w:space="0" w:color="auto" w:frame="1"/>
              </w:rPr>
              <w:t>Engaging with communities</w:t>
            </w:r>
            <w:r w:rsidRPr="3915D1F9">
              <w:rPr>
                <w:rFonts w:asciiTheme="minorHAnsi" w:hAnsiTheme="minorHAnsi" w:cstheme="minorBidi"/>
                <w:color w:val="000000"/>
                <w:bdr w:val="none" w:sz="0" w:space="0" w:color="auto" w:frame="1"/>
              </w:rPr>
              <w:t xml:space="preserve"> – Policing is about partnership. We will work to strengthen our relationships with all communities in Gwent, ensuring everyone has a voice and feels heard. Whether </w:t>
            </w:r>
            <w:r w:rsidR="491943FF" w:rsidRPr="3915D1F9">
              <w:rPr>
                <w:rFonts w:asciiTheme="minorHAnsi" w:hAnsiTheme="minorHAnsi" w:cstheme="minorBidi"/>
                <w:color w:val="000000"/>
                <w:bdr w:val="none" w:sz="0" w:space="0" w:color="auto" w:frame="1"/>
              </w:rPr>
              <w:t>it is</w:t>
            </w:r>
            <w:r w:rsidRPr="3915D1F9">
              <w:rPr>
                <w:rFonts w:asciiTheme="minorHAnsi" w:hAnsiTheme="minorHAnsi" w:cstheme="minorBidi"/>
                <w:color w:val="000000"/>
                <w:bdr w:val="none" w:sz="0" w:space="0" w:color="auto" w:frame="1"/>
              </w:rPr>
              <w:t xml:space="preserve"> through regular contact, problem-solving forums, or working alongside community groups and partner organisations, this strand is about making our presence meaningful and responsive.</w:t>
            </w:r>
          </w:p>
          <w:p w14:paraId="001716DC" w14:textId="77777777" w:rsidR="005F3A5F" w:rsidRDefault="005F3A5F" w:rsidP="005F3A5F">
            <w:pPr>
              <w:rPr>
                <w:rFonts w:asciiTheme="minorHAnsi" w:hAnsiTheme="minorHAnsi" w:cstheme="minorHAnsi"/>
                <w:color w:val="000000" w:themeColor="text1"/>
                <w:sz w:val="22"/>
                <w:szCs w:val="22"/>
              </w:rPr>
            </w:pPr>
          </w:p>
          <w:p w14:paraId="1EC07878" w14:textId="59305138" w:rsidR="003E5928" w:rsidRPr="003E5928" w:rsidRDefault="003E5928" w:rsidP="005F3A5F">
            <w:pPr>
              <w:rPr>
                <w:rFonts w:asciiTheme="minorHAnsi" w:hAnsiTheme="minorHAnsi" w:cstheme="minorHAnsi"/>
                <w:color w:val="000000" w:themeColor="text1"/>
                <w:sz w:val="22"/>
                <w:szCs w:val="22"/>
              </w:rPr>
            </w:pPr>
          </w:p>
        </w:tc>
        <w:tc>
          <w:tcPr>
            <w:tcW w:w="6974" w:type="dxa"/>
          </w:tcPr>
          <w:p w14:paraId="58DA5E72" w14:textId="77777777" w:rsidR="005F3A5F" w:rsidRDefault="005F3A5F" w:rsidP="005F3A5F">
            <w:pPr>
              <w:rPr>
                <w:rFonts w:asciiTheme="minorHAnsi" w:hAnsiTheme="minorHAnsi" w:cstheme="minorHAnsi"/>
                <w:color w:val="000000" w:themeColor="text1"/>
                <w:sz w:val="22"/>
                <w:szCs w:val="22"/>
              </w:rPr>
            </w:pPr>
          </w:p>
          <w:p w14:paraId="4C6626DC" w14:textId="7BC7D2D6" w:rsidR="005F3A5F" w:rsidRPr="006E5AE3" w:rsidRDefault="005F3A5F" w:rsidP="3915D1F9">
            <w:pPr>
              <w:pStyle w:val="NormalWeb"/>
              <w:numPr>
                <w:ilvl w:val="0"/>
                <w:numId w:val="33"/>
              </w:numPr>
              <w:shd w:val="clear" w:color="auto" w:fill="FFFFFF" w:themeFill="background1"/>
              <w:spacing w:before="0" w:beforeAutospacing="0" w:after="0" w:afterAutospacing="0"/>
              <w:rPr>
                <w:rFonts w:asciiTheme="minorHAnsi" w:hAnsiTheme="minorHAnsi" w:cstheme="minorBidi"/>
                <w:color w:val="000000"/>
              </w:rPr>
            </w:pPr>
            <w:r w:rsidRPr="3915D1F9">
              <w:rPr>
                <w:rFonts w:asciiTheme="minorHAnsi" w:hAnsiTheme="minorHAnsi" w:cstheme="minorBidi"/>
                <w:b/>
                <w:bCs/>
                <w:color w:val="000000"/>
                <w:bdr w:val="none" w:sz="0" w:space="0" w:color="auto" w:frame="1"/>
              </w:rPr>
              <w:t>Engaging with victims of crime</w:t>
            </w:r>
            <w:r w:rsidRPr="3915D1F9">
              <w:rPr>
                <w:rFonts w:asciiTheme="minorHAnsi" w:hAnsiTheme="minorHAnsi" w:cstheme="minorBidi"/>
                <w:color w:val="000000"/>
                <w:bdr w:val="none" w:sz="0" w:space="0" w:color="auto" w:frame="1"/>
              </w:rPr>
              <w:t xml:space="preserve"> – Victims are at the heart of policing. Through this strategy, we will listen to their experiences and ensure they shape the way we deliver services. This </w:t>
            </w:r>
            <w:r w:rsidR="3DD8461E" w:rsidRPr="3915D1F9">
              <w:rPr>
                <w:rFonts w:asciiTheme="minorHAnsi" w:hAnsiTheme="minorHAnsi" w:cstheme="minorBidi"/>
                <w:color w:val="000000"/>
                <w:bdr w:val="none" w:sz="0" w:space="0" w:color="auto" w:frame="1"/>
              </w:rPr>
              <w:t>is not</w:t>
            </w:r>
            <w:r w:rsidRPr="3915D1F9">
              <w:rPr>
                <w:rFonts w:asciiTheme="minorHAnsi" w:hAnsiTheme="minorHAnsi" w:cstheme="minorBidi"/>
                <w:color w:val="000000"/>
                <w:bdr w:val="none" w:sz="0" w:space="0" w:color="auto" w:frame="1"/>
              </w:rPr>
              <w:t xml:space="preserve"> </w:t>
            </w:r>
            <w:bookmarkStart w:id="3" w:name="_Int_dbIo987v"/>
            <w:r w:rsidRPr="3915D1F9">
              <w:rPr>
                <w:rFonts w:asciiTheme="minorHAnsi" w:hAnsiTheme="minorHAnsi" w:cstheme="minorBidi"/>
                <w:color w:val="000000"/>
                <w:bdr w:val="none" w:sz="0" w:space="0" w:color="auto" w:frame="1"/>
              </w:rPr>
              <w:t>just about resolving</w:t>
            </w:r>
            <w:bookmarkEnd w:id="3"/>
            <w:r w:rsidRPr="3915D1F9">
              <w:rPr>
                <w:rFonts w:asciiTheme="minorHAnsi" w:hAnsiTheme="minorHAnsi" w:cstheme="minorBidi"/>
                <w:color w:val="000000"/>
                <w:bdr w:val="none" w:sz="0" w:space="0" w:color="auto" w:frame="1"/>
              </w:rPr>
              <w:t xml:space="preserve"> incidents</w:t>
            </w:r>
            <w:r w:rsidR="52BA41A2" w:rsidRPr="3915D1F9">
              <w:rPr>
                <w:rFonts w:asciiTheme="minorHAnsi" w:hAnsiTheme="minorHAnsi" w:cstheme="minorBidi"/>
                <w:color w:val="000000"/>
                <w:bdr w:val="none" w:sz="0" w:space="0" w:color="auto" w:frame="1"/>
              </w:rPr>
              <w:t xml:space="preserve">, </w:t>
            </w:r>
            <w:r w:rsidR="1A690E14" w:rsidRPr="3915D1F9">
              <w:rPr>
                <w:rFonts w:asciiTheme="minorHAnsi" w:hAnsiTheme="minorHAnsi" w:cstheme="minorBidi"/>
                <w:color w:val="000000"/>
                <w:bdr w:val="none" w:sz="0" w:space="0" w:color="auto" w:frame="1"/>
              </w:rPr>
              <w:t>it is</w:t>
            </w:r>
            <w:r w:rsidRPr="3915D1F9">
              <w:rPr>
                <w:rFonts w:asciiTheme="minorHAnsi" w:hAnsiTheme="minorHAnsi" w:cstheme="minorBidi"/>
                <w:color w:val="000000"/>
                <w:bdr w:val="none" w:sz="0" w:space="0" w:color="auto" w:frame="1"/>
              </w:rPr>
              <w:t xml:space="preserve"> about showing empathy, keeping victims informed, and building services that reflect their needs.</w:t>
            </w:r>
          </w:p>
          <w:p w14:paraId="05EDB1E6" w14:textId="77777777" w:rsidR="005F3A5F" w:rsidRPr="006E5AE3" w:rsidRDefault="005F3A5F" w:rsidP="005F3A5F">
            <w:pPr>
              <w:pStyle w:val="NormalWeb"/>
              <w:shd w:val="clear" w:color="auto" w:fill="FFFFFF"/>
              <w:spacing w:before="0" w:beforeAutospacing="0" w:after="0" w:afterAutospacing="0"/>
              <w:rPr>
                <w:rFonts w:asciiTheme="minorHAnsi" w:hAnsiTheme="minorHAnsi" w:cstheme="minorHAnsi"/>
                <w:color w:val="000000"/>
              </w:rPr>
            </w:pPr>
          </w:p>
          <w:p w14:paraId="1B15DAB0" w14:textId="64BA48E0" w:rsidR="001E4CE0" w:rsidRDefault="005F3A5F" w:rsidP="005F3A5F">
            <w:pPr>
              <w:pStyle w:val="NormalWeb"/>
              <w:shd w:val="clear" w:color="auto" w:fill="FFFFFF"/>
              <w:spacing w:before="0" w:beforeAutospacing="0" w:after="0" w:afterAutospacing="0"/>
              <w:rPr>
                <w:rFonts w:asciiTheme="minorHAnsi" w:hAnsiTheme="minorHAnsi" w:cstheme="minorHAnsi"/>
                <w:color w:val="000000"/>
                <w:bdr w:val="none" w:sz="0" w:space="0" w:color="auto" w:frame="1"/>
              </w:rPr>
            </w:pPr>
            <w:r w:rsidRPr="006E5AE3">
              <w:rPr>
                <w:rFonts w:asciiTheme="minorHAnsi" w:hAnsiTheme="minorHAnsi" w:cstheme="minorHAnsi"/>
                <w:color w:val="000000"/>
                <w:bdr w:val="none" w:sz="0" w:space="0" w:color="auto" w:frame="1"/>
              </w:rPr>
              <w:t xml:space="preserve">These three strands align with the College of Policing’s </w:t>
            </w:r>
            <w:r w:rsidR="008E6267">
              <w:rPr>
                <w:rFonts w:asciiTheme="minorHAnsi" w:hAnsiTheme="minorHAnsi" w:cstheme="minorHAnsi"/>
                <w:color w:val="000000"/>
                <w:bdr w:val="none" w:sz="0" w:space="0" w:color="auto" w:frame="1"/>
              </w:rPr>
              <w:t>Approved Professional Pract</w:t>
            </w:r>
            <w:r w:rsidR="00881C19">
              <w:rPr>
                <w:rFonts w:asciiTheme="minorHAnsi" w:hAnsiTheme="minorHAnsi" w:cstheme="minorHAnsi"/>
                <w:color w:val="000000"/>
                <w:bdr w:val="none" w:sz="0" w:space="0" w:color="auto" w:frame="1"/>
              </w:rPr>
              <w:t>ice,</w:t>
            </w:r>
            <w:r w:rsidR="00286CA4">
              <w:rPr>
                <w:rFonts w:asciiTheme="minorHAnsi" w:hAnsiTheme="minorHAnsi" w:cstheme="minorHAnsi"/>
                <w:color w:val="000000"/>
                <w:bdr w:val="none" w:sz="0" w:space="0" w:color="auto" w:frame="1"/>
              </w:rPr>
              <w:t xml:space="preserve"> and Code of Ethics</w:t>
            </w:r>
            <w:r w:rsidRPr="006E5AE3">
              <w:rPr>
                <w:rFonts w:asciiTheme="minorHAnsi" w:hAnsiTheme="minorHAnsi" w:cstheme="minorHAnsi"/>
                <w:color w:val="000000"/>
                <w:bdr w:val="none" w:sz="0" w:space="0" w:color="auto" w:frame="1"/>
              </w:rPr>
              <w:t xml:space="preserve">, focusing on transparency, fairness, and accountability. </w:t>
            </w:r>
            <w:r w:rsidR="001100AD">
              <w:rPr>
                <w:rFonts w:asciiTheme="minorHAnsi" w:hAnsiTheme="minorHAnsi" w:cstheme="minorHAnsi"/>
                <w:color w:val="000000"/>
                <w:bdr w:val="none" w:sz="0" w:space="0" w:color="auto" w:frame="1"/>
              </w:rPr>
              <w:t xml:space="preserve">It also supports the delivery of the </w:t>
            </w:r>
            <w:r w:rsidR="00ED76EE">
              <w:rPr>
                <w:rFonts w:asciiTheme="minorHAnsi" w:hAnsiTheme="minorHAnsi" w:cstheme="minorHAnsi"/>
                <w:color w:val="000000"/>
                <w:bdr w:val="none" w:sz="0" w:space="0" w:color="auto" w:frame="1"/>
              </w:rPr>
              <w:t>‘</w:t>
            </w:r>
            <w:r w:rsidR="001100AD">
              <w:rPr>
                <w:rFonts w:asciiTheme="minorHAnsi" w:hAnsiTheme="minorHAnsi" w:cstheme="minorHAnsi"/>
                <w:color w:val="000000"/>
                <w:bdr w:val="none" w:sz="0" w:space="0" w:color="auto" w:frame="1"/>
              </w:rPr>
              <w:t>Policing Vision 2030</w:t>
            </w:r>
            <w:r w:rsidR="00ED76EE">
              <w:rPr>
                <w:rFonts w:asciiTheme="minorHAnsi" w:hAnsiTheme="minorHAnsi" w:cstheme="minorHAnsi"/>
                <w:color w:val="000000"/>
                <w:bdr w:val="none" w:sz="0" w:space="0" w:color="auto" w:frame="1"/>
              </w:rPr>
              <w:t>’</w:t>
            </w:r>
            <w:r w:rsidR="00041970">
              <w:rPr>
                <w:rFonts w:asciiTheme="minorHAnsi" w:hAnsiTheme="minorHAnsi" w:cstheme="minorHAnsi"/>
                <w:color w:val="000000"/>
                <w:bdr w:val="none" w:sz="0" w:space="0" w:color="auto" w:frame="1"/>
              </w:rPr>
              <w:t xml:space="preserve">, a strategic framework </w:t>
            </w:r>
            <w:r w:rsidR="00872F50">
              <w:rPr>
                <w:rFonts w:asciiTheme="minorHAnsi" w:hAnsiTheme="minorHAnsi" w:cstheme="minorHAnsi"/>
                <w:color w:val="000000"/>
                <w:bdr w:val="none" w:sz="0" w:space="0" w:color="auto" w:frame="1"/>
              </w:rPr>
              <w:t>for modernising policing towards the end of this decade</w:t>
            </w:r>
            <w:r w:rsidR="00B22528">
              <w:rPr>
                <w:rFonts w:asciiTheme="minorHAnsi" w:hAnsiTheme="minorHAnsi" w:cstheme="minorHAnsi"/>
                <w:color w:val="000000"/>
                <w:bdr w:val="none" w:sz="0" w:space="0" w:color="auto" w:frame="1"/>
              </w:rPr>
              <w:t xml:space="preserve">, ensuring it remains </w:t>
            </w:r>
            <w:r w:rsidR="008E6267">
              <w:rPr>
                <w:rFonts w:asciiTheme="minorHAnsi" w:hAnsiTheme="minorHAnsi" w:cstheme="minorHAnsi"/>
                <w:color w:val="000000"/>
                <w:bdr w:val="none" w:sz="0" w:space="0" w:color="auto" w:frame="1"/>
              </w:rPr>
              <w:t>effective, trusted, and adaptive to future challenges</w:t>
            </w:r>
            <w:r w:rsidR="001E4CE0">
              <w:rPr>
                <w:rFonts w:asciiTheme="minorHAnsi" w:hAnsiTheme="minorHAnsi" w:cstheme="minorHAnsi"/>
                <w:color w:val="000000"/>
                <w:bdr w:val="none" w:sz="0" w:space="0" w:color="auto" w:frame="1"/>
              </w:rPr>
              <w:t>.</w:t>
            </w:r>
          </w:p>
          <w:p w14:paraId="53DE46CA" w14:textId="77777777" w:rsidR="001E4CE0" w:rsidRDefault="001E4CE0" w:rsidP="005F3A5F">
            <w:pPr>
              <w:pStyle w:val="NormalWeb"/>
              <w:shd w:val="clear" w:color="auto" w:fill="FFFFFF"/>
              <w:spacing w:before="0" w:beforeAutospacing="0" w:after="0" w:afterAutospacing="0"/>
              <w:rPr>
                <w:rFonts w:asciiTheme="minorHAnsi" w:hAnsiTheme="minorHAnsi" w:cstheme="minorHAnsi"/>
                <w:color w:val="000000"/>
                <w:bdr w:val="none" w:sz="0" w:space="0" w:color="auto" w:frame="1"/>
              </w:rPr>
            </w:pPr>
          </w:p>
          <w:p w14:paraId="0ACE6E38" w14:textId="67E2AD4F" w:rsidR="005F3A5F" w:rsidRPr="006E5AE3" w:rsidRDefault="005F3A5F" w:rsidP="3915D1F9">
            <w:pPr>
              <w:pStyle w:val="NormalWeb"/>
              <w:shd w:val="clear" w:color="auto" w:fill="FFFFFF" w:themeFill="background1"/>
              <w:spacing w:before="0" w:beforeAutospacing="0" w:after="0" w:afterAutospacing="0"/>
              <w:rPr>
                <w:rFonts w:asciiTheme="minorHAnsi" w:hAnsiTheme="minorHAnsi" w:cstheme="minorBidi"/>
                <w:color w:val="000000"/>
              </w:rPr>
            </w:pPr>
            <w:r w:rsidRPr="3915D1F9">
              <w:rPr>
                <w:rFonts w:asciiTheme="minorHAnsi" w:hAnsiTheme="minorHAnsi" w:cstheme="minorBidi"/>
                <w:color w:val="000000"/>
                <w:bdr w:val="none" w:sz="0" w:space="0" w:color="auto" w:frame="1"/>
              </w:rPr>
              <w:t xml:space="preserve">Genuine engagement </w:t>
            </w:r>
            <w:r w:rsidR="59987A74" w:rsidRPr="3915D1F9">
              <w:rPr>
                <w:rFonts w:asciiTheme="minorHAnsi" w:hAnsiTheme="minorHAnsi" w:cstheme="minorBidi"/>
                <w:color w:val="000000"/>
                <w:bdr w:val="none" w:sz="0" w:space="0" w:color="auto" w:frame="1"/>
              </w:rPr>
              <w:t>is not</w:t>
            </w:r>
            <w:r w:rsidRPr="3915D1F9">
              <w:rPr>
                <w:rFonts w:asciiTheme="minorHAnsi" w:hAnsiTheme="minorHAnsi" w:cstheme="minorBidi"/>
                <w:color w:val="000000"/>
                <w:bdr w:val="none" w:sz="0" w:space="0" w:color="auto" w:frame="1"/>
              </w:rPr>
              <w:t xml:space="preserve"> a box-ticking exercise</w:t>
            </w:r>
            <w:r w:rsidR="79D44221" w:rsidRPr="3915D1F9">
              <w:rPr>
                <w:rFonts w:asciiTheme="minorHAnsi" w:hAnsiTheme="minorHAnsi" w:cstheme="minorBidi"/>
                <w:color w:val="000000"/>
                <w:bdr w:val="none" w:sz="0" w:space="0" w:color="auto" w:frame="1"/>
              </w:rPr>
              <w:t xml:space="preserve">, </w:t>
            </w:r>
            <w:r w:rsidR="65BB8E62" w:rsidRPr="3915D1F9">
              <w:rPr>
                <w:rFonts w:asciiTheme="minorHAnsi" w:hAnsiTheme="minorHAnsi" w:cstheme="minorBidi"/>
                <w:color w:val="000000"/>
                <w:bdr w:val="none" w:sz="0" w:space="0" w:color="auto" w:frame="1"/>
              </w:rPr>
              <w:t>it is</w:t>
            </w:r>
            <w:r w:rsidRPr="3915D1F9">
              <w:rPr>
                <w:rFonts w:asciiTheme="minorHAnsi" w:hAnsiTheme="minorHAnsi" w:cstheme="minorBidi"/>
                <w:color w:val="000000"/>
                <w:bdr w:val="none" w:sz="0" w:space="0" w:color="auto" w:frame="1"/>
              </w:rPr>
              <w:t xml:space="preserve"> a commitment to meaningful dialogue and action. When we get it right, we build trust, and with trust comes confidence in the work we do together.</w:t>
            </w:r>
          </w:p>
          <w:p w14:paraId="2C670D85" w14:textId="77777777" w:rsidR="005F3A5F" w:rsidRPr="006E5AE3" w:rsidRDefault="005F3A5F" w:rsidP="005F3A5F">
            <w:pPr>
              <w:pStyle w:val="NormalWeb"/>
              <w:shd w:val="clear" w:color="auto" w:fill="FFFFFF"/>
              <w:spacing w:before="0" w:beforeAutospacing="0" w:after="0" w:afterAutospacing="0"/>
              <w:rPr>
                <w:rFonts w:asciiTheme="minorHAnsi" w:hAnsiTheme="minorHAnsi" w:cstheme="minorHAnsi"/>
                <w:color w:val="000000"/>
              </w:rPr>
            </w:pPr>
          </w:p>
          <w:p w14:paraId="087E837B" w14:textId="7429A2D0" w:rsidR="005F3A5F" w:rsidRPr="006E5AE3" w:rsidRDefault="005F3A5F" w:rsidP="005F3A5F">
            <w:pPr>
              <w:pStyle w:val="NormalWeb"/>
              <w:shd w:val="clear" w:color="auto" w:fill="FFFFFF"/>
              <w:spacing w:before="0" w:beforeAutospacing="0" w:after="0" w:afterAutospacing="0"/>
              <w:rPr>
                <w:rFonts w:asciiTheme="minorHAnsi" w:hAnsiTheme="minorHAnsi" w:cstheme="minorHAnsi"/>
                <w:color w:val="000000"/>
              </w:rPr>
            </w:pPr>
            <w:r w:rsidRPr="006E5AE3">
              <w:rPr>
                <w:rFonts w:asciiTheme="minorHAnsi" w:hAnsiTheme="minorHAnsi" w:cstheme="minorHAnsi"/>
                <w:color w:val="000000"/>
                <w:bdr w:val="none" w:sz="0" w:space="0" w:color="auto" w:frame="1"/>
              </w:rPr>
              <w:t xml:space="preserve">I </w:t>
            </w:r>
            <w:r w:rsidR="00291768">
              <w:rPr>
                <w:rFonts w:asciiTheme="minorHAnsi" w:hAnsiTheme="minorHAnsi" w:cstheme="minorHAnsi"/>
                <w:color w:val="000000"/>
                <w:bdr w:val="none" w:sz="0" w:space="0" w:color="auto" w:frame="1"/>
              </w:rPr>
              <w:t>ask</w:t>
            </w:r>
            <w:r w:rsidRPr="006E5AE3">
              <w:rPr>
                <w:rFonts w:asciiTheme="minorHAnsi" w:hAnsiTheme="minorHAnsi" w:cstheme="minorHAnsi"/>
                <w:color w:val="000000"/>
                <w:bdr w:val="none" w:sz="0" w:space="0" w:color="auto" w:frame="1"/>
              </w:rPr>
              <w:t xml:space="preserve"> every </w:t>
            </w:r>
            <w:r w:rsidR="00291768">
              <w:rPr>
                <w:rFonts w:asciiTheme="minorHAnsi" w:hAnsiTheme="minorHAnsi" w:cstheme="minorHAnsi"/>
                <w:color w:val="000000"/>
                <w:bdr w:val="none" w:sz="0" w:space="0" w:color="auto" w:frame="1"/>
              </w:rPr>
              <w:t>member of Gwent Police</w:t>
            </w:r>
            <w:r w:rsidRPr="006E5AE3">
              <w:rPr>
                <w:rFonts w:asciiTheme="minorHAnsi" w:hAnsiTheme="minorHAnsi" w:cstheme="minorHAnsi"/>
                <w:color w:val="000000"/>
                <w:bdr w:val="none" w:sz="0" w:space="0" w:color="auto" w:frame="1"/>
              </w:rPr>
              <w:t xml:space="preserve"> to embrace this strategy and to see engagement as an integral part of your role. By working together</w:t>
            </w:r>
            <w:r w:rsidR="004D7A59">
              <w:rPr>
                <w:rFonts w:asciiTheme="minorHAnsi" w:hAnsiTheme="minorHAnsi" w:cstheme="minorHAnsi"/>
                <w:color w:val="000000"/>
                <w:bdr w:val="none" w:sz="0" w:space="0" w:color="auto" w:frame="1"/>
              </w:rPr>
              <w:t xml:space="preserve">, </w:t>
            </w:r>
            <w:r w:rsidRPr="006E5AE3">
              <w:rPr>
                <w:rFonts w:asciiTheme="minorHAnsi" w:hAnsiTheme="minorHAnsi" w:cstheme="minorHAnsi"/>
                <w:color w:val="000000"/>
                <w:bdr w:val="none" w:sz="0" w:space="0" w:color="auto" w:frame="1"/>
              </w:rPr>
              <w:t>listening to each other, our communities, and the victims we serve</w:t>
            </w:r>
            <w:r w:rsidR="004D7A59">
              <w:rPr>
                <w:rFonts w:asciiTheme="minorHAnsi" w:hAnsiTheme="minorHAnsi" w:cstheme="minorHAnsi"/>
                <w:color w:val="000000"/>
                <w:bdr w:val="none" w:sz="0" w:space="0" w:color="auto" w:frame="1"/>
              </w:rPr>
              <w:t xml:space="preserve">, </w:t>
            </w:r>
            <w:r w:rsidRPr="006E5AE3">
              <w:rPr>
                <w:rFonts w:asciiTheme="minorHAnsi" w:hAnsiTheme="minorHAnsi" w:cstheme="minorHAnsi"/>
                <w:color w:val="000000"/>
                <w:bdr w:val="none" w:sz="0" w:space="0" w:color="auto" w:frame="1"/>
              </w:rPr>
              <w:t>we can continue to make Gwent a safer, fairer place for all.</w:t>
            </w:r>
          </w:p>
          <w:p w14:paraId="7886C931" w14:textId="77777777" w:rsidR="005F3A5F" w:rsidRPr="006E5AE3" w:rsidRDefault="005F3A5F" w:rsidP="005F3A5F">
            <w:pPr>
              <w:pStyle w:val="NormalWeb"/>
              <w:shd w:val="clear" w:color="auto" w:fill="FFFFFF"/>
              <w:spacing w:before="0" w:beforeAutospacing="0" w:after="0" w:afterAutospacing="0"/>
              <w:rPr>
                <w:rFonts w:asciiTheme="minorHAnsi" w:hAnsiTheme="minorHAnsi" w:cstheme="minorHAnsi"/>
                <w:color w:val="000000"/>
              </w:rPr>
            </w:pPr>
          </w:p>
          <w:p w14:paraId="65E14FE3" w14:textId="77777777" w:rsidR="005F3A5F" w:rsidRPr="006E5AE3" w:rsidRDefault="005F3A5F" w:rsidP="005F3A5F">
            <w:pPr>
              <w:pStyle w:val="NormalWeb"/>
              <w:shd w:val="clear" w:color="auto" w:fill="FFFFFF"/>
              <w:spacing w:before="0" w:beforeAutospacing="0" w:after="0" w:afterAutospacing="0"/>
              <w:rPr>
                <w:rFonts w:asciiTheme="minorHAnsi" w:hAnsiTheme="minorHAnsi" w:cstheme="minorHAnsi"/>
                <w:color w:val="000000"/>
              </w:rPr>
            </w:pPr>
            <w:r w:rsidRPr="006E5AE3">
              <w:rPr>
                <w:rFonts w:asciiTheme="minorHAnsi" w:hAnsiTheme="minorHAnsi" w:cstheme="minorHAnsi"/>
                <w:color w:val="000000"/>
                <w:bdr w:val="none" w:sz="0" w:space="0" w:color="auto" w:frame="1"/>
              </w:rPr>
              <w:t>Thank you for your continued dedication to the people of Gwent.</w:t>
            </w:r>
          </w:p>
          <w:p w14:paraId="7BF1D91C" w14:textId="77777777" w:rsidR="001044FC" w:rsidRDefault="001044FC" w:rsidP="005F3A5F">
            <w:pPr>
              <w:pStyle w:val="NormalWeb"/>
              <w:shd w:val="clear" w:color="auto" w:fill="FFFFFF"/>
              <w:spacing w:before="0" w:beforeAutospacing="0" w:after="0" w:afterAutospacing="0"/>
              <w:rPr>
                <w:rFonts w:asciiTheme="minorHAnsi" w:hAnsiTheme="minorHAnsi" w:cstheme="minorHAnsi"/>
                <w:b/>
                <w:bCs/>
                <w:color w:val="000000"/>
                <w:bdr w:val="none" w:sz="0" w:space="0" w:color="auto" w:frame="1"/>
              </w:rPr>
            </w:pPr>
          </w:p>
          <w:p w14:paraId="5C46F6FE" w14:textId="77777777" w:rsidR="009E2846" w:rsidRDefault="009E2846" w:rsidP="005F3A5F">
            <w:pPr>
              <w:pStyle w:val="NormalWeb"/>
              <w:shd w:val="clear" w:color="auto" w:fill="FFFFFF"/>
              <w:spacing w:before="0" w:beforeAutospacing="0" w:after="0" w:afterAutospacing="0"/>
              <w:rPr>
                <w:rFonts w:asciiTheme="minorHAnsi" w:hAnsiTheme="minorHAnsi" w:cstheme="minorHAnsi"/>
                <w:b/>
                <w:bCs/>
                <w:color w:val="000000"/>
                <w:bdr w:val="none" w:sz="0" w:space="0" w:color="auto" w:frame="1"/>
              </w:rPr>
            </w:pPr>
          </w:p>
          <w:p w14:paraId="382A7D1F" w14:textId="77777777" w:rsidR="008E6267" w:rsidRDefault="008E6267" w:rsidP="005F3A5F">
            <w:pPr>
              <w:pStyle w:val="NormalWeb"/>
              <w:shd w:val="clear" w:color="auto" w:fill="FFFFFF"/>
              <w:spacing w:before="0" w:beforeAutospacing="0" w:after="0" w:afterAutospacing="0"/>
              <w:rPr>
                <w:rFonts w:asciiTheme="minorHAnsi" w:hAnsiTheme="minorHAnsi" w:cstheme="minorHAnsi"/>
                <w:b/>
                <w:bCs/>
                <w:color w:val="000000"/>
                <w:bdr w:val="none" w:sz="0" w:space="0" w:color="auto" w:frame="1"/>
              </w:rPr>
            </w:pPr>
          </w:p>
          <w:p w14:paraId="3C0CECCB" w14:textId="79DF05E3" w:rsidR="005F3A5F" w:rsidRPr="006E5AE3" w:rsidRDefault="005F3A5F" w:rsidP="005F3A5F">
            <w:pPr>
              <w:pStyle w:val="NormalWeb"/>
              <w:shd w:val="clear" w:color="auto" w:fill="FFFFFF"/>
              <w:spacing w:before="0" w:beforeAutospacing="0" w:after="0" w:afterAutospacing="0"/>
              <w:rPr>
                <w:rFonts w:asciiTheme="minorHAnsi" w:hAnsiTheme="minorHAnsi" w:cstheme="minorHAnsi"/>
                <w:color w:val="000000"/>
              </w:rPr>
            </w:pPr>
            <w:r>
              <w:rPr>
                <w:rFonts w:asciiTheme="minorHAnsi" w:hAnsiTheme="minorHAnsi" w:cstheme="minorHAnsi"/>
                <w:b/>
                <w:bCs/>
                <w:color w:val="000000"/>
                <w:bdr w:val="none" w:sz="0" w:space="0" w:color="auto" w:frame="1"/>
              </w:rPr>
              <w:t>Mark Hobrough</w:t>
            </w:r>
          </w:p>
          <w:p w14:paraId="1AE8E7F3" w14:textId="088D2CC7" w:rsidR="005F3A5F" w:rsidRPr="00527551" w:rsidRDefault="001044FC" w:rsidP="00527551">
            <w:pPr>
              <w:pStyle w:val="NormalWeb"/>
              <w:shd w:val="clear" w:color="auto" w:fill="FFFFFF"/>
              <w:spacing w:before="0" w:beforeAutospacing="0" w:after="0" w:afterAutospacing="0"/>
              <w:rPr>
                <w:rFonts w:asciiTheme="minorHAnsi" w:hAnsiTheme="minorHAnsi" w:cstheme="minorHAnsi"/>
                <w:b/>
                <w:bCs/>
                <w:color w:val="000000"/>
              </w:rPr>
            </w:pPr>
            <w:r w:rsidRPr="001044FC">
              <w:rPr>
                <w:rFonts w:asciiTheme="minorHAnsi" w:hAnsiTheme="minorHAnsi" w:cstheme="minorHAnsi"/>
                <w:b/>
                <w:bCs/>
                <w:color w:val="000000"/>
                <w:bdr w:val="none" w:sz="0" w:space="0" w:color="auto" w:frame="1"/>
              </w:rPr>
              <w:t>Chief Constable</w:t>
            </w:r>
          </w:p>
        </w:tc>
      </w:tr>
    </w:tbl>
    <w:p w14:paraId="74FF9CAA" w14:textId="77777777" w:rsidR="00236BE7" w:rsidRDefault="00236BE7" w:rsidP="00BF3541">
      <w:pPr>
        <w:rPr>
          <w:rFonts w:asciiTheme="minorHAnsi" w:hAnsiTheme="minorHAnsi" w:cstheme="minorHAnsi"/>
          <w:b/>
          <w:bCs/>
        </w:rPr>
      </w:pPr>
    </w:p>
    <w:p w14:paraId="52D95CE9" w14:textId="6D495573" w:rsidR="00762517" w:rsidRDefault="00FC7D92" w:rsidP="00FC7D92">
      <w:pPr>
        <w:rPr>
          <w:rFonts w:asciiTheme="minorHAnsi" w:hAnsiTheme="minorHAnsi" w:cstheme="minorHAnsi"/>
          <w:b/>
          <w:bCs/>
          <w:sz w:val="28"/>
          <w:szCs w:val="28"/>
        </w:rPr>
      </w:pPr>
      <w:r>
        <w:rPr>
          <w:rFonts w:asciiTheme="minorHAnsi" w:hAnsiTheme="minorHAnsi" w:cstheme="minorHAnsi"/>
          <w:b/>
          <w:bCs/>
          <w:sz w:val="28"/>
          <w:szCs w:val="28"/>
        </w:rPr>
        <w:lastRenderedPageBreak/>
        <w:t>Introduction and Context</w:t>
      </w:r>
    </w:p>
    <w:p w14:paraId="663CAF09" w14:textId="77777777" w:rsidR="00FC7D92" w:rsidRPr="00FC7D92" w:rsidRDefault="00FC7D92" w:rsidP="00FC7D92">
      <w:pPr>
        <w:rPr>
          <w:rFonts w:asciiTheme="minorHAnsi" w:hAnsiTheme="minorHAnsi" w:cstheme="minorHAnsi"/>
          <w:b/>
          <w:bCs/>
          <w:sz w:val="28"/>
          <w:szCs w:val="28"/>
        </w:rPr>
      </w:pPr>
    </w:p>
    <w:p w14:paraId="46906F4B" w14:textId="56D3C50B" w:rsidR="00967030" w:rsidRPr="005E3220" w:rsidRDefault="00967030" w:rsidP="005E3220">
      <w:pPr>
        <w:rPr>
          <w:rFonts w:asciiTheme="minorHAnsi" w:hAnsiTheme="minorHAnsi" w:cstheme="minorHAnsi"/>
          <w:sz w:val="24"/>
          <w:szCs w:val="24"/>
        </w:rPr>
      </w:pPr>
      <w:r w:rsidRPr="005E3220">
        <w:rPr>
          <w:rFonts w:asciiTheme="minorHAnsi" w:hAnsiTheme="minorHAnsi" w:cstheme="minorHAnsi"/>
          <w:sz w:val="24"/>
          <w:szCs w:val="24"/>
        </w:rPr>
        <w:t>Engagement is a cornerstone of effective policing and is essential to building trust, confidence, and legitimacy in our communities. The College of Policing’s Approved Professional Practice (APP) on engagement provides a framework for how police forces can meaningfully connect with the public, victims, and their workforce. It emphasi</w:t>
      </w:r>
      <w:r w:rsidR="006C2762" w:rsidRPr="005E3220">
        <w:rPr>
          <w:rFonts w:asciiTheme="minorHAnsi" w:hAnsiTheme="minorHAnsi" w:cstheme="minorHAnsi"/>
          <w:sz w:val="24"/>
          <w:szCs w:val="24"/>
        </w:rPr>
        <w:t>s</w:t>
      </w:r>
      <w:r w:rsidRPr="005E3220">
        <w:rPr>
          <w:rFonts w:asciiTheme="minorHAnsi" w:hAnsiTheme="minorHAnsi" w:cstheme="minorHAnsi"/>
          <w:sz w:val="24"/>
          <w:szCs w:val="24"/>
        </w:rPr>
        <w:t>es that successful engagement is not just a tool for better policing—it is a legal and moral obligation.</w:t>
      </w:r>
    </w:p>
    <w:p w14:paraId="77F842FA" w14:textId="77777777" w:rsidR="00C12D45" w:rsidRDefault="00C12D45" w:rsidP="00C12D45">
      <w:pPr>
        <w:rPr>
          <w:rFonts w:asciiTheme="minorHAnsi" w:hAnsiTheme="minorHAnsi" w:cstheme="minorHAnsi"/>
          <w:sz w:val="24"/>
          <w:szCs w:val="24"/>
        </w:rPr>
      </w:pPr>
    </w:p>
    <w:p w14:paraId="56EF7EC9" w14:textId="5BE19404" w:rsidR="00967030" w:rsidRPr="00EE1AD6" w:rsidRDefault="00967030" w:rsidP="00C12D45">
      <w:pPr>
        <w:rPr>
          <w:rFonts w:asciiTheme="minorHAnsi" w:hAnsiTheme="minorHAnsi" w:cstheme="minorHAnsi"/>
          <w:sz w:val="28"/>
          <w:szCs w:val="28"/>
          <w:u w:val="single"/>
        </w:rPr>
      </w:pPr>
      <w:r w:rsidRPr="00EE1AD6">
        <w:rPr>
          <w:rFonts w:asciiTheme="minorHAnsi" w:hAnsiTheme="minorHAnsi" w:cstheme="minorHAnsi"/>
          <w:sz w:val="28"/>
          <w:szCs w:val="28"/>
          <w:u w:val="single"/>
        </w:rPr>
        <w:t>The Importance of Engagement</w:t>
      </w:r>
    </w:p>
    <w:p w14:paraId="57123219" w14:textId="77777777" w:rsidR="0007231B" w:rsidRDefault="0007231B" w:rsidP="00C12D45">
      <w:pPr>
        <w:rPr>
          <w:rFonts w:asciiTheme="minorHAnsi" w:hAnsiTheme="minorHAnsi" w:cstheme="minorHAnsi"/>
          <w:sz w:val="24"/>
          <w:szCs w:val="24"/>
        </w:rPr>
      </w:pPr>
    </w:p>
    <w:p w14:paraId="6EC96E2B" w14:textId="3FE5343F" w:rsidR="00967030" w:rsidRPr="00C12D45" w:rsidRDefault="00967030" w:rsidP="00C12D45">
      <w:pPr>
        <w:rPr>
          <w:rFonts w:asciiTheme="minorHAnsi" w:hAnsiTheme="minorHAnsi" w:cstheme="minorHAnsi"/>
          <w:sz w:val="24"/>
          <w:szCs w:val="24"/>
        </w:rPr>
      </w:pPr>
      <w:r w:rsidRPr="00C12D45">
        <w:rPr>
          <w:rFonts w:asciiTheme="minorHAnsi" w:hAnsiTheme="minorHAnsi" w:cstheme="minorHAnsi"/>
          <w:sz w:val="24"/>
          <w:szCs w:val="24"/>
        </w:rPr>
        <w:t>Engagement allows police forces to understand the needs, concerns, and priorities of the people they serve. It helps foster transparency, fairness, and respect, which in turn strengthens trust and confidence in policing. This is particularly important for maintaining the legitimacy of policing in a democratic society. Meaningful engagement enhances community safety by empowering citizens to share information and work with officers to address local issues.</w:t>
      </w:r>
    </w:p>
    <w:p w14:paraId="424EA8E2" w14:textId="77777777" w:rsidR="00C12D45" w:rsidRDefault="00C12D45" w:rsidP="00C12D45">
      <w:pPr>
        <w:rPr>
          <w:rFonts w:asciiTheme="minorHAnsi" w:hAnsiTheme="minorHAnsi" w:cstheme="minorHAnsi"/>
          <w:sz w:val="24"/>
          <w:szCs w:val="24"/>
        </w:rPr>
      </w:pPr>
    </w:p>
    <w:p w14:paraId="3A9616A6" w14:textId="0A35857C" w:rsidR="00967030" w:rsidRPr="00C12D45" w:rsidRDefault="00967030" w:rsidP="00C12D45">
      <w:pPr>
        <w:rPr>
          <w:rFonts w:asciiTheme="minorHAnsi" w:hAnsiTheme="minorHAnsi" w:cstheme="minorHAnsi"/>
          <w:sz w:val="24"/>
          <w:szCs w:val="24"/>
        </w:rPr>
      </w:pPr>
      <w:r w:rsidRPr="00C12D45">
        <w:rPr>
          <w:rFonts w:asciiTheme="minorHAnsi" w:hAnsiTheme="minorHAnsi" w:cstheme="minorHAnsi"/>
          <w:sz w:val="24"/>
          <w:szCs w:val="24"/>
        </w:rPr>
        <w:t>Internally, engagement with officers and staff promotes a culture of inclusion, innovation, and shared ownership of the mission to keep communities safe. When people feel heard, valued, and informed, they are more likely to contribute positively and proactively.</w:t>
      </w:r>
    </w:p>
    <w:p w14:paraId="524FC62D" w14:textId="77777777" w:rsidR="00C12D45" w:rsidRDefault="00C12D45" w:rsidP="00C12D45">
      <w:pPr>
        <w:rPr>
          <w:rFonts w:asciiTheme="minorHAnsi" w:hAnsiTheme="minorHAnsi" w:cstheme="minorHAnsi"/>
          <w:sz w:val="24"/>
          <w:szCs w:val="24"/>
        </w:rPr>
      </w:pPr>
    </w:p>
    <w:p w14:paraId="1F96EF54" w14:textId="77B7694E" w:rsidR="00967030" w:rsidRPr="00EE1AD6" w:rsidRDefault="00967030" w:rsidP="00C12D45">
      <w:pPr>
        <w:rPr>
          <w:rFonts w:asciiTheme="minorHAnsi" w:hAnsiTheme="minorHAnsi" w:cstheme="minorHAnsi"/>
          <w:sz w:val="28"/>
          <w:szCs w:val="28"/>
          <w:u w:val="single"/>
        </w:rPr>
      </w:pPr>
      <w:r w:rsidRPr="00EE1AD6">
        <w:rPr>
          <w:rFonts w:asciiTheme="minorHAnsi" w:hAnsiTheme="minorHAnsi" w:cstheme="minorHAnsi"/>
          <w:sz w:val="28"/>
          <w:szCs w:val="28"/>
          <w:u w:val="single"/>
        </w:rPr>
        <w:t>Statutory Obligations</w:t>
      </w:r>
    </w:p>
    <w:p w14:paraId="1F151161" w14:textId="77777777" w:rsidR="00C12D45" w:rsidRDefault="00C12D45" w:rsidP="00C12D45">
      <w:pPr>
        <w:rPr>
          <w:rFonts w:asciiTheme="minorHAnsi" w:hAnsiTheme="minorHAnsi" w:cstheme="minorHAnsi"/>
          <w:sz w:val="24"/>
          <w:szCs w:val="24"/>
        </w:rPr>
      </w:pPr>
    </w:p>
    <w:p w14:paraId="458B3BA3" w14:textId="30D60F48" w:rsidR="00967030" w:rsidRPr="00C12D45" w:rsidRDefault="00967030" w:rsidP="00C12D45">
      <w:pPr>
        <w:rPr>
          <w:rFonts w:asciiTheme="minorHAnsi" w:hAnsiTheme="minorHAnsi" w:cstheme="minorHAnsi"/>
          <w:sz w:val="24"/>
          <w:szCs w:val="24"/>
        </w:rPr>
      </w:pPr>
      <w:r w:rsidRPr="00C12D45">
        <w:rPr>
          <w:rFonts w:asciiTheme="minorHAnsi" w:hAnsiTheme="minorHAnsi" w:cstheme="minorHAnsi"/>
          <w:sz w:val="24"/>
          <w:szCs w:val="24"/>
        </w:rPr>
        <w:t>Police forces in England and Wales have specific legal obligations related to engagement. Under the Police Reform and Social Responsibility Act 2011, forces are required to involve communities in shaping local priorities and addressing policing challenges. The Equality Act 2010 mandates that police services actively promote equality, eliminate discrimination, and consider the needs of all individuals, particularly those from marginalized or underrepresented groups. Additionally, the Victims’ Code places a statutory duty on forces to engage with victims of crime, ensuring they receive appropriate support and are kept informed throughout the process.</w:t>
      </w:r>
    </w:p>
    <w:p w14:paraId="097BBDDA" w14:textId="77777777" w:rsidR="00967030" w:rsidRDefault="00967030" w:rsidP="00967030">
      <w:pPr>
        <w:pStyle w:val="ListParagraph"/>
        <w:rPr>
          <w:rFonts w:asciiTheme="minorHAnsi" w:hAnsiTheme="minorHAnsi" w:cstheme="minorHAnsi"/>
          <w:sz w:val="24"/>
          <w:szCs w:val="24"/>
        </w:rPr>
      </w:pPr>
    </w:p>
    <w:p w14:paraId="21784188" w14:textId="77777777" w:rsidR="0068417A" w:rsidRDefault="0068417A" w:rsidP="00967030">
      <w:pPr>
        <w:pStyle w:val="ListParagraph"/>
        <w:rPr>
          <w:rFonts w:asciiTheme="minorHAnsi" w:hAnsiTheme="minorHAnsi" w:cstheme="minorHAnsi"/>
          <w:sz w:val="24"/>
          <w:szCs w:val="24"/>
        </w:rPr>
      </w:pPr>
    </w:p>
    <w:p w14:paraId="72E57F78" w14:textId="77777777" w:rsidR="0068417A" w:rsidRDefault="0068417A" w:rsidP="00967030">
      <w:pPr>
        <w:pStyle w:val="ListParagraph"/>
        <w:rPr>
          <w:rFonts w:asciiTheme="minorHAnsi" w:hAnsiTheme="minorHAnsi" w:cstheme="minorHAnsi"/>
          <w:sz w:val="24"/>
          <w:szCs w:val="24"/>
        </w:rPr>
      </w:pPr>
    </w:p>
    <w:p w14:paraId="7509C533" w14:textId="77777777" w:rsidR="0068417A" w:rsidRDefault="0068417A" w:rsidP="00967030">
      <w:pPr>
        <w:pStyle w:val="ListParagraph"/>
        <w:rPr>
          <w:rFonts w:asciiTheme="minorHAnsi" w:hAnsiTheme="minorHAnsi" w:cstheme="minorHAnsi"/>
          <w:sz w:val="24"/>
          <w:szCs w:val="24"/>
        </w:rPr>
      </w:pPr>
    </w:p>
    <w:p w14:paraId="141AE6ED" w14:textId="77777777" w:rsidR="0068417A" w:rsidRDefault="0068417A" w:rsidP="00967030">
      <w:pPr>
        <w:pStyle w:val="ListParagraph"/>
        <w:rPr>
          <w:rFonts w:asciiTheme="minorHAnsi" w:hAnsiTheme="minorHAnsi" w:cstheme="minorHAnsi"/>
          <w:sz w:val="24"/>
          <w:szCs w:val="24"/>
        </w:rPr>
      </w:pPr>
    </w:p>
    <w:p w14:paraId="66C55BA5" w14:textId="77777777" w:rsidR="0068417A" w:rsidRPr="006C2762" w:rsidRDefault="0068417A" w:rsidP="00967030">
      <w:pPr>
        <w:pStyle w:val="ListParagraph"/>
        <w:rPr>
          <w:rFonts w:asciiTheme="minorHAnsi" w:hAnsiTheme="minorHAnsi" w:cstheme="minorHAnsi"/>
          <w:sz w:val="24"/>
          <w:szCs w:val="24"/>
        </w:rPr>
      </w:pPr>
    </w:p>
    <w:p w14:paraId="385D4F09" w14:textId="77777777" w:rsidR="00967030" w:rsidRPr="00EE1AD6" w:rsidRDefault="00967030" w:rsidP="00C12D45">
      <w:pPr>
        <w:rPr>
          <w:rFonts w:asciiTheme="minorHAnsi" w:hAnsiTheme="minorHAnsi" w:cstheme="minorHAnsi"/>
          <w:sz w:val="28"/>
          <w:szCs w:val="28"/>
          <w:u w:val="single"/>
        </w:rPr>
      </w:pPr>
      <w:r w:rsidRPr="00EE1AD6">
        <w:rPr>
          <w:rFonts w:asciiTheme="minorHAnsi" w:hAnsiTheme="minorHAnsi" w:cstheme="minorHAnsi"/>
          <w:sz w:val="28"/>
          <w:szCs w:val="28"/>
          <w:u w:val="single"/>
        </w:rPr>
        <w:t>Key Principles of Engagement</w:t>
      </w:r>
    </w:p>
    <w:p w14:paraId="6EADF05F" w14:textId="77777777" w:rsidR="00967030" w:rsidRPr="006C2762" w:rsidRDefault="00967030" w:rsidP="00967030">
      <w:pPr>
        <w:pStyle w:val="ListParagraph"/>
        <w:rPr>
          <w:rFonts w:asciiTheme="minorHAnsi" w:hAnsiTheme="minorHAnsi" w:cstheme="minorHAnsi"/>
          <w:sz w:val="24"/>
          <w:szCs w:val="24"/>
        </w:rPr>
      </w:pPr>
    </w:p>
    <w:p w14:paraId="21EB6021" w14:textId="7D3A1337" w:rsidR="00967030" w:rsidRPr="00C12D45" w:rsidRDefault="00967030" w:rsidP="00C12D45">
      <w:pPr>
        <w:rPr>
          <w:rFonts w:asciiTheme="minorHAnsi" w:hAnsiTheme="minorHAnsi" w:cstheme="minorHAnsi"/>
          <w:sz w:val="24"/>
          <w:szCs w:val="24"/>
        </w:rPr>
      </w:pPr>
      <w:r w:rsidRPr="00C12D45">
        <w:rPr>
          <w:rFonts w:asciiTheme="minorHAnsi" w:hAnsiTheme="minorHAnsi" w:cstheme="minorHAnsi"/>
          <w:sz w:val="24"/>
          <w:szCs w:val="24"/>
        </w:rPr>
        <w:t>Th</w:t>
      </w:r>
      <w:r w:rsidR="00AE0028">
        <w:rPr>
          <w:rFonts w:asciiTheme="minorHAnsi" w:hAnsiTheme="minorHAnsi" w:cstheme="minorHAnsi"/>
          <w:sz w:val="24"/>
          <w:szCs w:val="24"/>
        </w:rPr>
        <w:t>e College of Policing Approved Professional Practice</w:t>
      </w:r>
      <w:r w:rsidRPr="00C12D45">
        <w:rPr>
          <w:rFonts w:asciiTheme="minorHAnsi" w:hAnsiTheme="minorHAnsi" w:cstheme="minorHAnsi"/>
          <w:sz w:val="24"/>
          <w:szCs w:val="24"/>
        </w:rPr>
        <w:t xml:space="preserve"> identifies several principles to guide engagement:</w:t>
      </w:r>
    </w:p>
    <w:p w14:paraId="5DD38FF4" w14:textId="77777777" w:rsidR="00967030" w:rsidRPr="006C2762" w:rsidRDefault="00967030" w:rsidP="00967030">
      <w:pPr>
        <w:pStyle w:val="ListParagraph"/>
        <w:rPr>
          <w:rFonts w:asciiTheme="minorHAnsi" w:hAnsiTheme="minorHAnsi" w:cstheme="minorHAnsi"/>
          <w:sz w:val="24"/>
          <w:szCs w:val="24"/>
        </w:rPr>
      </w:pPr>
    </w:p>
    <w:p w14:paraId="5FBC1B00" w14:textId="49C16CF1" w:rsidR="00967030" w:rsidRPr="00664C65" w:rsidRDefault="00967030" w:rsidP="00664C65">
      <w:pPr>
        <w:pStyle w:val="ListParagraph"/>
        <w:rPr>
          <w:rFonts w:asciiTheme="minorHAnsi" w:hAnsiTheme="minorHAnsi" w:cstheme="minorHAnsi"/>
          <w:sz w:val="24"/>
          <w:szCs w:val="24"/>
        </w:rPr>
      </w:pPr>
      <w:r w:rsidRPr="006C2762">
        <w:rPr>
          <w:rFonts w:asciiTheme="minorHAnsi" w:hAnsiTheme="minorHAnsi" w:cstheme="minorHAnsi"/>
          <w:sz w:val="24"/>
          <w:szCs w:val="24"/>
        </w:rPr>
        <w:t>• Transparency and honesty: Being open about decisions and actions builds trust.</w:t>
      </w:r>
    </w:p>
    <w:p w14:paraId="070CED83" w14:textId="7CCB399F" w:rsidR="00967030" w:rsidRPr="005575A5" w:rsidRDefault="00967030" w:rsidP="005575A5">
      <w:pPr>
        <w:pStyle w:val="ListParagraph"/>
        <w:rPr>
          <w:rFonts w:asciiTheme="minorHAnsi" w:hAnsiTheme="minorHAnsi" w:cstheme="minorHAnsi"/>
          <w:sz w:val="24"/>
          <w:szCs w:val="24"/>
        </w:rPr>
      </w:pPr>
      <w:r w:rsidRPr="006C2762">
        <w:rPr>
          <w:rFonts w:asciiTheme="minorHAnsi" w:hAnsiTheme="minorHAnsi" w:cstheme="minorHAnsi"/>
          <w:sz w:val="24"/>
          <w:szCs w:val="24"/>
        </w:rPr>
        <w:t>• Fairness and respect: Treating people with dignity fosters positive relationships.</w:t>
      </w:r>
    </w:p>
    <w:p w14:paraId="2C17D67E" w14:textId="387287F2" w:rsidR="00967030" w:rsidRPr="00664C65" w:rsidRDefault="00967030" w:rsidP="00664C65">
      <w:pPr>
        <w:pStyle w:val="ListParagraph"/>
        <w:rPr>
          <w:rFonts w:asciiTheme="minorHAnsi" w:hAnsiTheme="minorHAnsi" w:cstheme="minorHAnsi"/>
          <w:sz w:val="24"/>
          <w:szCs w:val="24"/>
        </w:rPr>
      </w:pPr>
      <w:r w:rsidRPr="006C2762">
        <w:rPr>
          <w:rFonts w:asciiTheme="minorHAnsi" w:hAnsiTheme="minorHAnsi" w:cstheme="minorHAnsi"/>
          <w:sz w:val="24"/>
          <w:szCs w:val="24"/>
        </w:rPr>
        <w:t>• Inclusivity: Actively involving diverse communities ensures everyone’s voice is heard.</w:t>
      </w:r>
    </w:p>
    <w:p w14:paraId="298C6A67" w14:textId="77777777" w:rsidR="00967030" w:rsidRPr="006C2762" w:rsidRDefault="00967030" w:rsidP="00967030">
      <w:pPr>
        <w:pStyle w:val="ListParagraph"/>
        <w:rPr>
          <w:rFonts w:asciiTheme="minorHAnsi" w:hAnsiTheme="minorHAnsi" w:cstheme="minorHAnsi"/>
          <w:sz w:val="24"/>
          <w:szCs w:val="24"/>
        </w:rPr>
      </w:pPr>
      <w:r w:rsidRPr="006C2762">
        <w:rPr>
          <w:rFonts w:asciiTheme="minorHAnsi" w:hAnsiTheme="minorHAnsi" w:cstheme="minorHAnsi"/>
          <w:sz w:val="24"/>
          <w:szCs w:val="24"/>
        </w:rPr>
        <w:t>• Responsiveness: Acting on feedback demonstrates a commitment to listening and improving.</w:t>
      </w:r>
    </w:p>
    <w:p w14:paraId="04AD0CDA" w14:textId="77777777" w:rsidR="0054417F" w:rsidRDefault="0054417F" w:rsidP="0054417F">
      <w:pPr>
        <w:rPr>
          <w:rFonts w:asciiTheme="minorHAnsi" w:hAnsiTheme="minorHAnsi" w:cstheme="minorHAnsi"/>
          <w:sz w:val="24"/>
          <w:szCs w:val="24"/>
        </w:rPr>
      </w:pPr>
    </w:p>
    <w:p w14:paraId="011E4F29" w14:textId="77777777" w:rsidR="00C24090" w:rsidRDefault="00C24090" w:rsidP="0054417F">
      <w:pPr>
        <w:rPr>
          <w:rFonts w:asciiTheme="minorHAnsi" w:hAnsiTheme="minorHAnsi" w:cstheme="minorHAnsi"/>
          <w:sz w:val="24"/>
          <w:szCs w:val="24"/>
        </w:rPr>
      </w:pPr>
    </w:p>
    <w:p w14:paraId="0986FAF9" w14:textId="75276DD2" w:rsidR="00967030" w:rsidRPr="00F63436" w:rsidRDefault="00967030" w:rsidP="0054417F">
      <w:pPr>
        <w:rPr>
          <w:rFonts w:asciiTheme="minorHAnsi" w:hAnsiTheme="minorHAnsi" w:cstheme="minorHAnsi"/>
          <w:sz w:val="24"/>
          <w:szCs w:val="24"/>
          <w:u w:val="single"/>
        </w:rPr>
      </w:pPr>
      <w:r w:rsidRPr="00F63436">
        <w:rPr>
          <w:rFonts w:asciiTheme="minorHAnsi" w:hAnsiTheme="minorHAnsi" w:cstheme="minorHAnsi"/>
          <w:sz w:val="24"/>
          <w:szCs w:val="24"/>
          <w:u w:val="single"/>
        </w:rPr>
        <w:t>Conclusion</w:t>
      </w:r>
    </w:p>
    <w:p w14:paraId="29764F9D" w14:textId="77777777" w:rsidR="0054417F" w:rsidRDefault="0054417F" w:rsidP="0054417F">
      <w:pPr>
        <w:rPr>
          <w:rFonts w:asciiTheme="minorHAnsi" w:hAnsiTheme="minorHAnsi" w:cstheme="minorHAnsi"/>
          <w:sz w:val="24"/>
          <w:szCs w:val="24"/>
        </w:rPr>
      </w:pPr>
    </w:p>
    <w:p w14:paraId="5AA6F538" w14:textId="4E323634" w:rsidR="00762517" w:rsidRPr="0054417F" w:rsidRDefault="00967030" w:rsidP="3915D1F9">
      <w:pPr>
        <w:rPr>
          <w:rFonts w:asciiTheme="minorHAnsi" w:hAnsiTheme="minorHAnsi"/>
          <w:sz w:val="24"/>
          <w:szCs w:val="24"/>
        </w:rPr>
      </w:pPr>
      <w:r w:rsidRPr="3915D1F9">
        <w:rPr>
          <w:rFonts w:asciiTheme="minorHAnsi" w:hAnsiTheme="minorHAnsi"/>
          <w:sz w:val="24"/>
          <w:szCs w:val="24"/>
        </w:rPr>
        <w:t xml:space="preserve">Effective engagement </w:t>
      </w:r>
      <w:r w:rsidR="6749165D" w:rsidRPr="3915D1F9">
        <w:rPr>
          <w:rFonts w:asciiTheme="minorHAnsi" w:hAnsiTheme="minorHAnsi"/>
          <w:sz w:val="24"/>
          <w:szCs w:val="24"/>
        </w:rPr>
        <w:t>is not</w:t>
      </w:r>
      <w:r w:rsidRPr="3915D1F9">
        <w:rPr>
          <w:rFonts w:asciiTheme="minorHAnsi" w:hAnsiTheme="minorHAnsi"/>
          <w:sz w:val="24"/>
          <w:szCs w:val="24"/>
        </w:rPr>
        <w:t xml:space="preserve"> optional</w:t>
      </w:r>
      <w:r w:rsidR="00A27D3D" w:rsidRPr="3915D1F9">
        <w:rPr>
          <w:rFonts w:asciiTheme="minorHAnsi" w:hAnsiTheme="minorHAnsi"/>
          <w:sz w:val="24"/>
          <w:szCs w:val="24"/>
        </w:rPr>
        <w:t xml:space="preserve">, </w:t>
      </w:r>
      <w:r w:rsidRPr="3915D1F9">
        <w:rPr>
          <w:rFonts w:asciiTheme="minorHAnsi" w:hAnsiTheme="minorHAnsi"/>
          <w:sz w:val="24"/>
          <w:szCs w:val="24"/>
        </w:rPr>
        <w:t xml:space="preserve">it is an integral part of ethical, effective policing. By building meaningful relationships with the public, victims, and workforce, </w:t>
      </w:r>
      <w:r w:rsidR="00A96222" w:rsidRPr="3915D1F9">
        <w:rPr>
          <w:rFonts w:asciiTheme="minorHAnsi" w:hAnsiTheme="minorHAnsi"/>
          <w:sz w:val="24"/>
          <w:szCs w:val="24"/>
        </w:rPr>
        <w:t xml:space="preserve">Gwent Police </w:t>
      </w:r>
      <w:r w:rsidRPr="3915D1F9">
        <w:rPr>
          <w:rFonts w:asciiTheme="minorHAnsi" w:hAnsiTheme="minorHAnsi"/>
          <w:sz w:val="24"/>
          <w:szCs w:val="24"/>
        </w:rPr>
        <w:t xml:space="preserve">can deliver </w:t>
      </w:r>
      <w:r w:rsidR="00A96222" w:rsidRPr="3915D1F9">
        <w:rPr>
          <w:rFonts w:asciiTheme="minorHAnsi" w:hAnsiTheme="minorHAnsi"/>
          <w:sz w:val="24"/>
          <w:szCs w:val="24"/>
        </w:rPr>
        <w:t xml:space="preserve">better </w:t>
      </w:r>
      <w:r w:rsidRPr="3915D1F9">
        <w:rPr>
          <w:rFonts w:asciiTheme="minorHAnsi" w:hAnsiTheme="minorHAnsi"/>
          <w:sz w:val="24"/>
          <w:szCs w:val="24"/>
        </w:rPr>
        <w:t xml:space="preserve">services that reflect the needs and expectations of the people they serve, </w:t>
      </w:r>
      <w:bookmarkStart w:id="4" w:name="_Int_RCRoEu18"/>
      <w:r w:rsidRPr="3915D1F9">
        <w:rPr>
          <w:rFonts w:asciiTheme="minorHAnsi" w:hAnsiTheme="minorHAnsi"/>
          <w:sz w:val="24"/>
          <w:szCs w:val="24"/>
        </w:rPr>
        <w:t>ultimately contributing</w:t>
      </w:r>
      <w:bookmarkEnd w:id="4"/>
      <w:r w:rsidRPr="3915D1F9">
        <w:rPr>
          <w:rFonts w:asciiTheme="minorHAnsi" w:hAnsiTheme="minorHAnsi"/>
          <w:sz w:val="24"/>
          <w:szCs w:val="24"/>
        </w:rPr>
        <w:t xml:space="preserve"> to safer and more cohesive communities.</w:t>
      </w:r>
    </w:p>
    <w:p w14:paraId="576C17EA" w14:textId="77777777" w:rsidR="00762517" w:rsidRDefault="00762517" w:rsidP="00762517">
      <w:pPr>
        <w:pStyle w:val="ListParagraph"/>
        <w:rPr>
          <w:rFonts w:asciiTheme="minorHAnsi" w:hAnsiTheme="minorHAnsi" w:cstheme="minorHAnsi"/>
          <w:b/>
          <w:bCs/>
          <w:sz w:val="28"/>
          <w:szCs w:val="28"/>
        </w:rPr>
      </w:pPr>
    </w:p>
    <w:p w14:paraId="319AADF9" w14:textId="77777777" w:rsidR="00762517" w:rsidRDefault="00762517" w:rsidP="00762517">
      <w:pPr>
        <w:pStyle w:val="ListParagraph"/>
        <w:rPr>
          <w:rFonts w:asciiTheme="minorHAnsi" w:hAnsiTheme="minorHAnsi" w:cstheme="minorHAnsi"/>
          <w:b/>
          <w:bCs/>
          <w:sz w:val="28"/>
          <w:szCs w:val="28"/>
        </w:rPr>
      </w:pPr>
    </w:p>
    <w:p w14:paraId="3144736F" w14:textId="77777777" w:rsidR="0054417F" w:rsidRDefault="0054417F" w:rsidP="00762517">
      <w:pPr>
        <w:pStyle w:val="ListParagraph"/>
        <w:rPr>
          <w:rFonts w:asciiTheme="minorHAnsi" w:hAnsiTheme="minorHAnsi" w:cstheme="minorHAnsi"/>
          <w:b/>
          <w:bCs/>
          <w:sz w:val="28"/>
          <w:szCs w:val="28"/>
        </w:rPr>
      </w:pPr>
    </w:p>
    <w:p w14:paraId="562D5E17" w14:textId="77777777" w:rsidR="0054417F" w:rsidRDefault="0054417F" w:rsidP="00762517">
      <w:pPr>
        <w:pStyle w:val="ListParagraph"/>
        <w:rPr>
          <w:rFonts w:asciiTheme="minorHAnsi" w:hAnsiTheme="minorHAnsi" w:cstheme="minorHAnsi"/>
          <w:b/>
          <w:bCs/>
          <w:sz w:val="28"/>
          <w:szCs w:val="28"/>
        </w:rPr>
      </w:pPr>
    </w:p>
    <w:p w14:paraId="5A6B9E6F" w14:textId="77777777" w:rsidR="009C5C3C" w:rsidRDefault="009C5C3C" w:rsidP="00762517">
      <w:pPr>
        <w:pStyle w:val="ListParagraph"/>
        <w:rPr>
          <w:rFonts w:asciiTheme="minorHAnsi" w:hAnsiTheme="minorHAnsi" w:cstheme="minorHAnsi"/>
          <w:b/>
          <w:bCs/>
          <w:sz w:val="28"/>
          <w:szCs w:val="28"/>
        </w:rPr>
      </w:pPr>
    </w:p>
    <w:p w14:paraId="2C4D14CA" w14:textId="77777777" w:rsidR="009C5C3C" w:rsidRDefault="009C5C3C" w:rsidP="00762517">
      <w:pPr>
        <w:pStyle w:val="ListParagraph"/>
        <w:rPr>
          <w:rFonts w:asciiTheme="minorHAnsi" w:hAnsiTheme="minorHAnsi" w:cstheme="minorHAnsi"/>
          <w:b/>
          <w:bCs/>
          <w:sz w:val="28"/>
          <w:szCs w:val="28"/>
        </w:rPr>
      </w:pPr>
    </w:p>
    <w:p w14:paraId="7A85EBB0" w14:textId="77777777" w:rsidR="009C5C3C" w:rsidRDefault="009C5C3C" w:rsidP="00762517">
      <w:pPr>
        <w:pStyle w:val="ListParagraph"/>
        <w:rPr>
          <w:rFonts w:asciiTheme="minorHAnsi" w:hAnsiTheme="minorHAnsi" w:cstheme="minorHAnsi"/>
          <w:b/>
          <w:bCs/>
          <w:sz w:val="28"/>
          <w:szCs w:val="28"/>
        </w:rPr>
      </w:pPr>
    </w:p>
    <w:p w14:paraId="3852CDAB" w14:textId="77777777" w:rsidR="009C5C3C" w:rsidRDefault="009C5C3C" w:rsidP="00762517">
      <w:pPr>
        <w:pStyle w:val="ListParagraph"/>
        <w:rPr>
          <w:rFonts w:asciiTheme="minorHAnsi" w:hAnsiTheme="minorHAnsi" w:cstheme="minorHAnsi"/>
          <w:b/>
          <w:bCs/>
          <w:sz w:val="28"/>
          <w:szCs w:val="28"/>
        </w:rPr>
      </w:pPr>
    </w:p>
    <w:p w14:paraId="7BEAD41F" w14:textId="77777777" w:rsidR="009C5C3C" w:rsidRDefault="009C5C3C" w:rsidP="00762517">
      <w:pPr>
        <w:pStyle w:val="ListParagraph"/>
        <w:rPr>
          <w:rFonts w:asciiTheme="minorHAnsi" w:hAnsiTheme="minorHAnsi" w:cstheme="minorHAnsi"/>
          <w:b/>
          <w:bCs/>
          <w:sz w:val="28"/>
          <w:szCs w:val="28"/>
        </w:rPr>
      </w:pPr>
    </w:p>
    <w:p w14:paraId="6460122F" w14:textId="77777777" w:rsidR="009C5C3C" w:rsidRDefault="009C5C3C" w:rsidP="00762517">
      <w:pPr>
        <w:pStyle w:val="ListParagraph"/>
        <w:rPr>
          <w:rFonts w:asciiTheme="minorHAnsi" w:hAnsiTheme="minorHAnsi" w:cstheme="minorHAnsi"/>
          <w:b/>
          <w:bCs/>
          <w:sz w:val="28"/>
          <w:szCs w:val="28"/>
        </w:rPr>
      </w:pPr>
    </w:p>
    <w:p w14:paraId="11DCC2F5" w14:textId="77777777" w:rsidR="009C5C3C" w:rsidRDefault="009C5C3C" w:rsidP="00762517">
      <w:pPr>
        <w:pStyle w:val="ListParagraph"/>
        <w:rPr>
          <w:rFonts w:asciiTheme="minorHAnsi" w:hAnsiTheme="minorHAnsi" w:cstheme="minorHAnsi"/>
          <w:b/>
          <w:bCs/>
          <w:sz w:val="28"/>
          <w:szCs w:val="28"/>
        </w:rPr>
      </w:pPr>
    </w:p>
    <w:p w14:paraId="056DE5F8" w14:textId="77777777" w:rsidR="00981C48" w:rsidRDefault="00981C48" w:rsidP="00CC6876">
      <w:pPr>
        <w:rPr>
          <w:rFonts w:asciiTheme="minorHAnsi" w:hAnsiTheme="minorHAnsi" w:cstheme="minorHAnsi"/>
          <w:b/>
          <w:bCs/>
          <w:sz w:val="28"/>
          <w:szCs w:val="28"/>
        </w:rPr>
      </w:pPr>
    </w:p>
    <w:p w14:paraId="7C0D6B63" w14:textId="77777777" w:rsidR="00A14BCD" w:rsidRDefault="00A14BCD" w:rsidP="00CC6876">
      <w:pPr>
        <w:rPr>
          <w:rFonts w:asciiTheme="minorHAnsi" w:hAnsiTheme="minorHAnsi" w:cstheme="minorHAnsi"/>
          <w:b/>
          <w:bCs/>
          <w:sz w:val="28"/>
          <w:szCs w:val="28"/>
        </w:rPr>
      </w:pPr>
    </w:p>
    <w:p w14:paraId="2D03B9F0" w14:textId="77777777" w:rsidR="00A14BCD" w:rsidRDefault="00A14BCD" w:rsidP="00CC6876">
      <w:pPr>
        <w:rPr>
          <w:rFonts w:asciiTheme="minorHAnsi" w:hAnsiTheme="minorHAnsi" w:cstheme="minorHAnsi"/>
          <w:b/>
          <w:bCs/>
          <w:sz w:val="28"/>
          <w:szCs w:val="28"/>
        </w:rPr>
      </w:pPr>
    </w:p>
    <w:p w14:paraId="0EA4837E" w14:textId="3E776517" w:rsidR="009C5C3C" w:rsidRPr="00CC6876" w:rsidRDefault="00CC6876" w:rsidP="00CC6876">
      <w:pPr>
        <w:rPr>
          <w:rFonts w:asciiTheme="minorHAnsi" w:hAnsiTheme="minorHAnsi" w:cstheme="minorHAnsi"/>
          <w:b/>
          <w:bCs/>
          <w:sz w:val="28"/>
          <w:szCs w:val="28"/>
        </w:rPr>
      </w:pPr>
      <w:r>
        <w:rPr>
          <w:rFonts w:asciiTheme="minorHAnsi" w:hAnsiTheme="minorHAnsi" w:cstheme="minorHAnsi"/>
          <w:b/>
          <w:bCs/>
          <w:sz w:val="28"/>
          <w:szCs w:val="28"/>
        </w:rPr>
        <w:t xml:space="preserve">Strand 1: </w:t>
      </w:r>
      <w:r w:rsidR="009C5C3C" w:rsidRPr="00CC6876">
        <w:rPr>
          <w:rFonts w:asciiTheme="minorHAnsi" w:hAnsiTheme="minorHAnsi" w:cstheme="minorHAnsi"/>
          <w:b/>
          <w:bCs/>
          <w:sz w:val="28"/>
          <w:szCs w:val="28"/>
        </w:rPr>
        <w:t>Engaging our Workforce</w:t>
      </w:r>
    </w:p>
    <w:p w14:paraId="18663086" w14:textId="77777777" w:rsidR="009C5C3C" w:rsidRDefault="009C5C3C" w:rsidP="009C5C3C">
      <w:pPr>
        <w:pStyle w:val="ListParagraph"/>
        <w:ind w:left="1080"/>
        <w:rPr>
          <w:rFonts w:asciiTheme="minorHAnsi" w:hAnsiTheme="minorHAnsi" w:cstheme="minorHAnsi"/>
          <w:b/>
          <w:bCs/>
          <w:sz w:val="28"/>
          <w:szCs w:val="28"/>
        </w:rPr>
      </w:pPr>
    </w:p>
    <w:tbl>
      <w:tblPr>
        <w:tblStyle w:val="TableGrid"/>
        <w:tblW w:w="0" w:type="auto"/>
        <w:tblLook w:val="04A0" w:firstRow="1" w:lastRow="0" w:firstColumn="1" w:lastColumn="0" w:noHBand="0" w:noVBand="1"/>
      </w:tblPr>
      <w:tblGrid>
        <w:gridCol w:w="5382"/>
        <w:gridCol w:w="8566"/>
      </w:tblGrid>
      <w:tr w:rsidR="009C5C3C" w:rsidRPr="00317BE3" w14:paraId="01DB024E" w14:textId="77777777" w:rsidTr="3915D1F9">
        <w:trPr>
          <w:trHeight w:val="470"/>
        </w:trPr>
        <w:tc>
          <w:tcPr>
            <w:tcW w:w="13948" w:type="dxa"/>
            <w:gridSpan w:val="2"/>
            <w:shd w:val="clear" w:color="auto" w:fill="D9D9D9" w:themeFill="background1" w:themeFillShade="D9"/>
          </w:tcPr>
          <w:p w14:paraId="7049C7FF" w14:textId="77777777" w:rsidR="009C5C3C" w:rsidRDefault="009C5C3C" w:rsidP="00E27AEB">
            <w:pPr>
              <w:pStyle w:val="BodyText"/>
              <w:spacing w:line="242" w:lineRule="auto"/>
              <w:ind w:right="1612"/>
              <w:rPr>
                <w:rFonts w:asciiTheme="minorHAnsi" w:hAnsiTheme="minorHAnsi" w:cstheme="minorHAnsi"/>
                <w:b/>
                <w:bCs/>
                <w:color w:val="242424"/>
                <w:sz w:val="24"/>
                <w:szCs w:val="24"/>
              </w:rPr>
            </w:pPr>
            <w:r w:rsidRPr="000A59BE">
              <w:rPr>
                <w:rFonts w:asciiTheme="minorHAnsi" w:hAnsiTheme="minorHAnsi" w:cstheme="minorHAnsi"/>
                <w:b/>
                <w:bCs/>
                <w:color w:val="242424"/>
                <w:sz w:val="24"/>
                <w:szCs w:val="24"/>
              </w:rPr>
              <w:t xml:space="preserve">Our Aims: </w:t>
            </w:r>
          </w:p>
          <w:p w14:paraId="30BDF133" w14:textId="77777777" w:rsidR="009C5C3C" w:rsidRPr="000A59BE" w:rsidRDefault="009C5C3C" w:rsidP="00E27AEB">
            <w:pPr>
              <w:pStyle w:val="BodyText"/>
              <w:spacing w:line="242" w:lineRule="auto"/>
              <w:ind w:right="1612"/>
              <w:rPr>
                <w:rFonts w:asciiTheme="minorHAnsi" w:hAnsiTheme="minorHAnsi" w:cstheme="minorHAnsi"/>
                <w:sz w:val="24"/>
                <w:szCs w:val="24"/>
              </w:rPr>
            </w:pPr>
          </w:p>
        </w:tc>
      </w:tr>
      <w:tr w:rsidR="00363494" w:rsidRPr="00317BE3" w14:paraId="3BFA38AA" w14:textId="77777777" w:rsidTr="3915D1F9">
        <w:trPr>
          <w:trHeight w:val="1600"/>
        </w:trPr>
        <w:tc>
          <w:tcPr>
            <w:tcW w:w="13948" w:type="dxa"/>
            <w:gridSpan w:val="2"/>
          </w:tcPr>
          <w:p w14:paraId="40C8B9EE" w14:textId="77777777" w:rsidR="00363494" w:rsidRPr="000A59BE" w:rsidRDefault="00363494" w:rsidP="3915D1F9">
            <w:pPr>
              <w:pStyle w:val="BodyText"/>
              <w:spacing w:line="242" w:lineRule="auto"/>
              <w:ind w:right="1612"/>
              <w:rPr>
                <w:rFonts w:asciiTheme="minorHAnsi" w:hAnsiTheme="minorHAnsi" w:cstheme="minorBidi"/>
                <w:sz w:val="24"/>
                <w:szCs w:val="24"/>
              </w:rPr>
            </w:pPr>
            <w:r w:rsidRPr="3915D1F9">
              <w:rPr>
                <w:rFonts w:asciiTheme="minorHAnsi" w:hAnsiTheme="minorHAnsi" w:cstheme="minorBidi"/>
                <w:sz w:val="24"/>
                <w:szCs w:val="24"/>
              </w:rPr>
              <w:t xml:space="preserve">We aim to ensure that every member of our </w:t>
            </w:r>
            <w:proofErr w:type="spellStart"/>
            <w:r w:rsidRPr="3915D1F9">
              <w:rPr>
                <w:rFonts w:asciiTheme="minorHAnsi" w:hAnsiTheme="minorHAnsi" w:cstheme="minorBidi"/>
                <w:sz w:val="24"/>
                <w:szCs w:val="24"/>
              </w:rPr>
              <w:t>organisation</w:t>
            </w:r>
            <w:proofErr w:type="spellEnd"/>
            <w:r w:rsidRPr="3915D1F9">
              <w:rPr>
                <w:rFonts w:asciiTheme="minorHAnsi" w:hAnsiTheme="minorHAnsi" w:cstheme="minorBidi"/>
                <w:sz w:val="24"/>
                <w:szCs w:val="24"/>
              </w:rPr>
              <w:t xml:space="preserve"> has a clear sense of purpose and can describe the connection between the work they do and our mission. We aim to ensure that everyone in our </w:t>
            </w:r>
            <w:proofErr w:type="spellStart"/>
            <w:r w:rsidRPr="3915D1F9">
              <w:rPr>
                <w:rFonts w:asciiTheme="minorHAnsi" w:hAnsiTheme="minorHAnsi" w:cstheme="minorBidi"/>
                <w:sz w:val="24"/>
                <w:szCs w:val="24"/>
              </w:rPr>
              <w:t>organisation</w:t>
            </w:r>
            <w:proofErr w:type="spellEnd"/>
            <w:r w:rsidRPr="3915D1F9">
              <w:rPr>
                <w:rFonts w:asciiTheme="minorHAnsi" w:hAnsiTheme="minorHAnsi" w:cstheme="minorBidi"/>
                <w:sz w:val="24"/>
                <w:szCs w:val="24"/>
              </w:rPr>
              <w:t xml:space="preserve"> has the knowledge, skills, and equipment to perform their role to the best of their ability. We also aim to ensure that our workforce feels valued for the work they </w:t>
            </w:r>
            <w:bookmarkStart w:id="5" w:name="_Int_hgRAGYMB"/>
            <w:proofErr w:type="gramStart"/>
            <w:r w:rsidRPr="3915D1F9">
              <w:rPr>
                <w:rFonts w:asciiTheme="minorHAnsi" w:hAnsiTheme="minorHAnsi" w:cstheme="minorBidi"/>
                <w:sz w:val="24"/>
                <w:szCs w:val="24"/>
              </w:rPr>
              <w:t>do, and</w:t>
            </w:r>
            <w:bookmarkEnd w:id="5"/>
            <w:proofErr w:type="gramEnd"/>
            <w:r w:rsidRPr="3915D1F9">
              <w:rPr>
                <w:rFonts w:asciiTheme="minorHAnsi" w:hAnsiTheme="minorHAnsi" w:cstheme="minorBidi"/>
                <w:sz w:val="24"/>
                <w:szCs w:val="24"/>
              </w:rPr>
              <w:t xml:space="preserve"> empowered to influence changes that will deliver more effective, efficient services </w:t>
            </w:r>
            <w:bookmarkStart w:id="6" w:name="_Int_2FKthS48"/>
            <w:r w:rsidRPr="3915D1F9">
              <w:rPr>
                <w:rFonts w:asciiTheme="minorHAnsi" w:hAnsiTheme="minorHAnsi" w:cstheme="minorBidi"/>
                <w:sz w:val="24"/>
                <w:szCs w:val="24"/>
              </w:rPr>
              <w:t>for</w:t>
            </w:r>
            <w:bookmarkEnd w:id="6"/>
            <w:r w:rsidRPr="3915D1F9">
              <w:rPr>
                <w:rFonts w:asciiTheme="minorHAnsi" w:hAnsiTheme="minorHAnsi" w:cstheme="minorBidi"/>
                <w:sz w:val="24"/>
                <w:szCs w:val="24"/>
              </w:rPr>
              <w:t xml:space="preserve"> the public. </w:t>
            </w:r>
          </w:p>
          <w:p w14:paraId="424714EA" w14:textId="77777777" w:rsidR="00363494" w:rsidRPr="000A59BE" w:rsidRDefault="00363494" w:rsidP="00E27AEB">
            <w:pPr>
              <w:pStyle w:val="BodyText"/>
              <w:spacing w:line="242" w:lineRule="auto"/>
              <w:ind w:right="1612"/>
              <w:rPr>
                <w:rFonts w:asciiTheme="minorHAnsi" w:hAnsiTheme="minorHAnsi" w:cstheme="minorHAnsi"/>
                <w:b/>
                <w:bCs/>
                <w:color w:val="242424"/>
                <w:sz w:val="24"/>
                <w:szCs w:val="24"/>
              </w:rPr>
            </w:pPr>
          </w:p>
        </w:tc>
      </w:tr>
      <w:tr w:rsidR="009C5C3C" w:rsidRPr="00317BE3" w14:paraId="0ECBD96F" w14:textId="77777777" w:rsidTr="3915D1F9">
        <w:trPr>
          <w:trHeight w:val="470"/>
        </w:trPr>
        <w:tc>
          <w:tcPr>
            <w:tcW w:w="5382" w:type="dxa"/>
            <w:shd w:val="clear" w:color="auto" w:fill="D9D9D9" w:themeFill="background1" w:themeFillShade="D9"/>
          </w:tcPr>
          <w:p w14:paraId="11E81517" w14:textId="7B5B0197" w:rsidR="009C5C3C" w:rsidRPr="000A59BE" w:rsidRDefault="009C5C3C" w:rsidP="00363494">
            <w:pPr>
              <w:rPr>
                <w:rFonts w:asciiTheme="minorHAnsi" w:hAnsiTheme="minorHAnsi" w:cstheme="minorHAnsi"/>
                <w:b/>
                <w:bCs/>
              </w:rPr>
            </w:pPr>
            <w:r w:rsidRPr="000A59BE">
              <w:rPr>
                <w:rFonts w:asciiTheme="minorHAnsi" w:hAnsiTheme="minorHAnsi" w:cstheme="minorHAnsi"/>
                <w:b/>
                <w:bCs/>
              </w:rPr>
              <w:t>Our objectives:</w:t>
            </w:r>
          </w:p>
        </w:tc>
        <w:tc>
          <w:tcPr>
            <w:tcW w:w="8566" w:type="dxa"/>
            <w:shd w:val="clear" w:color="auto" w:fill="D9D9D9" w:themeFill="background1" w:themeFillShade="D9"/>
          </w:tcPr>
          <w:p w14:paraId="4EE3A8B4" w14:textId="6ABAF002" w:rsidR="009C5C3C" w:rsidRPr="00363494" w:rsidRDefault="009C5C3C" w:rsidP="3915D1F9">
            <w:pPr>
              <w:tabs>
                <w:tab w:val="left" w:pos="2650"/>
              </w:tabs>
              <w:rPr>
                <w:rFonts w:asciiTheme="minorHAnsi" w:hAnsiTheme="minorHAnsi"/>
                <w:b/>
                <w:bCs/>
              </w:rPr>
            </w:pPr>
            <w:r w:rsidRPr="3915D1F9">
              <w:rPr>
                <w:rFonts w:asciiTheme="minorHAnsi" w:hAnsiTheme="minorHAnsi"/>
                <w:b/>
                <w:bCs/>
              </w:rPr>
              <w:t>How will we achieve this?</w:t>
            </w:r>
            <w:r>
              <w:tab/>
            </w:r>
          </w:p>
        </w:tc>
      </w:tr>
      <w:tr w:rsidR="00363494" w:rsidRPr="00317BE3" w14:paraId="24F6089B" w14:textId="77777777" w:rsidTr="3915D1F9">
        <w:trPr>
          <w:trHeight w:val="1640"/>
        </w:trPr>
        <w:tc>
          <w:tcPr>
            <w:tcW w:w="5382" w:type="dxa"/>
          </w:tcPr>
          <w:p w14:paraId="6FDBB646" w14:textId="77777777" w:rsidR="00363494" w:rsidRPr="000A59BE" w:rsidRDefault="00363494" w:rsidP="00363494">
            <w:pPr>
              <w:pStyle w:val="ListParagraph"/>
              <w:numPr>
                <w:ilvl w:val="0"/>
                <w:numId w:val="28"/>
              </w:numPr>
              <w:shd w:val="clear" w:color="auto" w:fill="FFFFFF"/>
              <w:ind w:left="714" w:right="323" w:hanging="357"/>
              <w:textAlignment w:val="baseline"/>
              <w:rPr>
                <w:rFonts w:asciiTheme="minorHAnsi" w:eastAsia="Times New Roman" w:hAnsiTheme="minorHAnsi" w:cstheme="minorHAnsi"/>
                <w:color w:val="1F2025"/>
                <w:lang w:eastAsia="en-GB"/>
              </w:rPr>
            </w:pPr>
            <w:r w:rsidRPr="000A59BE">
              <w:rPr>
                <w:rFonts w:asciiTheme="minorHAnsi" w:eastAsia="Times New Roman" w:hAnsiTheme="minorHAnsi" w:cstheme="minorHAnsi"/>
                <w:color w:val="1F2025"/>
                <w:lang w:eastAsia="en-GB"/>
              </w:rPr>
              <w:t>We will ensure that the overall mission, vision, and values of the force are communicated effectively to every member of the organisation.</w:t>
            </w:r>
          </w:p>
          <w:p w14:paraId="31B7A47E" w14:textId="77777777" w:rsidR="00363494" w:rsidRPr="000A59BE" w:rsidRDefault="00363494" w:rsidP="00E27AEB">
            <w:pPr>
              <w:shd w:val="clear" w:color="auto" w:fill="FFFFFF"/>
              <w:spacing w:line="360" w:lineRule="atLeast"/>
              <w:ind w:left="720"/>
              <w:textAlignment w:val="baseline"/>
              <w:rPr>
                <w:rFonts w:asciiTheme="minorHAnsi" w:hAnsiTheme="minorHAnsi" w:cstheme="minorHAnsi"/>
                <w:b/>
                <w:bCs/>
              </w:rPr>
            </w:pPr>
          </w:p>
        </w:tc>
        <w:tc>
          <w:tcPr>
            <w:tcW w:w="8566" w:type="dxa"/>
          </w:tcPr>
          <w:p w14:paraId="6D2E5169" w14:textId="77777777" w:rsidR="00363494" w:rsidRPr="000A59BE" w:rsidRDefault="00363494" w:rsidP="00363494">
            <w:pPr>
              <w:pStyle w:val="ListParagraph"/>
              <w:numPr>
                <w:ilvl w:val="0"/>
                <w:numId w:val="19"/>
              </w:numPr>
              <w:rPr>
                <w:rFonts w:asciiTheme="minorHAnsi" w:hAnsiTheme="minorHAnsi" w:cstheme="minorHAnsi"/>
                <w:b/>
                <w:bCs/>
              </w:rPr>
            </w:pPr>
            <w:r w:rsidRPr="003D0D85">
              <w:rPr>
                <w:rFonts w:asciiTheme="minorHAnsi" w:hAnsiTheme="minorHAnsi" w:cstheme="minorHAnsi"/>
                <w:color w:val="000000" w:themeColor="text1"/>
              </w:rPr>
              <w:t xml:space="preserve">We will publish a simple summary in prominent places in the organisation, such as force intranet, screen savers, and on notice boards. We will also ensure that corporate communications make explicit links to back to the force mission, vision, and values. </w:t>
            </w:r>
          </w:p>
        </w:tc>
      </w:tr>
      <w:tr w:rsidR="009C5C3C" w:rsidRPr="00317BE3" w14:paraId="7898F8DE" w14:textId="77777777" w:rsidTr="3915D1F9">
        <w:trPr>
          <w:trHeight w:val="1400"/>
        </w:trPr>
        <w:tc>
          <w:tcPr>
            <w:tcW w:w="5382" w:type="dxa"/>
          </w:tcPr>
          <w:p w14:paraId="3D613B36" w14:textId="2DC0401A" w:rsidR="009C5C3C" w:rsidRPr="000A59BE" w:rsidRDefault="00A14BCD" w:rsidP="3915D1F9">
            <w:pPr>
              <w:numPr>
                <w:ilvl w:val="0"/>
                <w:numId w:val="28"/>
              </w:numPr>
              <w:shd w:val="clear" w:color="auto" w:fill="FFFFFF" w:themeFill="background1"/>
              <w:ind w:right="321"/>
              <w:textAlignment w:val="baseline"/>
              <w:rPr>
                <w:rFonts w:asciiTheme="minorHAnsi" w:eastAsia="Times New Roman" w:hAnsiTheme="minorHAnsi"/>
                <w:color w:val="1F2025"/>
                <w:lang w:eastAsia="en-GB"/>
              </w:rPr>
            </w:pPr>
            <w:r w:rsidRPr="3915D1F9">
              <w:rPr>
                <w:rFonts w:asciiTheme="minorHAnsi" w:eastAsia="Times New Roman" w:hAnsiTheme="minorHAnsi"/>
                <w:color w:val="1F2025"/>
                <w:lang w:eastAsia="en-GB"/>
              </w:rPr>
              <w:t xml:space="preserve">The force will establish clear methods for cascading </w:t>
            </w:r>
            <w:bookmarkStart w:id="7" w:name="_Int_PTZFzt6g"/>
            <w:r w:rsidRPr="3915D1F9">
              <w:rPr>
                <w:rFonts w:asciiTheme="minorHAnsi" w:eastAsia="Times New Roman" w:hAnsiTheme="minorHAnsi"/>
                <w:color w:val="1F2025"/>
                <w:lang w:eastAsia="en-GB"/>
              </w:rPr>
              <w:t>all</w:t>
            </w:r>
            <w:r w:rsidR="00D05998" w:rsidRPr="3915D1F9">
              <w:rPr>
                <w:rFonts w:asciiTheme="minorHAnsi" w:eastAsia="Times New Roman" w:hAnsiTheme="minorHAnsi"/>
                <w:color w:val="1F2025"/>
                <w:lang w:eastAsia="en-GB"/>
              </w:rPr>
              <w:t xml:space="preserve"> of</w:t>
            </w:r>
            <w:bookmarkEnd w:id="7"/>
            <w:r w:rsidR="00D05998" w:rsidRPr="3915D1F9">
              <w:rPr>
                <w:rFonts w:asciiTheme="minorHAnsi" w:eastAsia="Times New Roman" w:hAnsiTheme="minorHAnsi"/>
                <w:color w:val="1F2025"/>
                <w:lang w:eastAsia="en-GB"/>
              </w:rPr>
              <w:t xml:space="preserve"> its improvement</w:t>
            </w:r>
            <w:r w:rsidRPr="3915D1F9">
              <w:rPr>
                <w:rFonts w:asciiTheme="minorHAnsi" w:eastAsia="Times New Roman" w:hAnsiTheme="minorHAnsi"/>
                <w:color w:val="1F2025"/>
                <w:lang w:eastAsia="en-GB"/>
              </w:rPr>
              <w:t xml:space="preserve"> plans</w:t>
            </w:r>
            <w:r w:rsidR="00D05998" w:rsidRPr="3915D1F9">
              <w:rPr>
                <w:rFonts w:asciiTheme="minorHAnsi" w:eastAsia="Times New Roman" w:hAnsiTheme="minorHAnsi"/>
                <w:color w:val="1F2025"/>
                <w:lang w:eastAsia="en-GB"/>
              </w:rPr>
              <w:t>,</w:t>
            </w:r>
            <w:r w:rsidRPr="3915D1F9">
              <w:rPr>
                <w:rFonts w:asciiTheme="minorHAnsi" w:eastAsia="Times New Roman" w:hAnsiTheme="minorHAnsi"/>
                <w:color w:val="1F2025"/>
                <w:lang w:eastAsia="en-GB"/>
              </w:rPr>
              <w:t xml:space="preserve"> </w:t>
            </w:r>
            <w:bookmarkStart w:id="8" w:name="_Int_9qhgxUsC"/>
            <w:r w:rsidRPr="3915D1F9">
              <w:rPr>
                <w:rFonts w:asciiTheme="minorHAnsi" w:eastAsia="Times New Roman" w:hAnsiTheme="minorHAnsi"/>
                <w:color w:val="1F2025"/>
                <w:lang w:eastAsia="en-GB"/>
              </w:rPr>
              <w:t>policies</w:t>
            </w:r>
            <w:bookmarkEnd w:id="8"/>
            <w:r w:rsidR="00D05998" w:rsidRPr="3915D1F9">
              <w:rPr>
                <w:rFonts w:asciiTheme="minorHAnsi" w:eastAsia="Times New Roman" w:hAnsiTheme="minorHAnsi"/>
                <w:color w:val="1F2025"/>
                <w:lang w:eastAsia="en-GB"/>
              </w:rPr>
              <w:t xml:space="preserve"> and procedures</w:t>
            </w:r>
            <w:r w:rsidRPr="3915D1F9">
              <w:rPr>
                <w:rFonts w:asciiTheme="minorHAnsi" w:eastAsia="Times New Roman" w:hAnsiTheme="minorHAnsi"/>
                <w:color w:val="1F2025"/>
                <w:lang w:eastAsia="en-GB"/>
              </w:rPr>
              <w:t>. This</w:t>
            </w:r>
            <w:r w:rsidR="009C5C3C" w:rsidRPr="3915D1F9">
              <w:rPr>
                <w:rFonts w:asciiTheme="minorHAnsi" w:eastAsia="Times New Roman" w:hAnsiTheme="minorHAnsi"/>
                <w:color w:val="1F2025"/>
                <w:lang w:eastAsia="en-GB"/>
              </w:rPr>
              <w:t xml:space="preserve"> ensures strategic intentions are</w:t>
            </w:r>
            <w:r w:rsidR="00D05998" w:rsidRPr="3915D1F9">
              <w:rPr>
                <w:rFonts w:asciiTheme="minorHAnsi" w:eastAsia="Times New Roman" w:hAnsiTheme="minorHAnsi"/>
                <w:color w:val="1F2025"/>
                <w:lang w:eastAsia="en-GB"/>
              </w:rPr>
              <w:t xml:space="preserve"> efficiently and effectively</w:t>
            </w:r>
            <w:r w:rsidR="009C5C3C" w:rsidRPr="3915D1F9">
              <w:rPr>
                <w:rFonts w:asciiTheme="minorHAnsi" w:eastAsia="Times New Roman" w:hAnsiTheme="minorHAnsi"/>
                <w:color w:val="1F2025"/>
                <w:lang w:eastAsia="en-GB"/>
              </w:rPr>
              <w:t xml:space="preserve"> converted into</w:t>
            </w:r>
            <w:r w:rsidR="00D05998" w:rsidRPr="3915D1F9">
              <w:rPr>
                <w:rFonts w:asciiTheme="minorHAnsi" w:eastAsia="Times New Roman" w:hAnsiTheme="minorHAnsi"/>
                <w:color w:val="1F2025"/>
                <w:lang w:eastAsia="en-GB"/>
              </w:rPr>
              <w:t xml:space="preserve"> operational delivery</w:t>
            </w:r>
            <w:r w:rsidR="009C5C3C" w:rsidRPr="3915D1F9">
              <w:rPr>
                <w:rFonts w:asciiTheme="minorHAnsi" w:eastAsia="Times New Roman" w:hAnsiTheme="minorHAnsi"/>
                <w:color w:val="1F2025"/>
                <w:lang w:eastAsia="en-GB"/>
              </w:rPr>
              <w:t>.</w:t>
            </w:r>
          </w:p>
          <w:p w14:paraId="56294FD2" w14:textId="77777777" w:rsidR="009C5C3C" w:rsidRPr="000A59BE" w:rsidRDefault="009C5C3C" w:rsidP="00E27AEB">
            <w:pPr>
              <w:shd w:val="clear" w:color="auto" w:fill="FFFFFF"/>
              <w:ind w:left="360" w:right="321"/>
              <w:textAlignment w:val="baseline"/>
              <w:rPr>
                <w:rFonts w:asciiTheme="minorHAnsi" w:hAnsiTheme="minorHAnsi" w:cstheme="minorHAnsi"/>
                <w:b/>
                <w:bCs/>
              </w:rPr>
            </w:pPr>
          </w:p>
        </w:tc>
        <w:tc>
          <w:tcPr>
            <w:tcW w:w="8566" w:type="dxa"/>
          </w:tcPr>
          <w:p w14:paraId="09E816E4" w14:textId="243C6D3B" w:rsidR="009C5C3C" w:rsidRPr="000A59BE" w:rsidRDefault="009C5C3C" w:rsidP="009C5C3C">
            <w:pPr>
              <w:pStyle w:val="ListParagraph"/>
              <w:numPr>
                <w:ilvl w:val="0"/>
                <w:numId w:val="19"/>
              </w:numPr>
              <w:jc w:val="both"/>
              <w:rPr>
                <w:rFonts w:asciiTheme="minorHAnsi" w:hAnsiTheme="minorHAnsi" w:cstheme="minorHAnsi"/>
                <w:color w:val="000000" w:themeColor="text1"/>
              </w:rPr>
            </w:pPr>
            <w:r w:rsidRPr="000A59BE">
              <w:rPr>
                <w:rFonts w:asciiTheme="minorHAnsi" w:hAnsiTheme="minorHAnsi" w:cstheme="minorHAnsi"/>
                <w:color w:val="000000" w:themeColor="text1"/>
              </w:rPr>
              <w:t xml:space="preserve">We will </w:t>
            </w:r>
            <w:r w:rsidR="00A14BCD">
              <w:rPr>
                <w:rFonts w:asciiTheme="minorHAnsi" w:hAnsiTheme="minorHAnsi" w:cstheme="minorHAnsi"/>
                <w:color w:val="000000" w:themeColor="text1"/>
              </w:rPr>
              <w:t xml:space="preserve">review the effectiveness of our existing approaches and </w:t>
            </w:r>
            <w:r w:rsidRPr="000A59BE">
              <w:rPr>
                <w:rFonts w:asciiTheme="minorHAnsi" w:hAnsiTheme="minorHAnsi" w:cstheme="minorHAnsi"/>
                <w:color w:val="000000" w:themeColor="text1"/>
              </w:rPr>
              <w:t>develop a</w:t>
            </w:r>
            <w:r w:rsidR="00A14BCD">
              <w:rPr>
                <w:rFonts w:asciiTheme="minorHAnsi" w:hAnsiTheme="minorHAnsi" w:cstheme="minorHAnsi"/>
                <w:color w:val="000000" w:themeColor="text1"/>
              </w:rPr>
              <w:t xml:space="preserve"> system</w:t>
            </w:r>
            <w:r w:rsidR="00D05998">
              <w:rPr>
                <w:rFonts w:asciiTheme="minorHAnsi" w:hAnsiTheme="minorHAnsi" w:cstheme="minorHAnsi"/>
                <w:color w:val="000000" w:themeColor="text1"/>
              </w:rPr>
              <w:t xml:space="preserve"> that ensures all officers and staff can easily access the information they need to understand what is required of them to achieve organisational, team and individual goals. </w:t>
            </w:r>
          </w:p>
          <w:p w14:paraId="27C2D603" w14:textId="77777777" w:rsidR="009C5C3C" w:rsidRPr="000A59BE" w:rsidRDefault="009C5C3C" w:rsidP="00E27AEB">
            <w:pPr>
              <w:jc w:val="both"/>
              <w:rPr>
                <w:rFonts w:asciiTheme="minorHAnsi" w:hAnsiTheme="minorHAnsi" w:cstheme="minorHAnsi"/>
                <w:b/>
                <w:bCs/>
              </w:rPr>
            </w:pPr>
          </w:p>
        </w:tc>
      </w:tr>
      <w:tr w:rsidR="009C5C3C" w:rsidRPr="00317BE3" w14:paraId="7E47A6F7" w14:textId="77777777" w:rsidTr="3915D1F9">
        <w:trPr>
          <w:trHeight w:val="1450"/>
        </w:trPr>
        <w:tc>
          <w:tcPr>
            <w:tcW w:w="5382" w:type="dxa"/>
          </w:tcPr>
          <w:p w14:paraId="1F905D4D" w14:textId="3D3723AF" w:rsidR="009C5C3C" w:rsidRPr="000A59BE" w:rsidRDefault="009C5C3C" w:rsidP="009C5C3C">
            <w:pPr>
              <w:pStyle w:val="ListParagraph"/>
              <w:numPr>
                <w:ilvl w:val="0"/>
                <w:numId w:val="28"/>
              </w:numPr>
              <w:shd w:val="clear" w:color="auto" w:fill="FFFFFF"/>
              <w:ind w:right="321"/>
              <w:textAlignment w:val="baseline"/>
              <w:rPr>
                <w:rFonts w:asciiTheme="minorHAnsi" w:eastAsia="Times New Roman" w:hAnsiTheme="minorHAnsi" w:cstheme="minorHAnsi"/>
                <w:color w:val="1F2025"/>
                <w:lang w:eastAsia="en-GB"/>
              </w:rPr>
            </w:pPr>
            <w:r w:rsidRPr="000A59BE">
              <w:rPr>
                <w:rFonts w:asciiTheme="minorHAnsi" w:eastAsia="Times New Roman" w:hAnsiTheme="minorHAnsi" w:cstheme="minorHAnsi"/>
                <w:color w:val="1F2025"/>
                <w:lang w:eastAsia="en-GB"/>
              </w:rPr>
              <w:t xml:space="preserve">Improvement plans and priorities will be informed through ‘normative approaches’ to </w:t>
            </w:r>
            <w:r w:rsidR="00A14BCD">
              <w:rPr>
                <w:rFonts w:asciiTheme="minorHAnsi" w:eastAsia="Times New Roman" w:hAnsiTheme="minorHAnsi" w:cstheme="minorHAnsi"/>
                <w:color w:val="1F2025"/>
                <w:lang w:eastAsia="en-GB"/>
              </w:rPr>
              <w:t xml:space="preserve">understanding </w:t>
            </w:r>
            <w:r w:rsidRPr="000A59BE">
              <w:rPr>
                <w:rFonts w:asciiTheme="minorHAnsi" w:eastAsia="Times New Roman" w:hAnsiTheme="minorHAnsi" w:cstheme="minorHAnsi"/>
                <w:color w:val="1F2025"/>
                <w:lang w:eastAsia="en-GB"/>
              </w:rPr>
              <w:t>the effectiveness of our systems and processes, and to assess how well these are currently working.</w:t>
            </w:r>
          </w:p>
          <w:p w14:paraId="0058282C" w14:textId="77777777" w:rsidR="009C5C3C" w:rsidRPr="000A59BE" w:rsidRDefault="009C5C3C" w:rsidP="00E27AEB">
            <w:pPr>
              <w:pStyle w:val="ListParagraph"/>
              <w:shd w:val="clear" w:color="auto" w:fill="FFFFFF"/>
              <w:ind w:right="321"/>
              <w:textAlignment w:val="baseline"/>
              <w:rPr>
                <w:rFonts w:asciiTheme="minorHAnsi" w:eastAsia="Times New Roman" w:hAnsiTheme="minorHAnsi" w:cstheme="minorHAnsi"/>
                <w:color w:val="1F2025"/>
                <w:lang w:eastAsia="en-GB"/>
              </w:rPr>
            </w:pPr>
          </w:p>
        </w:tc>
        <w:tc>
          <w:tcPr>
            <w:tcW w:w="8566" w:type="dxa"/>
          </w:tcPr>
          <w:p w14:paraId="5109C140" w14:textId="77777777" w:rsidR="009C5C3C" w:rsidRPr="000A59BE" w:rsidRDefault="009C5C3C" w:rsidP="009C5C3C">
            <w:pPr>
              <w:pStyle w:val="ListParagraph"/>
              <w:numPr>
                <w:ilvl w:val="0"/>
                <w:numId w:val="19"/>
              </w:numPr>
              <w:jc w:val="both"/>
              <w:rPr>
                <w:rFonts w:asciiTheme="minorHAnsi" w:hAnsiTheme="minorHAnsi" w:cstheme="minorHAnsi"/>
                <w:color w:val="000000" w:themeColor="text1"/>
              </w:rPr>
            </w:pPr>
            <w:r w:rsidRPr="000A59BE">
              <w:rPr>
                <w:rFonts w:asciiTheme="minorHAnsi" w:hAnsiTheme="minorHAnsi" w:cstheme="minorHAnsi"/>
                <w:color w:val="000000" w:themeColor="text1"/>
              </w:rPr>
              <w:t xml:space="preserve">Our ‘Side by Side’ initiative will ensure that senior leaders in the organisation routinely spend time working alongside operational colleagues to understand problems and improvement opportunities from first hand observations. Findings will be captured within a structured system for analysis and feedback. </w:t>
            </w:r>
          </w:p>
        </w:tc>
      </w:tr>
      <w:tr w:rsidR="009C5C3C" w:rsidRPr="00317BE3" w14:paraId="6157281D" w14:textId="77777777" w:rsidTr="3915D1F9">
        <w:trPr>
          <w:trHeight w:val="1200"/>
        </w:trPr>
        <w:tc>
          <w:tcPr>
            <w:tcW w:w="5382" w:type="dxa"/>
          </w:tcPr>
          <w:p w14:paraId="1DDD3D7B" w14:textId="77777777" w:rsidR="009C5C3C" w:rsidRPr="000A59BE" w:rsidRDefault="009C5C3C" w:rsidP="009C5C3C">
            <w:pPr>
              <w:pStyle w:val="ListParagraph"/>
              <w:numPr>
                <w:ilvl w:val="0"/>
                <w:numId w:val="28"/>
              </w:numPr>
              <w:shd w:val="clear" w:color="auto" w:fill="FFFFFF"/>
              <w:ind w:right="321"/>
              <w:textAlignment w:val="baseline"/>
              <w:rPr>
                <w:rFonts w:asciiTheme="minorHAnsi" w:eastAsia="Times New Roman" w:hAnsiTheme="minorHAnsi" w:cstheme="minorHAnsi"/>
                <w:color w:val="1F2025"/>
                <w:lang w:eastAsia="en-GB"/>
              </w:rPr>
            </w:pPr>
            <w:r w:rsidRPr="000A59BE">
              <w:rPr>
                <w:rFonts w:asciiTheme="minorHAnsi" w:eastAsia="Times New Roman" w:hAnsiTheme="minorHAnsi" w:cstheme="minorHAnsi"/>
                <w:color w:val="1F2025"/>
                <w:lang w:eastAsia="en-GB"/>
              </w:rPr>
              <w:lastRenderedPageBreak/>
              <w:t xml:space="preserve">Every member of the organisation will have a clear job description, setting out the purpose and main tasks of their role. </w:t>
            </w:r>
          </w:p>
        </w:tc>
        <w:tc>
          <w:tcPr>
            <w:tcW w:w="8566" w:type="dxa"/>
          </w:tcPr>
          <w:p w14:paraId="4B8C52F4" w14:textId="77777777" w:rsidR="009C5C3C" w:rsidRPr="00A43CD1" w:rsidRDefault="009C5C3C" w:rsidP="009C5C3C">
            <w:pPr>
              <w:pStyle w:val="ListParagraph"/>
              <w:numPr>
                <w:ilvl w:val="0"/>
                <w:numId w:val="19"/>
              </w:numPr>
              <w:jc w:val="both"/>
              <w:rPr>
                <w:rFonts w:asciiTheme="minorHAnsi" w:hAnsiTheme="minorHAnsi" w:cstheme="minorHAnsi"/>
                <w:color w:val="000000" w:themeColor="text1"/>
              </w:rPr>
            </w:pPr>
            <w:r w:rsidRPr="000A59BE">
              <w:rPr>
                <w:rFonts w:asciiTheme="minorHAnsi" w:hAnsiTheme="minorHAnsi" w:cstheme="minorHAnsi"/>
                <w:color w:val="000000" w:themeColor="text1"/>
              </w:rPr>
              <w:t>We will establish this as part of the personal development review process. Job descriptions will ensure that all officers and staff in the organisation have clarity of purpose and can make the connection between the work they do and the goals of the organisation.</w:t>
            </w:r>
          </w:p>
        </w:tc>
      </w:tr>
      <w:tr w:rsidR="009C5C3C" w:rsidRPr="00317BE3" w14:paraId="3DD8D43B" w14:textId="77777777" w:rsidTr="3915D1F9">
        <w:trPr>
          <w:trHeight w:val="1120"/>
        </w:trPr>
        <w:tc>
          <w:tcPr>
            <w:tcW w:w="5382" w:type="dxa"/>
          </w:tcPr>
          <w:p w14:paraId="67AAD9B1" w14:textId="77777777" w:rsidR="009C5C3C" w:rsidRPr="000A59BE" w:rsidRDefault="009C5C3C" w:rsidP="009C5C3C">
            <w:pPr>
              <w:pStyle w:val="ListParagraph"/>
              <w:numPr>
                <w:ilvl w:val="0"/>
                <w:numId w:val="28"/>
              </w:numPr>
              <w:shd w:val="clear" w:color="auto" w:fill="FFFFFF"/>
              <w:ind w:right="321"/>
              <w:textAlignment w:val="baseline"/>
              <w:rPr>
                <w:rFonts w:asciiTheme="minorHAnsi" w:eastAsia="Times New Roman" w:hAnsiTheme="minorHAnsi" w:cstheme="minorHAnsi"/>
                <w:color w:val="1F2025"/>
                <w:lang w:eastAsia="en-GB"/>
              </w:rPr>
            </w:pPr>
            <w:r w:rsidRPr="000A59BE">
              <w:rPr>
                <w:rFonts w:asciiTheme="minorHAnsi" w:eastAsia="Times New Roman" w:hAnsiTheme="minorHAnsi" w:cstheme="minorHAnsi"/>
                <w:color w:val="1F2025"/>
                <w:lang w:eastAsia="en-GB"/>
              </w:rPr>
              <w:t>Every member of the organisation will have regular 1:1’s with their supervisor which will inform Personal Development Reviews</w:t>
            </w:r>
          </w:p>
        </w:tc>
        <w:tc>
          <w:tcPr>
            <w:tcW w:w="8566" w:type="dxa"/>
          </w:tcPr>
          <w:p w14:paraId="206E507E" w14:textId="77777777" w:rsidR="009C5C3C" w:rsidRDefault="009C5C3C" w:rsidP="3915D1F9">
            <w:pPr>
              <w:pStyle w:val="ListParagraph"/>
              <w:numPr>
                <w:ilvl w:val="0"/>
                <w:numId w:val="19"/>
              </w:numPr>
              <w:jc w:val="both"/>
              <w:rPr>
                <w:rFonts w:asciiTheme="minorHAnsi" w:hAnsiTheme="minorHAnsi"/>
                <w:color w:val="000000" w:themeColor="text1"/>
              </w:rPr>
            </w:pPr>
            <w:r w:rsidRPr="3915D1F9">
              <w:rPr>
                <w:rFonts w:asciiTheme="minorHAnsi" w:hAnsiTheme="minorHAnsi"/>
                <w:color w:val="000000" w:themeColor="text1"/>
              </w:rPr>
              <w:t xml:space="preserve">1:1’s with line managers will be mandated across the organisation. These meetings will be used to check on workloads, priorities, development needs, wellbeing, and to recognise </w:t>
            </w:r>
            <w:bookmarkStart w:id="9" w:name="_Int_wgo4kr3P"/>
            <w:r w:rsidRPr="3915D1F9">
              <w:rPr>
                <w:rFonts w:asciiTheme="minorHAnsi" w:hAnsiTheme="minorHAnsi"/>
                <w:color w:val="000000" w:themeColor="text1"/>
              </w:rPr>
              <w:t>good work</w:t>
            </w:r>
            <w:bookmarkEnd w:id="9"/>
            <w:r w:rsidRPr="3915D1F9">
              <w:rPr>
                <w:rFonts w:asciiTheme="minorHAnsi" w:hAnsiTheme="minorHAnsi"/>
                <w:color w:val="000000" w:themeColor="text1"/>
              </w:rPr>
              <w:t>. This will form the basis of personal development reviews throughout the year.</w:t>
            </w:r>
          </w:p>
          <w:p w14:paraId="4312A88C" w14:textId="77777777" w:rsidR="009C5C3C" w:rsidRPr="000A59BE" w:rsidRDefault="009C5C3C" w:rsidP="00E27AEB">
            <w:pPr>
              <w:pStyle w:val="ListParagraph"/>
              <w:jc w:val="both"/>
              <w:rPr>
                <w:rFonts w:asciiTheme="minorHAnsi" w:hAnsiTheme="minorHAnsi" w:cstheme="minorHAnsi"/>
                <w:color w:val="000000" w:themeColor="text1"/>
              </w:rPr>
            </w:pPr>
          </w:p>
        </w:tc>
      </w:tr>
      <w:tr w:rsidR="009C5C3C" w:rsidRPr="00317BE3" w14:paraId="506E9E2A" w14:textId="77777777" w:rsidTr="3915D1F9">
        <w:trPr>
          <w:trHeight w:val="1120"/>
        </w:trPr>
        <w:tc>
          <w:tcPr>
            <w:tcW w:w="5382" w:type="dxa"/>
          </w:tcPr>
          <w:p w14:paraId="2A0D7137" w14:textId="3D1B2C8C" w:rsidR="009C5C3C" w:rsidRPr="00C07D2D" w:rsidRDefault="009C5C3C" w:rsidP="00C07D2D">
            <w:pPr>
              <w:pStyle w:val="ListParagraph"/>
              <w:numPr>
                <w:ilvl w:val="0"/>
                <w:numId w:val="28"/>
              </w:numPr>
              <w:shd w:val="clear" w:color="auto" w:fill="FFFFFF"/>
              <w:ind w:right="321"/>
              <w:textAlignment w:val="baseline"/>
              <w:rPr>
                <w:rFonts w:asciiTheme="minorHAnsi" w:eastAsia="Times New Roman" w:hAnsiTheme="minorHAnsi" w:cstheme="minorHAnsi"/>
                <w:color w:val="1F2025"/>
                <w:lang w:eastAsia="en-GB"/>
              </w:rPr>
            </w:pPr>
            <w:r w:rsidRPr="000A59BE">
              <w:rPr>
                <w:rFonts w:asciiTheme="minorHAnsi" w:eastAsia="Times New Roman" w:hAnsiTheme="minorHAnsi" w:cstheme="minorHAnsi"/>
                <w:color w:val="1F2025"/>
                <w:lang w:eastAsia="en-GB"/>
              </w:rPr>
              <w:t xml:space="preserve">We will maintain an effective rewards and recognition scheme. </w:t>
            </w:r>
          </w:p>
        </w:tc>
        <w:tc>
          <w:tcPr>
            <w:tcW w:w="8566" w:type="dxa"/>
          </w:tcPr>
          <w:p w14:paraId="60BD1229" w14:textId="77777777" w:rsidR="009C5C3C" w:rsidRPr="000A59BE" w:rsidRDefault="009C5C3C" w:rsidP="3915D1F9">
            <w:pPr>
              <w:pStyle w:val="ListParagraph"/>
              <w:numPr>
                <w:ilvl w:val="0"/>
                <w:numId w:val="19"/>
              </w:numPr>
              <w:jc w:val="both"/>
              <w:rPr>
                <w:rFonts w:asciiTheme="minorHAnsi" w:hAnsiTheme="minorHAnsi"/>
                <w:color w:val="000000" w:themeColor="text1"/>
              </w:rPr>
            </w:pPr>
            <w:r w:rsidRPr="3915D1F9">
              <w:rPr>
                <w:rFonts w:asciiTheme="minorHAnsi" w:hAnsiTheme="minorHAnsi"/>
                <w:color w:val="000000" w:themeColor="text1"/>
              </w:rPr>
              <w:t xml:space="preserve">We will maintain and develop an awards nominations scheme, with </w:t>
            </w:r>
            <w:bookmarkStart w:id="10" w:name="_Int_2wbhBeWl"/>
            <w:r w:rsidRPr="3915D1F9">
              <w:rPr>
                <w:rFonts w:asciiTheme="minorHAnsi" w:hAnsiTheme="minorHAnsi"/>
                <w:color w:val="000000" w:themeColor="text1"/>
              </w:rPr>
              <w:t>various options</w:t>
            </w:r>
            <w:bookmarkEnd w:id="10"/>
            <w:r w:rsidRPr="3915D1F9">
              <w:rPr>
                <w:rFonts w:asciiTheme="minorHAnsi" w:hAnsiTheme="minorHAnsi"/>
                <w:color w:val="000000" w:themeColor="text1"/>
              </w:rPr>
              <w:t xml:space="preserve"> for recognising good work throughout the year. We will hold an annual awards ceremony</w:t>
            </w:r>
          </w:p>
        </w:tc>
      </w:tr>
      <w:tr w:rsidR="009C5C3C" w:rsidRPr="00317BE3" w14:paraId="40C62FDD" w14:textId="77777777" w:rsidTr="3915D1F9">
        <w:trPr>
          <w:trHeight w:val="1610"/>
        </w:trPr>
        <w:tc>
          <w:tcPr>
            <w:tcW w:w="5382" w:type="dxa"/>
          </w:tcPr>
          <w:p w14:paraId="3EB680FB" w14:textId="77777777" w:rsidR="009C5C3C" w:rsidRPr="000A59BE" w:rsidRDefault="009C5C3C" w:rsidP="009C5C3C">
            <w:pPr>
              <w:pStyle w:val="ListParagraph"/>
              <w:numPr>
                <w:ilvl w:val="0"/>
                <w:numId w:val="28"/>
              </w:numPr>
              <w:shd w:val="clear" w:color="auto" w:fill="FFFFFF"/>
              <w:ind w:right="321"/>
              <w:textAlignment w:val="baseline"/>
              <w:rPr>
                <w:rFonts w:asciiTheme="minorHAnsi" w:eastAsia="Times New Roman" w:hAnsiTheme="minorHAnsi" w:cstheme="minorHAnsi"/>
                <w:color w:val="1F2025"/>
                <w:lang w:eastAsia="en-GB"/>
              </w:rPr>
            </w:pPr>
            <w:r w:rsidRPr="000A59BE">
              <w:rPr>
                <w:rFonts w:asciiTheme="minorHAnsi" w:eastAsia="Times New Roman" w:hAnsiTheme="minorHAnsi" w:cstheme="minorHAnsi"/>
                <w:color w:val="1F2025"/>
                <w:lang w:eastAsia="en-GB"/>
              </w:rPr>
              <w:t xml:space="preserve">We will maintain and develop ways of capturing employee experiences through surveys and demonstrate the link between this and the improvements we are making. </w:t>
            </w:r>
          </w:p>
          <w:p w14:paraId="7A7F0136" w14:textId="77777777" w:rsidR="009C5C3C" w:rsidRPr="000A59BE" w:rsidRDefault="009C5C3C" w:rsidP="00E27AEB">
            <w:pPr>
              <w:shd w:val="clear" w:color="auto" w:fill="FFFFFF"/>
              <w:spacing w:line="360" w:lineRule="atLeast"/>
              <w:textAlignment w:val="baseline"/>
              <w:rPr>
                <w:rFonts w:asciiTheme="minorHAnsi" w:eastAsia="Times New Roman" w:hAnsiTheme="minorHAnsi" w:cstheme="minorHAnsi"/>
                <w:color w:val="1F2025"/>
                <w:lang w:eastAsia="en-GB"/>
              </w:rPr>
            </w:pPr>
          </w:p>
        </w:tc>
        <w:tc>
          <w:tcPr>
            <w:tcW w:w="8566" w:type="dxa"/>
          </w:tcPr>
          <w:p w14:paraId="755E6143" w14:textId="77777777" w:rsidR="009C5C3C" w:rsidRPr="00ED5957" w:rsidRDefault="009C5C3C" w:rsidP="009C5C3C">
            <w:pPr>
              <w:pStyle w:val="ListParagraph"/>
              <w:numPr>
                <w:ilvl w:val="0"/>
                <w:numId w:val="19"/>
              </w:numPr>
              <w:jc w:val="both"/>
              <w:rPr>
                <w:rFonts w:asciiTheme="minorHAnsi" w:hAnsiTheme="minorHAnsi" w:cstheme="minorHAnsi"/>
                <w:color w:val="000000" w:themeColor="text1"/>
              </w:rPr>
            </w:pPr>
            <w:r w:rsidRPr="000A59BE">
              <w:rPr>
                <w:rFonts w:asciiTheme="minorHAnsi" w:hAnsiTheme="minorHAnsi" w:cstheme="minorHAnsi"/>
                <w:color w:val="000000" w:themeColor="text1"/>
              </w:rPr>
              <w:t>We will carry out an annual employee opinion survey, which captures the experiences of the workforce. We will ensure that the results are published and there will be regular communications demonstrating the actions taken in response to survey findings.</w:t>
            </w:r>
          </w:p>
        </w:tc>
      </w:tr>
      <w:tr w:rsidR="009C5C3C" w:rsidRPr="00317BE3" w14:paraId="5995A321" w14:textId="77777777" w:rsidTr="3915D1F9">
        <w:trPr>
          <w:trHeight w:val="1505"/>
        </w:trPr>
        <w:tc>
          <w:tcPr>
            <w:tcW w:w="5382" w:type="dxa"/>
          </w:tcPr>
          <w:p w14:paraId="0E271A1D" w14:textId="77777777" w:rsidR="009C5C3C" w:rsidRPr="00ED5957" w:rsidRDefault="009C5C3C" w:rsidP="009C5C3C">
            <w:pPr>
              <w:pStyle w:val="ListParagraph"/>
              <w:numPr>
                <w:ilvl w:val="0"/>
                <w:numId w:val="28"/>
              </w:numPr>
              <w:shd w:val="clear" w:color="auto" w:fill="FFFFFF"/>
              <w:ind w:right="321"/>
              <w:textAlignment w:val="baseline"/>
              <w:rPr>
                <w:rFonts w:asciiTheme="minorHAnsi" w:eastAsia="Times New Roman" w:hAnsiTheme="minorHAnsi" w:cstheme="minorHAnsi"/>
                <w:color w:val="1F2025"/>
                <w:lang w:eastAsia="en-GB"/>
              </w:rPr>
            </w:pPr>
            <w:r w:rsidRPr="000A59BE">
              <w:rPr>
                <w:rFonts w:asciiTheme="minorHAnsi" w:eastAsia="Times New Roman" w:hAnsiTheme="minorHAnsi" w:cstheme="minorHAnsi"/>
                <w:color w:val="1F2025"/>
                <w:lang w:eastAsia="en-GB"/>
              </w:rPr>
              <w:t xml:space="preserve">We will ensure that staff associations and networks are enabled, empowered, and are effective. </w:t>
            </w:r>
          </w:p>
        </w:tc>
        <w:tc>
          <w:tcPr>
            <w:tcW w:w="8566" w:type="dxa"/>
          </w:tcPr>
          <w:p w14:paraId="0D21826F" w14:textId="77777777" w:rsidR="009C5C3C" w:rsidRPr="000A59BE" w:rsidRDefault="009C5C3C" w:rsidP="009C5C3C">
            <w:pPr>
              <w:pStyle w:val="ListParagraph"/>
              <w:numPr>
                <w:ilvl w:val="0"/>
                <w:numId w:val="19"/>
              </w:numPr>
              <w:jc w:val="both"/>
              <w:rPr>
                <w:rFonts w:asciiTheme="minorHAnsi" w:hAnsiTheme="minorHAnsi" w:cstheme="minorHAnsi"/>
                <w:color w:val="000000" w:themeColor="text1"/>
              </w:rPr>
            </w:pPr>
            <w:r w:rsidRPr="000A59BE">
              <w:rPr>
                <w:rFonts w:asciiTheme="minorHAnsi" w:hAnsiTheme="minorHAnsi" w:cstheme="minorHAnsi"/>
                <w:color w:val="000000" w:themeColor="text1"/>
              </w:rPr>
              <w:t xml:space="preserve">Staff network leads will meet regularly with the Chief Constable to provide direct feedback about the experiences of </w:t>
            </w:r>
            <w:r>
              <w:rPr>
                <w:rFonts w:asciiTheme="minorHAnsi" w:hAnsiTheme="minorHAnsi" w:cstheme="minorHAnsi"/>
                <w:color w:val="000000" w:themeColor="text1"/>
              </w:rPr>
              <w:t xml:space="preserve">diverse </w:t>
            </w:r>
            <w:r w:rsidRPr="000A59BE">
              <w:rPr>
                <w:rFonts w:asciiTheme="minorHAnsi" w:hAnsiTheme="minorHAnsi" w:cstheme="minorHAnsi"/>
                <w:color w:val="000000" w:themeColor="text1"/>
              </w:rPr>
              <w:t>groups within the organisation. The Chief Constable will ensure that network leads have the capacity and support needed to carry out their roles effectively.</w:t>
            </w:r>
          </w:p>
        </w:tc>
      </w:tr>
    </w:tbl>
    <w:p w14:paraId="5EEAB2B8" w14:textId="77777777" w:rsidR="009C5C3C" w:rsidRPr="00C07D2D" w:rsidRDefault="009C5C3C" w:rsidP="00C07D2D">
      <w:pPr>
        <w:rPr>
          <w:rFonts w:asciiTheme="minorHAnsi" w:hAnsiTheme="minorHAnsi" w:cstheme="minorHAnsi"/>
          <w:b/>
          <w:bCs/>
          <w:sz w:val="28"/>
          <w:szCs w:val="28"/>
        </w:rPr>
      </w:pPr>
    </w:p>
    <w:p w14:paraId="25583952" w14:textId="77777777" w:rsidR="0054417F" w:rsidRDefault="0054417F" w:rsidP="00762517">
      <w:pPr>
        <w:pStyle w:val="ListParagraph"/>
        <w:rPr>
          <w:rFonts w:asciiTheme="minorHAnsi" w:hAnsiTheme="minorHAnsi" w:cstheme="minorHAnsi"/>
          <w:b/>
          <w:bCs/>
          <w:sz w:val="28"/>
          <w:szCs w:val="28"/>
        </w:rPr>
      </w:pPr>
    </w:p>
    <w:p w14:paraId="2748C764" w14:textId="77777777" w:rsidR="0054417F" w:rsidRDefault="0054417F" w:rsidP="00762517">
      <w:pPr>
        <w:pStyle w:val="ListParagraph"/>
        <w:rPr>
          <w:rFonts w:asciiTheme="minorHAnsi" w:hAnsiTheme="minorHAnsi" w:cstheme="minorHAnsi"/>
          <w:b/>
          <w:bCs/>
          <w:sz w:val="28"/>
          <w:szCs w:val="28"/>
        </w:rPr>
      </w:pPr>
    </w:p>
    <w:p w14:paraId="1DCA70EC" w14:textId="77777777" w:rsidR="0054417F" w:rsidRDefault="0054417F" w:rsidP="00762517">
      <w:pPr>
        <w:pStyle w:val="ListParagraph"/>
        <w:rPr>
          <w:rFonts w:asciiTheme="minorHAnsi" w:hAnsiTheme="minorHAnsi" w:cstheme="minorHAnsi"/>
          <w:b/>
          <w:bCs/>
          <w:sz w:val="28"/>
          <w:szCs w:val="28"/>
        </w:rPr>
      </w:pPr>
    </w:p>
    <w:p w14:paraId="08E0AD34" w14:textId="77777777" w:rsidR="0054417F" w:rsidRDefault="0054417F" w:rsidP="00762517">
      <w:pPr>
        <w:pStyle w:val="ListParagraph"/>
        <w:rPr>
          <w:rFonts w:asciiTheme="minorHAnsi" w:hAnsiTheme="minorHAnsi" w:cstheme="minorHAnsi"/>
          <w:b/>
          <w:bCs/>
          <w:sz w:val="28"/>
          <w:szCs w:val="28"/>
        </w:rPr>
      </w:pPr>
    </w:p>
    <w:p w14:paraId="2FC45638" w14:textId="77777777" w:rsidR="00C07D2D" w:rsidRDefault="00C07D2D" w:rsidP="00CC6876">
      <w:pPr>
        <w:rPr>
          <w:rFonts w:asciiTheme="minorHAnsi" w:hAnsiTheme="minorHAnsi" w:cstheme="minorHAnsi"/>
          <w:b/>
          <w:bCs/>
          <w:sz w:val="28"/>
          <w:szCs w:val="28"/>
        </w:rPr>
      </w:pPr>
    </w:p>
    <w:p w14:paraId="07C72B59" w14:textId="3AE2F456" w:rsidR="00BF3541" w:rsidRDefault="00CC6876" w:rsidP="00CC6876">
      <w:pPr>
        <w:rPr>
          <w:rFonts w:asciiTheme="minorHAnsi" w:hAnsiTheme="minorHAnsi" w:cstheme="minorHAnsi"/>
          <w:b/>
          <w:bCs/>
          <w:sz w:val="28"/>
          <w:szCs w:val="28"/>
        </w:rPr>
      </w:pPr>
      <w:r>
        <w:rPr>
          <w:rFonts w:asciiTheme="minorHAnsi" w:hAnsiTheme="minorHAnsi" w:cstheme="minorHAnsi"/>
          <w:b/>
          <w:bCs/>
          <w:sz w:val="28"/>
          <w:szCs w:val="28"/>
        </w:rPr>
        <w:lastRenderedPageBreak/>
        <w:t xml:space="preserve">Strand 2: </w:t>
      </w:r>
      <w:r w:rsidR="00C72F88" w:rsidRPr="00CC6876">
        <w:rPr>
          <w:rFonts w:asciiTheme="minorHAnsi" w:hAnsiTheme="minorHAnsi" w:cstheme="minorHAnsi"/>
          <w:b/>
          <w:bCs/>
          <w:sz w:val="28"/>
          <w:szCs w:val="28"/>
        </w:rPr>
        <w:t xml:space="preserve">Community Engagement </w:t>
      </w:r>
    </w:p>
    <w:p w14:paraId="1C7D22A8" w14:textId="77777777" w:rsidR="00363494" w:rsidRPr="004A66B7" w:rsidRDefault="00363494" w:rsidP="00762517">
      <w:pPr>
        <w:pStyle w:val="ListParagraph"/>
        <w:rPr>
          <w:rFonts w:asciiTheme="minorHAnsi" w:hAnsiTheme="minorHAnsi" w:cstheme="minorHAnsi"/>
          <w:b/>
          <w:bCs/>
          <w:sz w:val="28"/>
          <w:szCs w:val="28"/>
        </w:rPr>
      </w:pPr>
    </w:p>
    <w:tbl>
      <w:tblPr>
        <w:tblStyle w:val="TableGrid"/>
        <w:tblW w:w="0" w:type="auto"/>
        <w:tblLayout w:type="fixed"/>
        <w:tblLook w:val="04A0" w:firstRow="1" w:lastRow="0" w:firstColumn="1" w:lastColumn="0" w:noHBand="0" w:noVBand="1"/>
      </w:tblPr>
      <w:tblGrid>
        <w:gridCol w:w="5417"/>
        <w:gridCol w:w="8531"/>
      </w:tblGrid>
      <w:tr w:rsidR="00BF3541" w:rsidRPr="00317BE3" w14:paraId="5BD73640" w14:textId="77777777" w:rsidTr="3915D1F9">
        <w:trPr>
          <w:trHeight w:val="480"/>
        </w:trPr>
        <w:tc>
          <w:tcPr>
            <w:tcW w:w="13948" w:type="dxa"/>
            <w:gridSpan w:val="2"/>
            <w:tcBorders>
              <w:top w:val="single" w:sz="4" w:space="0" w:color="auto"/>
            </w:tcBorders>
            <w:shd w:val="clear" w:color="auto" w:fill="D9D9D9" w:themeFill="background1" w:themeFillShade="D9"/>
          </w:tcPr>
          <w:p w14:paraId="597DFAB7" w14:textId="77777777" w:rsidR="00791146" w:rsidRDefault="00791146" w:rsidP="00C164B0">
            <w:pPr>
              <w:pStyle w:val="BodyText"/>
              <w:ind w:right="1413"/>
              <w:jc w:val="both"/>
              <w:rPr>
                <w:rFonts w:asciiTheme="minorHAnsi" w:hAnsiTheme="minorHAnsi" w:cstheme="minorHAnsi"/>
                <w:b/>
                <w:bCs/>
                <w:color w:val="000000" w:themeColor="text1"/>
                <w:sz w:val="24"/>
                <w:szCs w:val="24"/>
              </w:rPr>
            </w:pPr>
            <w:r w:rsidRPr="009B625C">
              <w:rPr>
                <w:rFonts w:asciiTheme="minorHAnsi" w:hAnsiTheme="minorHAnsi" w:cstheme="minorHAnsi"/>
                <w:b/>
                <w:bCs/>
                <w:color w:val="000000" w:themeColor="text1"/>
                <w:sz w:val="24"/>
                <w:szCs w:val="24"/>
              </w:rPr>
              <w:t>Our Aims</w:t>
            </w:r>
          </w:p>
          <w:p w14:paraId="5CF5C6C4" w14:textId="27D0249A" w:rsidR="00BF3541" w:rsidRPr="009B625C" w:rsidRDefault="00BF3541" w:rsidP="00C164B0">
            <w:pPr>
              <w:pStyle w:val="BodyText"/>
              <w:ind w:right="1413"/>
              <w:jc w:val="both"/>
              <w:rPr>
                <w:rFonts w:asciiTheme="minorHAnsi" w:hAnsiTheme="minorHAnsi" w:cstheme="minorHAnsi"/>
                <w:color w:val="000000" w:themeColor="text1"/>
                <w:sz w:val="24"/>
                <w:szCs w:val="24"/>
              </w:rPr>
            </w:pPr>
          </w:p>
        </w:tc>
      </w:tr>
      <w:tr w:rsidR="00363494" w:rsidRPr="00317BE3" w14:paraId="1F0EA710" w14:textId="77777777" w:rsidTr="3915D1F9">
        <w:trPr>
          <w:trHeight w:val="2160"/>
        </w:trPr>
        <w:tc>
          <w:tcPr>
            <w:tcW w:w="13948" w:type="dxa"/>
            <w:gridSpan w:val="2"/>
          </w:tcPr>
          <w:p w14:paraId="7A275BC7" w14:textId="77777777" w:rsidR="00363494" w:rsidRPr="009B625C" w:rsidRDefault="00363494" w:rsidP="3915D1F9">
            <w:pPr>
              <w:pStyle w:val="BodyText"/>
              <w:jc w:val="both"/>
              <w:rPr>
                <w:rFonts w:asciiTheme="minorHAnsi" w:hAnsiTheme="minorHAnsi" w:cstheme="minorBidi"/>
                <w:color w:val="000000" w:themeColor="text1"/>
                <w:sz w:val="24"/>
                <w:szCs w:val="24"/>
              </w:rPr>
            </w:pPr>
            <w:r w:rsidRPr="3915D1F9">
              <w:rPr>
                <w:rFonts w:asciiTheme="minorHAnsi" w:hAnsiTheme="minorHAnsi" w:cstheme="minorBidi"/>
                <w:color w:val="000000" w:themeColor="text1"/>
                <w:sz w:val="24"/>
                <w:szCs w:val="24"/>
              </w:rPr>
              <w:t xml:space="preserve">Our ambition is to connect with all communities in our area and involve citizens, appropriate to their wishes, in policing activities. We aim to provide communities with regular updates and timely alerts about community safety issues that affect them, according to where they live or their areas of interest. We will provide opportunities for individuals to provide feedback about their experiences on a range of </w:t>
            </w:r>
            <w:bookmarkStart w:id="11" w:name="_Int_RZTTlYww"/>
            <w:proofErr w:type="gramStart"/>
            <w:r w:rsidRPr="3915D1F9">
              <w:rPr>
                <w:rFonts w:asciiTheme="minorHAnsi" w:hAnsiTheme="minorHAnsi" w:cstheme="minorBidi"/>
                <w:color w:val="000000" w:themeColor="text1"/>
                <w:sz w:val="24"/>
                <w:szCs w:val="24"/>
              </w:rPr>
              <w:t>issues</w:t>
            </w:r>
            <w:bookmarkEnd w:id="11"/>
            <w:proofErr w:type="gramEnd"/>
            <w:r w:rsidRPr="3915D1F9">
              <w:rPr>
                <w:rFonts w:asciiTheme="minorHAnsi" w:hAnsiTheme="minorHAnsi" w:cstheme="minorBidi"/>
                <w:color w:val="000000" w:themeColor="text1"/>
                <w:sz w:val="24"/>
                <w:szCs w:val="24"/>
              </w:rPr>
              <w:t xml:space="preserve"> and we will use this ‘community intelligence’ to help shape our priorities and our services. We will build networks of citizens who want to participate in efforts to prevent and detect crime, to protect vulnerable people, and to make our homes and streets safer. We will provide opportunities for communities to help shape policing in their area, to scrutinize our work, and to </w:t>
            </w:r>
            <w:bookmarkStart w:id="12" w:name="_Int_D98sOJ4l"/>
            <w:r w:rsidRPr="3915D1F9">
              <w:rPr>
                <w:rFonts w:asciiTheme="minorHAnsi" w:hAnsiTheme="minorHAnsi" w:cstheme="minorBidi"/>
                <w:color w:val="000000" w:themeColor="text1"/>
                <w:sz w:val="24"/>
                <w:szCs w:val="24"/>
              </w:rPr>
              <w:t>help with attracting</w:t>
            </w:r>
            <w:bookmarkEnd w:id="12"/>
            <w:r w:rsidRPr="3915D1F9">
              <w:rPr>
                <w:rFonts w:asciiTheme="minorHAnsi" w:hAnsiTheme="minorHAnsi" w:cstheme="minorBidi"/>
                <w:color w:val="000000" w:themeColor="text1"/>
                <w:sz w:val="24"/>
                <w:szCs w:val="24"/>
              </w:rPr>
              <w:t xml:space="preserve"> a diverse, talented workforce. </w:t>
            </w:r>
          </w:p>
          <w:p w14:paraId="35F1F9F3" w14:textId="77777777" w:rsidR="00363494" w:rsidRPr="009B625C" w:rsidRDefault="00363494" w:rsidP="00363494">
            <w:pPr>
              <w:pStyle w:val="BodyText"/>
              <w:ind w:right="1413"/>
              <w:jc w:val="both"/>
              <w:rPr>
                <w:rFonts w:asciiTheme="minorHAnsi" w:hAnsiTheme="minorHAnsi" w:cstheme="minorHAnsi"/>
                <w:b/>
                <w:bCs/>
                <w:color w:val="000000" w:themeColor="text1"/>
                <w:sz w:val="24"/>
                <w:szCs w:val="24"/>
              </w:rPr>
            </w:pPr>
            <w:r w:rsidRPr="009B625C">
              <w:rPr>
                <w:rFonts w:asciiTheme="minorHAnsi" w:hAnsiTheme="minorHAnsi" w:cstheme="minorHAnsi"/>
                <w:color w:val="000000" w:themeColor="text1"/>
                <w:sz w:val="24"/>
                <w:szCs w:val="24"/>
              </w:rPr>
              <w:t xml:space="preserve"> </w:t>
            </w:r>
          </w:p>
        </w:tc>
      </w:tr>
      <w:tr w:rsidR="00BF3541" w:rsidRPr="00317BE3" w14:paraId="218BD915" w14:textId="77777777" w:rsidTr="3915D1F9">
        <w:trPr>
          <w:trHeight w:val="430"/>
        </w:trPr>
        <w:tc>
          <w:tcPr>
            <w:tcW w:w="5417" w:type="dxa"/>
            <w:shd w:val="clear" w:color="auto" w:fill="D9D9D9" w:themeFill="background1" w:themeFillShade="D9"/>
          </w:tcPr>
          <w:p w14:paraId="6F8D4D13" w14:textId="4E5D1F5E" w:rsidR="00BF3541" w:rsidRPr="009B625C" w:rsidRDefault="00BF3541" w:rsidP="00C13946">
            <w:pPr>
              <w:rPr>
                <w:rFonts w:asciiTheme="minorHAnsi" w:hAnsiTheme="minorHAnsi" w:cstheme="minorHAnsi"/>
                <w:b/>
                <w:bCs/>
              </w:rPr>
            </w:pPr>
            <w:r w:rsidRPr="009B625C">
              <w:rPr>
                <w:rFonts w:asciiTheme="minorHAnsi" w:hAnsiTheme="minorHAnsi" w:cstheme="minorHAnsi"/>
                <w:b/>
                <w:bCs/>
              </w:rPr>
              <w:t xml:space="preserve">Our </w:t>
            </w:r>
            <w:r w:rsidR="00791146" w:rsidRPr="009B625C">
              <w:rPr>
                <w:rFonts w:asciiTheme="minorHAnsi" w:hAnsiTheme="minorHAnsi" w:cstheme="minorHAnsi"/>
                <w:b/>
                <w:bCs/>
              </w:rPr>
              <w:t>objectives</w:t>
            </w:r>
            <w:r w:rsidR="00C13946">
              <w:rPr>
                <w:rFonts w:asciiTheme="minorHAnsi" w:hAnsiTheme="minorHAnsi" w:cstheme="minorHAnsi"/>
                <w:b/>
                <w:bCs/>
              </w:rPr>
              <w:t>:</w:t>
            </w:r>
          </w:p>
        </w:tc>
        <w:tc>
          <w:tcPr>
            <w:tcW w:w="8531" w:type="dxa"/>
            <w:shd w:val="clear" w:color="auto" w:fill="D9D9D9" w:themeFill="background1" w:themeFillShade="D9"/>
          </w:tcPr>
          <w:p w14:paraId="1AD2D554" w14:textId="77777777" w:rsidR="00BF3541" w:rsidRPr="009B625C" w:rsidRDefault="00BF3541" w:rsidP="3915D1F9">
            <w:pPr>
              <w:tabs>
                <w:tab w:val="left" w:pos="2650"/>
              </w:tabs>
              <w:rPr>
                <w:rFonts w:asciiTheme="minorHAnsi" w:hAnsiTheme="minorHAnsi"/>
                <w:b/>
                <w:bCs/>
              </w:rPr>
            </w:pPr>
            <w:r w:rsidRPr="3915D1F9">
              <w:rPr>
                <w:rFonts w:asciiTheme="minorHAnsi" w:hAnsiTheme="minorHAnsi"/>
                <w:b/>
                <w:bCs/>
              </w:rPr>
              <w:t>How will we achieve this?</w:t>
            </w:r>
            <w:r>
              <w:tab/>
            </w:r>
          </w:p>
          <w:p w14:paraId="7693DCD5" w14:textId="7EFEEDCE" w:rsidR="0039061F" w:rsidRPr="009B625C" w:rsidRDefault="0039061F" w:rsidP="0039061F">
            <w:pPr>
              <w:pStyle w:val="ListParagraph"/>
              <w:jc w:val="both"/>
              <w:rPr>
                <w:rFonts w:asciiTheme="minorHAnsi" w:hAnsiTheme="minorHAnsi" w:cstheme="minorHAnsi"/>
              </w:rPr>
            </w:pPr>
          </w:p>
        </w:tc>
      </w:tr>
      <w:tr w:rsidR="00C13946" w:rsidRPr="00317BE3" w14:paraId="648FFE7B" w14:textId="77777777" w:rsidTr="3915D1F9">
        <w:trPr>
          <w:trHeight w:val="1920"/>
        </w:trPr>
        <w:tc>
          <w:tcPr>
            <w:tcW w:w="5417" w:type="dxa"/>
          </w:tcPr>
          <w:p w14:paraId="6446085C" w14:textId="77777777" w:rsidR="00C13946" w:rsidRPr="009B625C" w:rsidRDefault="00C13946" w:rsidP="00C13946">
            <w:pPr>
              <w:pStyle w:val="ListParagraph"/>
              <w:numPr>
                <w:ilvl w:val="0"/>
                <w:numId w:val="32"/>
              </w:numPr>
              <w:shd w:val="clear" w:color="auto" w:fill="FFFFFF"/>
              <w:textAlignment w:val="baseline"/>
              <w:rPr>
                <w:rFonts w:asciiTheme="minorHAnsi" w:eastAsia="Times New Roman" w:hAnsiTheme="minorHAnsi" w:cstheme="minorHAnsi"/>
                <w:color w:val="000000" w:themeColor="text1"/>
                <w:lang w:eastAsia="en-GB"/>
              </w:rPr>
            </w:pPr>
            <w:r w:rsidRPr="009B625C">
              <w:rPr>
                <w:rFonts w:asciiTheme="minorHAnsi" w:eastAsia="Times New Roman" w:hAnsiTheme="minorHAnsi" w:cstheme="minorHAnsi"/>
                <w:color w:val="000000" w:themeColor="text1"/>
                <w:lang w:eastAsia="en-GB"/>
              </w:rPr>
              <w:t xml:space="preserve">To develop a greater understanding of the communities we serve and their preferences for communication and engagement. </w:t>
            </w:r>
          </w:p>
          <w:p w14:paraId="6DBBAA22" w14:textId="77777777" w:rsidR="00C13946" w:rsidRPr="009B625C" w:rsidRDefault="00C13946" w:rsidP="00C13946">
            <w:pPr>
              <w:shd w:val="clear" w:color="auto" w:fill="FFFFFF"/>
              <w:textAlignment w:val="baseline"/>
              <w:rPr>
                <w:rFonts w:asciiTheme="minorHAnsi" w:eastAsia="Times New Roman" w:hAnsiTheme="minorHAnsi" w:cstheme="minorHAnsi"/>
                <w:color w:val="000000" w:themeColor="text1"/>
                <w:lang w:eastAsia="en-GB"/>
              </w:rPr>
            </w:pPr>
          </w:p>
          <w:p w14:paraId="5AAC6084" w14:textId="77777777" w:rsidR="00C13946" w:rsidRPr="009B625C" w:rsidRDefault="00C13946" w:rsidP="0039061F">
            <w:pPr>
              <w:jc w:val="both"/>
              <w:rPr>
                <w:rFonts w:asciiTheme="minorHAnsi" w:hAnsiTheme="minorHAnsi" w:cstheme="minorHAnsi"/>
                <w:b/>
                <w:bCs/>
              </w:rPr>
            </w:pPr>
          </w:p>
        </w:tc>
        <w:tc>
          <w:tcPr>
            <w:tcW w:w="8531" w:type="dxa"/>
          </w:tcPr>
          <w:p w14:paraId="5ECB0964" w14:textId="77777777" w:rsidR="00C13946" w:rsidRPr="009B625C" w:rsidRDefault="00C13946" w:rsidP="00C13946">
            <w:pPr>
              <w:pStyle w:val="ListParagraph"/>
              <w:numPr>
                <w:ilvl w:val="0"/>
                <w:numId w:val="21"/>
              </w:numPr>
              <w:ind w:left="714" w:hanging="357"/>
              <w:jc w:val="both"/>
              <w:rPr>
                <w:rFonts w:asciiTheme="minorHAnsi" w:hAnsiTheme="minorHAnsi" w:cstheme="minorHAnsi"/>
              </w:rPr>
            </w:pPr>
            <w:r w:rsidRPr="009B625C">
              <w:rPr>
                <w:rFonts w:asciiTheme="minorHAnsi" w:hAnsiTheme="minorHAnsi" w:cstheme="minorHAnsi"/>
              </w:rPr>
              <w:t xml:space="preserve">We will provide our neighbourhood policing teams with the training, the tools, and the time to carry out meaningful engagement with communities in their area. We will invest in a system that allows us to capture and analyse data and information from surveys and other forms of engagement in a structured way. </w:t>
            </w:r>
          </w:p>
          <w:p w14:paraId="2E343578" w14:textId="77777777" w:rsidR="00C13946" w:rsidRDefault="00C13946" w:rsidP="00C13946">
            <w:pPr>
              <w:jc w:val="both"/>
              <w:rPr>
                <w:rFonts w:asciiTheme="minorHAnsi" w:hAnsiTheme="minorHAnsi" w:cstheme="minorHAnsi"/>
              </w:rPr>
            </w:pPr>
          </w:p>
          <w:p w14:paraId="21FF91FB" w14:textId="77777777" w:rsidR="00C13946" w:rsidRPr="009B625C" w:rsidRDefault="00C13946" w:rsidP="0039061F">
            <w:pPr>
              <w:pStyle w:val="ListParagraph"/>
              <w:jc w:val="both"/>
              <w:rPr>
                <w:rFonts w:asciiTheme="minorHAnsi" w:hAnsiTheme="minorHAnsi" w:cstheme="minorHAnsi"/>
                <w:b/>
                <w:bCs/>
              </w:rPr>
            </w:pPr>
          </w:p>
        </w:tc>
      </w:tr>
      <w:tr w:rsidR="00FB7F65" w:rsidRPr="00317BE3" w14:paraId="7166247D" w14:textId="77777777" w:rsidTr="3915D1F9">
        <w:trPr>
          <w:trHeight w:val="1610"/>
        </w:trPr>
        <w:tc>
          <w:tcPr>
            <w:tcW w:w="5417" w:type="dxa"/>
          </w:tcPr>
          <w:p w14:paraId="0D5470ED" w14:textId="77777777" w:rsidR="00FB7F65" w:rsidRPr="009B625C" w:rsidRDefault="00FB7F65" w:rsidP="00FB7F65">
            <w:pPr>
              <w:pStyle w:val="ListParagraph"/>
              <w:numPr>
                <w:ilvl w:val="0"/>
                <w:numId w:val="32"/>
              </w:numPr>
              <w:shd w:val="clear" w:color="auto" w:fill="FFFFFF"/>
              <w:textAlignment w:val="baseline"/>
              <w:rPr>
                <w:rFonts w:asciiTheme="minorHAnsi" w:eastAsia="Times New Roman" w:hAnsiTheme="minorHAnsi" w:cstheme="minorHAnsi"/>
                <w:color w:val="000000" w:themeColor="text1"/>
                <w:lang w:eastAsia="en-GB"/>
              </w:rPr>
            </w:pPr>
            <w:r w:rsidRPr="009B625C">
              <w:rPr>
                <w:rFonts w:asciiTheme="minorHAnsi" w:eastAsia="Times New Roman" w:hAnsiTheme="minorHAnsi" w:cstheme="minorHAnsi"/>
                <w:color w:val="000000" w:themeColor="text1"/>
                <w:lang w:eastAsia="en-GB"/>
              </w:rPr>
              <w:t>To ensure communities have access to information about their local Neighbourhood Policing Team, their engagement activities, and how to contact them.</w:t>
            </w:r>
          </w:p>
          <w:p w14:paraId="3A3EED47" w14:textId="77777777" w:rsidR="00FB7F65" w:rsidRPr="009B625C" w:rsidRDefault="00FB7F65" w:rsidP="0039061F">
            <w:pPr>
              <w:jc w:val="both"/>
              <w:rPr>
                <w:rFonts w:asciiTheme="minorHAnsi" w:hAnsiTheme="minorHAnsi" w:cstheme="minorHAnsi"/>
                <w:b/>
                <w:bCs/>
              </w:rPr>
            </w:pPr>
          </w:p>
        </w:tc>
        <w:tc>
          <w:tcPr>
            <w:tcW w:w="8531" w:type="dxa"/>
          </w:tcPr>
          <w:p w14:paraId="2ADD5986" w14:textId="77777777" w:rsidR="00FB7F65" w:rsidRPr="009B625C" w:rsidRDefault="00FB7F65" w:rsidP="00FB7F65">
            <w:pPr>
              <w:pStyle w:val="ListParagraph"/>
              <w:numPr>
                <w:ilvl w:val="0"/>
                <w:numId w:val="21"/>
              </w:numPr>
              <w:jc w:val="both"/>
              <w:rPr>
                <w:rFonts w:asciiTheme="minorHAnsi" w:hAnsiTheme="minorHAnsi" w:cstheme="minorHAnsi"/>
              </w:rPr>
            </w:pPr>
            <w:r w:rsidRPr="009B625C">
              <w:rPr>
                <w:rFonts w:asciiTheme="minorHAnsi" w:hAnsiTheme="minorHAnsi" w:cstheme="minorHAnsi"/>
              </w:rPr>
              <w:t xml:space="preserve">Neighbourhood Inspectors will be given responsibility and will be equipped with the capabilities necessary to ensure that their team profiles are up to date. These profiles will be easily accessible and published in places where the community is most likely to look for them. </w:t>
            </w:r>
          </w:p>
          <w:p w14:paraId="08C027B9" w14:textId="77777777" w:rsidR="00FB7F65" w:rsidRDefault="00FB7F65" w:rsidP="00FB7F65">
            <w:pPr>
              <w:rPr>
                <w:rFonts w:asciiTheme="minorHAnsi" w:hAnsiTheme="minorHAnsi" w:cstheme="minorHAnsi"/>
              </w:rPr>
            </w:pPr>
          </w:p>
          <w:p w14:paraId="1B218E8B" w14:textId="77777777" w:rsidR="00FB7F65" w:rsidRPr="009B625C" w:rsidRDefault="00FB7F65" w:rsidP="0039061F">
            <w:pPr>
              <w:pStyle w:val="ListParagraph"/>
              <w:jc w:val="both"/>
              <w:rPr>
                <w:rFonts w:asciiTheme="minorHAnsi" w:hAnsiTheme="minorHAnsi" w:cstheme="minorHAnsi"/>
                <w:b/>
                <w:bCs/>
              </w:rPr>
            </w:pPr>
          </w:p>
        </w:tc>
      </w:tr>
      <w:tr w:rsidR="00FB7F65" w:rsidRPr="00317BE3" w14:paraId="43686CC7" w14:textId="77777777" w:rsidTr="3915D1F9">
        <w:trPr>
          <w:trHeight w:val="1904"/>
        </w:trPr>
        <w:tc>
          <w:tcPr>
            <w:tcW w:w="5417" w:type="dxa"/>
          </w:tcPr>
          <w:p w14:paraId="6A76B3A1" w14:textId="77777777" w:rsidR="00FB7F65" w:rsidRPr="009B625C" w:rsidRDefault="00FB7F65" w:rsidP="00FB7F65">
            <w:pPr>
              <w:numPr>
                <w:ilvl w:val="0"/>
                <w:numId w:val="32"/>
              </w:numPr>
              <w:shd w:val="clear" w:color="auto" w:fill="FFFFFF"/>
              <w:textAlignment w:val="baseline"/>
              <w:rPr>
                <w:rFonts w:asciiTheme="minorHAnsi" w:eastAsia="Times New Roman" w:hAnsiTheme="minorHAnsi" w:cstheme="minorHAnsi"/>
                <w:color w:val="000000" w:themeColor="text1"/>
                <w:lang w:eastAsia="en-GB"/>
              </w:rPr>
            </w:pPr>
            <w:r w:rsidRPr="009B625C">
              <w:rPr>
                <w:rFonts w:asciiTheme="minorHAnsi" w:eastAsia="Times New Roman" w:hAnsiTheme="minorHAnsi" w:cstheme="minorHAnsi"/>
                <w:color w:val="000000" w:themeColor="text1"/>
                <w:lang w:eastAsia="en-GB"/>
              </w:rPr>
              <w:lastRenderedPageBreak/>
              <w:t>To gather meaningful information from communities about their experiences of crime, anti-social behaviour, and community safety</w:t>
            </w:r>
          </w:p>
          <w:p w14:paraId="66D61DDF" w14:textId="77777777" w:rsidR="00FB7F65" w:rsidRPr="009B625C" w:rsidRDefault="00FB7F65" w:rsidP="00FB7F65">
            <w:pPr>
              <w:pStyle w:val="ListParagraph"/>
              <w:rPr>
                <w:rFonts w:asciiTheme="minorHAnsi" w:eastAsia="Times New Roman" w:hAnsiTheme="minorHAnsi" w:cstheme="minorHAnsi"/>
                <w:color w:val="000000" w:themeColor="text1"/>
                <w:lang w:eastAsia="en-GB"/>
              </w:rPr>
            </w:pPr>
          </w:p>
          <w:p w14:paraId="3F44F3EA" w14:textId="77777777" w:rsidR="00FB7F65" w:rsidRPr="009B625C" w:rsidRDefault="00FB7F65" w:rsidP="00FB7F65">
            <w:pPr>
              <w:pStyle w:val="ListParagraph"/>
              <w:rPr>
                <w:rFonts w:asciiTheme="minorHAnsi" w:eastAsia="Times New Roman" w:hAnsiTheme="minorHAnsi" w:cstheme="minorHAnsi"/>
                <w:color w:val="000000" w:themeColor="text1"/>
                <w:lang w:eastAsia="en-GB"/>
              </w:rPr>
            </w:pPr>
          </w:p>
          <w:p w14:paraId="136D4A50" w14:textId="77777777" w:rsidR="00FB7F65" w:rsidRPr="009B625C" w:rsidRDefault="00FB7F65" w:rsidP="0039061F">
            <w:pPr>
              <w:jc w:val="both"/>
              <w:rPr>
                <w:rFonts w:asciiTheme="minorHAnsi" w:eastAsia="Times New Roman" w:hAnsiTheme="minorHAnsi" w:cstheme="minorHAnsi"/>
                <w:color w:val="000000" w:themeColor="text1"/>
                <w:lang w:eastAsia="en-GB"/>
              </w:rPr>
            </w:pPr>
          </w:p>
        </w:tc>
        <w:tc>
          <w:tcPr>
            <w:tcW w:w="8531" w:type="dxa"/>
          </w:tcPr>
          <w:p w14:paraId="23ED40A4" w14:textId="77777777" w:rsidR="00FB7F65" w:rsidRPr="009B625C" w:rsidRDefault="00FB7F65" w:rsidP="00FB7F65">
            <w:pPr>
              <w:pStyle w:val="ListParagraph"/>
              <w:numPr>
                <w:ilvl w:val="0"/>
                <w:numId w:val="21"/>
              </w:numPr>
              <w:jc w:val="both"/>
              <w:rPr>
                <w:rFonts w:asciiTheme="minorHAnsi" w:hAnsiTheme="minorHAnsi" w:cstheme="minorHAnsi"/>
              </w:rPr>
            </w:pPr>
            <w:r w:rsidRPr="009B625C">
              <w:rPr>
                <w:rFonts w:asciiTheme="minorHAnsi" w:hAnsiTheme="minorHAnsi" w:cstheme="minorHAnsi"/>
              </w:rPr>
              <w:t>We will carry out regular community surveys using a structured and consistent approach in each ward area. We will also carry out targeted surveys within communities of special interest. We will engage with communities in many ways, tailoring our approach to meet the needs of that group. We will seek advice on ways in which we can connect with individuals and groups who feel marginalised or are seldom heard.</w:t>
            </w:r>
          </w:p>
          <w:p w14:paraId="62C890D0" w14:textId="77777777" w:rsidR="00FB7F65" w:rsidRPr="009B625C" w:rsidRDefault="00FB7F65" w:rsidP="0039061F">
            <w:pPr>
              <w:pStyle w:val="ListParagraph"/>
              <w:jc w:val="both"/>
              <w:rPr>
                <w:rFonts w:asciiTheme="minorHAnsi" w:hAnsiTheme="minorHAnsi" w:cstheme="minorHAnsi"/>
              </w:rPr>
            </w:pPr>
          </w:p>
        </w:tc>
      </w:tr>
      <w:tr w:rsidR="00E73D75" w:rsidRPr="00317BE3" w14:paraId="19996E7A" w14:textId="77777777" w:rsidTr="3915D1F9">
        <w:trPr>
          <w:trHeight w:val="1920"/>
        </w:trPr>
        <w:tc>
          <w:tcPr>
            <w:tcW w:w="5417" w:type="dxa"/>
          </w:tcPr>
          <w:p w14:paraId="01C060C0" w14:textId="77777777" w:rsidR="00E73D75" w:rsidRPr="009B625C" w:rsidRDefault="00E73D75" w:rsidP="00E73D75">
            <w:pPr>
              <w:numPr>
                <w:ilvl w:val="0"/>
                <w:numId w:val="32"/>
              </w:numPr>
              <w:shd w:val="clear" w:color="auto" w:fill="FFFFFF"/>
              <w:textAlignment w:val="baseline"/>
              <w:rPr>
                <w:rFonts w:asciiTheme="minorHAnsi" w:eastAsia="Times New Roman" w:hAnsiTheme="minorHAnsi" w:cstheme="minorHAnsi"/>
                <w:color w:val="000000" w:themeColor="text1"/>
                <w:lang w:eastAsia="en-GB"/>
              </w:rPr>
            </w:pPr>
            <w:r w:rsidRPr="009B625C">
              <w:rPr>
                <w:rFonts w:asciiTheme="minorHAnsi" w:eastAsia="Times New Roman" w:hAnsiTheme="minorHAnsi" w:cstheme="minorHAnsi"/>
                <w:color w:val="000000" w:themeColor="text1"/>
                <w:lang w:eastAsia="en-GB"/>
              </w:rPr>
              <w:t>To use community intelligence in the development of local priorities and problem-solving plans</w:t>
            </w:r>
          </w:p>
          <w:p w14:paraId="4C4C4C7D" w14:textId="77777777" w:rsidR="00E73D75" w:rsidRPr="009B625C" w:rsidRDefault="00E73D75" w:rsidP="00E73D75">
            <w:pPr>
              <w:rPr>
                <w:rFonts w:asciiTheme="minorHAnsi" w:eastAsia="Times New Roman" w:hAnsiTheme="minorHAnsi" w:cstheme="minorHAnsi"/>
                <w:color w:val="000000" w:themeColor="text1"/>
                <w:lang w:eastAsia="en-GB"/>
              </w:rPr>
            </w:pPr>
          </w:p>
          <w:p w14:paraId="261F2DBB" w14:textId="77777777" w:rsidR="00E73D75" w:rsidRPr="009B625C" w:rsidRDefault="00E73D75" w:rsidP="00E73D75">
            <w:pPr>
              <w:rPr>
                <w:rFonts w:asciiTheme="minorHAnsi" w:eastAsia="Times New Roman" w:hAnsiTheme="minorHAnsi" w:cstheme="minorHAnsi"/>
                <w:color w:val="000000" w:themeColor="text1"/>
                <w:lang w:eastAsia="en-GB"/>
              </w:rPr>
            </w:pPr>
          </w:p>
          <w:p w14:paraId="5CAD4BB6" w14:textId="77777777" w:rsidR="00E73D75" w:rsidRPr="009B625C" w:rsidRDefault="00E73D75" w:rsidP="0039061F">
            <w:pPr>
              <w:jc w:val="both"/>
              <w:rPr>
                <w:rFonts w:asciiTheme="minorHAnsi" w:eastAsia="Times New Roman" w:hAnsiTheme="minorHAnsi" w:cstheme="minorHAnsi"/>
                <w:color w:val="000000" w:themeColor="text1"/>
                <w:lang w:eastAsia="en-GB"/>
              </w:rPr>
            </w:pPr>
          </w:p>
        </w:tc>
        <w:tc>
          <w:tcPr>
            <w:tcW w:w="8531" w:type="dxa"/>
          </w:tcPr>
          <w:p w14:paraId="44ACE772" w14:textId="77777777" w:rsidR="00E73D75" w:rsidRPr="009B625C" w:rsidRDefault="00E73D75" w:rsidP="00E73D75">
            <w:pPr>
              <w:pStyle w:val="ListParagraph"/>
              <w:numPr>
                <w:ilvl w:val="0"/>
                <w:numId w:val="21"/>
              </w:numPr>
              <w:jc w:val="both"/>
              <w:rPr>
                <w:rFonts w:asciiTheme="minorHAnsi" w:hAnsiTheme="minorHAnsi" w:cstheme="minorHAnsi"/>
              </w:rPr>
            </w:pPr>
            <w:r w:rsidRPr="009B625C">
              <w:rPr>
                <w:rFonts w:asciiTheme="minorHAnsi" w:hAnsiTheme="minorHAnsi" w:cstheme="minorHAnsi"/>
              </w:rPr>
              <w:t xml:space="preserve">The results of community surveys will be analysed, alongside other data, to determine local policing and community safety priorities. Neighbourhood Policing Teams will develop problem solving plans, which includes information from surveys to inform the plan and as part of the cycle of evaluating the impact of interventions. </w:t>
            </w:r>
          </w:p>
          <w:p w14:paraId="7F3E719C" w14:textId="77777777" w:rsidR="00E73D75" w:rsidRPr="009B625C" w:rsidRDefault="00E73D75" w:rsidP="0039061F">
            <w:pPr>
              <w:pStyle w:val="ListParagraph"/>
              <w:jc w:val="both"/>
              <w:rPr>
                <w:rFonts w:asciiTheme="minorHAnsi" w:hAnsiTheme="minorHAnsi" w:cstheme="minorHAnsi"/>
              </w:rPr>
            </w:pPr>
          </w:p>
        </w:tc>
      </w:tr>
      <w:tr w:rsidR="00FB7F65" w:rsidRPr="00317BE3" w14:paraId="3BD4F81D" w14:textId="77777777" w:rsidTr="3915D1F9">
        <w:trPr>
          <w:trHeight w:val="1650"/>
        </w:trPr>
        <w:tc>
          <w:tcPr>
            <w:tcW w:w="5417" w:type="dxa"/>
          </w:tcPr>
          <w:p w14:paraId="7F96DE35" w14:textId="05ADCD54" w:rsidR="00FB7F65" w:rsidRPr="00BA716E" w:rsidRDefault="00FB7F65" w:rsidP="00BA716E">
            <w:pPr>
              <w:numPr>
                <w:ilvl w:val="0"/>
                <w:numId w:val="32"/>
              </w:numPr>
              <w:shd w:val="clear" w:color="auto" w:fill="FFFFFF"/>
              <w:textAlignment w:val="baseline"/>
              <w:rPr>
                <w:rFonts w:asciiTheme="minorHAnsi" w:eastAsia="Times New Roman" w:hAnsiTheme="minorHAnsi" w:cstheme="minorHAnsi"/>
                <w:color w:val="000000" w:themeColor="text1"/>
                <w:lang w:eastAsia="en-GB"/>
              </w:rPr>
            </w:pPr>
            <w:r w:rsidRPr="009B625C">
              <w:rPr>
                <w:rFonts w:asciiTheme="minorHAnsi" w:eastAsia="Times New Roman" w:hAnsiTheme="minorHAnsi" w:cstheme="minorHAnsi"/>
                <w:color w:val="000000" w:themeColor="text1"/>
                <w:lang w:eastAsia="en-GB"/>
              </w:rPr>
              <w:t>To foster greater community involvement in crime prevention and detection activities.</w:t>
            </w:r>
          </w:p>
        </w:tc>
        <w:tc>
          <w:tcPr>
            <w:tcW w:w="8531" w:type="dxa"/>
          </w:tcPr>
          <w:p w14:paraId="1CD9D751" w14:textId="434C49B7" w:rsidR="00FB7F65" w:rsidRPr="001A0A82" w:rsidRDefault="00FB7F65" w:rsidP="001A0A82">
            <w:pPr>
              <w:pStyle w:val="ListParagraph"/>
              <w:numPr>
                <w:ilvl w:val="0"/>
                <w:numId w:val="42"/>
              </w:numPr>
              <w:jc w:val="both"/>
              <w:rPr>
                <w:rFonts w:asciiTheme="minorHAnsi" w:hAnsiTheme="minorHAnsi" w:cstheme="minorHAnsi"/>
              </w:rPr>
            </w:pPr>
            <w:r w:rsidRPr="001A0A82">
              <w:rPr>
                <w:rFonts w:asciiTheme="minorHAnsi" w:hAnsiTheme="minorHAnsi" w:cstheme="minorHAnsi"/>
              </w:rPr>
              <w:t>We will invest in the development of community ‘watch schemes’ to encourage communities to look out for each other and to assist in the effort to prevent and detect crime. We will use engagement events and social media to build our network of active participants.</w:t>
            </w:r>
            <w:r w:rsidR="003B2FAA">
              <w:rPr>
                <w:rFonts w:asciiTheme="minorHAnsi" w:hAnsiTheme="minorHAnsi" w:cstheme="minorHAnsi"/>
              </w:rPr>
              <w:t xml:space="preserve"> We will also implement a new Safer Schools programme, ensuring that every school has a </w:t>
            </w:r>
            <w:r w:rsidR="001F1786">
              <w:rPr>
                <w:rFonts w:asciiTheme="minorHAnsi" w:hAnsiTheme="minorHAnsi" w:cstheme="minorHAnsi"/>
              </w:rPr>
              <w:t>desi</w:t>
            </w:r>
            <w:r w:rsidR="0091275E">
              <w:rPr>
                <w:rFonts w:asciiTheme="minorHAnsi" w:hAnsiTheme="minorHAnsi" w:cstheme="minorHAnsi"/>
              </w:rPr>
              <w:t xml:space="preserve">gnated officer </w:t>
            </w:r>
            <w:r w:rsidR="003B2FAA">
              <w:rPr>
                <w:rFonts w:asciiTheme="minorHAnsi" w:hAnsiTheme="minorHAnsi" w:cstheme="minorHAnsi"/>
              </w:rPr>
              <w:t xml:space="preserve">that works with teaching staff to devise a prevention and early intervention plan specific to the needs of each of our 242 schools across Gwent. </w:t>
            </w:r>
          </w:p>
          <w:p w14:paraId="59D7834D" w14:textId="77777777" w:rsidR="00FB7F65" w:rsidRPr="009B625C" w:rsidRDefault="00FB7F65" w:rsidP="0039061F">
            <w:pPr>
              <w:pStyle w:val="ListParagraph"/>
              <w:jc w:val="both"/>
              <w:rPr>
                <w:rFonts w:asciiTheme="minorHAnsi" w:hAnsiTheme="minorHAnsi" w:cstheme="minorHAnsi"/>
              </w:rPr>
            </w:pPr>
          </w:p>
        </w:tc>
      </w:tr>
      <w:tr w:rsidR="00FB7F65" w:rsidRPr="00317BE3" w14:paraId="72FBC911" w14:textId="77777777" w:rsidTr="3915D1F9">
        <w:trPr>
          <w:trHeight w:val="1170"/>
        </w:trPr>
        <w:tc>
          <w:tcPr>
            <w:tcW w:w="5417" w:type="dxa"/>
          </w:tcPr>
          <w:p w14:paraId="6187DD6F" w14:textId="77777777" w:rsidR="00FB7F65" w:rsidRPr="009B625C" w:rsidRDefault="00FB7F65" w:rsidP="00FB7F65">
            <w:pPr>
              <w:numPr>
                <w:ilvl w:val="0"/>
                <w:numId w:val="32"/>
              </w:numPr>
              <w:shd w:val="clear" w:color="auto" w:fill="FFFFFF"/>
              <w:textAlignment w:val="baseline"/>
              <w:rPr>
                <w:rFonts w:asciiTheme="minorHAnsi" w:eastAsia="Times New Roman" w:hAnsiTheme="minorHAnsi" w:cstheme="minorHAnsi"/>
                <w:color w:val="000000" w:themeColor="text1"/>
                <w:lang w:eastAsia="en-GB"/>
              </w:rPr>
            </w:pPr>
            <w:r w:rsidRPr="009B625C">
              <w:rPr>
                <w:rFonts w:asciiTheme="minorHAnsi" w:eastAsia="Times New Roman" w:hAnsiTheme="minorHAnsi" w:cstheme="minorHAnsi"/>
                <w:color w:val="000000" w:themeColor="text1"/>
                <w:lang w:eastAsia="en-GB"/>
              </w:rPr>
              <w:t>To implement an effective two-way flow of information which connects communities to the work of Gwent Police</w:t>
            </w:r>
          </w:p>
          <w:p w14:paraId="3446D02E" w14:textId="77777777" w:rsidR="00FB7F65" w:rsidRPr="009B625C" w:rsidRDefault="00FB7F65" w:rsidP="00FB7F65">
            <w:pPr>
              <w:pStyle w:val="ListParagraph"/>
              <w:rPr>
                <w:rFonts w:asciiTheme="minorHAnsi" w:eastAsia="Times New Roman" w:hAnsiTheme="minorHAnsi" w:cstheme="minorHAnsi"/>
                <w:color w:val="000000" w:themeColor="text1"/>
                <w:lang w:eastAsia="en-GB"/>
              </w:rPr>
            </w:pPr>
          </w:p>
          <w:p w14:paraId="65D2F5CD" w14:textId="33B0A116" w:rsidR="00FB7F65" w:rsidRPr="009B625C" w:rsidRDefault="00FB7F65" w:rsidP="00BA716E">
            <w:pPr>
              <w:shd w:val="clear" w:color="auto" w:fill="FFFFFF"/>
              <w:textAlignment w:val="baseline"/>
              <w:rPr>
                <w:rFonts w:asciiTheme="minorHAnsi" w:eastAsia="Times New Roman" w:hAnsiTheme="minorHAnsi" w:cstheme="minorHAnsi"/>
                <w:color w:val="000000" w:themeColor="text1"/>
                <w:lang w:eastAsia="en-GB"/>
              </w:rPr>
            </w:pPr>
          </w:p>
        </w:tc>
        <w:tc>
          <w:tcPr>
            <w:tcW w:w="8531" w:type="dxa"/>
          </w:tcPr>
          <w:p w14:paraId="48E3B6B5" w14:textId="77777777" w:rsidR="00FB7F65" w:rsidRPr="001A0A82" w:rsidRDefault="00FB7F65" w:rsidP="001A0A82">
            <w:pPr>
              <w:pStyle w:val="ListParagraph"/>
              <w:numPr>
                <w:ilvl w:val="0"/>
                <w:numId w:val="42"/>
              </w:numPr>
              <w:jc w:val="both"/>
              <w:rPr>
                <w:rFonts w:asciiTheme="minorHAnsi" w:hAnsiTheme="minorHAnsi" w:cstheme="minorHAnsi"/>
              </w:rPr>
            </w:pPr>
            <w:r w:rsidRPr="001A0A82">
              <w:rPr>
                <w:rFonts w:asciiTheme="minorHAnsi" w:hAnsiTheme="minorHAnsi" w:cstheme="minorHAnsi"/>
              </w:rPr>
              <w:t>We will invest in a structured system that allows us to target alerts and other community safety information to the public.</w:t>
            </w:r>
          </w:p>
          <w:p w14:paraId="62E50F46" w14:textId="77777777" w:rsidR="00FB7F65" w:rsidRPr="009B625C" w:rsidRDefault="00FB7F65" w:rsidP="00FB7F65">
            <w:pPr>
              <w:rPr>
                <w:rFonts w:asciiTheme="minorHAnsi" w:hAnsiTheme="minorHAnsi" w:cstheme="minorHAnsi"/>
              </w:rPr>
            </w:pPr>
          </w:p>
          <w:p w14:paraId="692CB3D4" w14:textId="77777777" w:rsidR="00FB7F65" w:rsidRPr="009B625C" w:rsidRDefault="00FB7F65" w:rsidP="0039061F">
            <w:pPr>
              <w:pStyle w:val="ListParagraph"/>
              <w:jc w:val="both"/>
              <w:rPr>
                <w:rFonts w:asciiTheme="minorHAnsi" w:hAnsiTheme="minorHAnsi" w:cstheme="minorHAnsi"/>
              </w:rPr>
            </w:pPr>
          </w:p>
        </w:tc>
      </w:tr>
      <w:tr w:rsidR="00FB7F65" w:rsidRPr="00317BE3" w14:paraId="6C40157F" w14:textId="77777777" w:rsidTr="3915D1F9">
        <w:trPr>
          <w:trHeight w:val="1620"/>
        </w:trPr>
        <w:tc>
          <w:tcPr>
            <w:tcW w:w="5417" w:type="dxa"/>
          </w:tcPr>
          <w:p w14:paraId="2ABF19FB" w14:textId="77777777" w:rsidR="00FB7F65" w:rsidRPr="009B625C" w:rsidRDefault="00FB7F65" w:rsidP="00FB7F65">
            <w:pPr>
              <w:numPr>
                <w:ilvl w:val="0"/>
                <w:numId w:val="32"/>
              </w:numPr>
              <w:shd w:val="clear" w:color="auto" w:fill="FFFFFF"/>
              <w:textAlignment w:val="baseline"/>
              <w:rPr>
                <w:rFonts w:asciiTheme="minorHAnsi" w:eastAsia="Times New Roman" w:hAnsiTheme="minorHAnsi" w:cstheme="minorHAnsi"/>
                <w:color w:val="000000" w:themeColor="text1"/>
                <w:lang w:eastAsia="en-GB"/>
              </w:rPr>
            </w:pPr>
            <w:r w:rsidRPr="009B625C">
              <w:rPr>
                <w:rFonts w:asciiTheme="minorHAnsi" w:eastAsia="Times New Roman" w:hAnsiTheme="minorHAnsi" w:cstheme="minorHAnsi"/>
                <w:color w:val="000000" w:themeColor="text1"/>
                <w:lang w:eastAsia="en-GB"/>
              </w:rPr>
              <w:t>To provide regular updates to communities on Gwent police activities and results</w:t>
            </w:r>
          </w:p>
          <w:p w14:paraId="73211EBF" w14:textId="77777777" w:rsidR="00A14BCD" w:rsidRDefault="00A14BCD" w:rsidP="00FB7F65">
            <w:pPr>
              <w:rPr>
                <w:rFonts w:asciiTheme="minorHAnsi" w:eastAsia="Times New Roman" w:hAnsiTheme="minorHAnsi" w:cstheme="minorHAnsi"/>
                <w:color w:val="000000" w:themeColor="text1"/>
                <w:lang w:eastAsia="en-GB"/>
              </w:rPr>
            </w:pPr>
          </w:p>
          <w:p w14:paraId="5A40D3AF" w14:textId="464FCE40" w:rsidR="00FB7F65" w:rsidRPr="009B625C" w:rsidRDefault="00FB7F65" w:rsidP="00BA716E">
            <w:pPr>
              <w:shd w:val="clear" w:color="auto" w:fill="FFFFFF"/>
              <w:textAlignment w:val="baseline"/>
              <w:rPr>
                <w:rFonts w:asciiTheme="minorHAnsi" w:eastAsia="Times New Roman" w:hAnsiTheme="minorHAnsi" w:cstheme="minorHAnsi"/>
                <w:color w:val="000000" w:themeColor="text1"/>
                <w:lang w:eastAsia="en-GB"/>
              </w:rPr>
            </w:pPr>
          </w:p>
        </w:tc>
        <w:tc>
          <w:tcPr>
            <w:tcW w:w="8531" w:type="dxa"/>
          </w:tcPr>
          <w:p w14:paraId="0405C415" w14:textId="52A4EE80" w:rsidR="00FB7F65" w:rsidRPr="00A14BCD" w:rsidRDefault="00FB7F65" w:rsidP="00A14BCD">
            <w:pPr>
              <w:pStyle w:val="ListParagraph"/>
              <w:numPr>
                <w:ilvl w:val="0"/>
                <w:numId w:val="21"/>
              </w:numPr>
              <w:jc w:val="both"/>
              <w:rPr>
                <w:rFonts w:asciiTheme="minorHAnsi" w:hAnsiTheme="minorHAnsi" w:cstheme="minorHAnsi"/>
              </w:rPr>
            </w:pPr>
            <w:r w:rsidRPr="009B625C">
              <w:rPr>
                <w:rFonts w:asciiTheme="minorHAnsi" w:hAnsiTheme="minorHAnsi" w:cstheme="minorHAnsi"/>
              </w:rPr>
              <w:t xml:space="preserve">We will invest in a community messaging system, and we will encourage people to sign up to receive regular updates from Gwent Police on a range of issues that interest them. We will use this system, along with other platforms, such as social media and the press to provide regular updates on our work and career opportunities. </w:t>
            </w:r>
          </w:p>
        </w:tc>
      </w:tr>
      <w:tr w:rsidR="00BA716E" w:rsidRPr="00317BE3" w14:paraId="723E5EA0" w14:textId="77777777" w:rsidTr="3915D1F9">
        <w:trPr>
          <w:trHeight w:val="1550"/>
        </w:trPr>
        <w:tc>
          <w:tcPr>
            <w:tcW w:w="5417" w:type="dxa"/>
            <w:tcBorders>
              <w:bottom w:val="single" w:sz="4" w:space="0" w:color="auto"/>
            </w:tcBorders>
          </w:tcPr>
          <w:p w14:paraId="5D42C47F" w14:textId="5751BCE1" w:rsidR="007A6440" w:rsidRPr="00E73D75" w:rsidRDefault="00BA716E" w:rsidP="00BA716E">
            <w:pPr>
              <w:numPr>
                <w:ilvl w:val="0"/>
                <w:numId w:val="32"/>
              </w:numPr>
              <w:shd w:val="clear" w:color="auto" w:fill="FFFFFF"/>
              <w:textAlignment w:val="baseline"/>
              <w:rPr>
                <w:rFonts w:asciiTheme="minorHAnsi" w:eastAsia="Times New Roman" w:hAnsiTheme="minorHAnsi" w:cstheme="minorHAnsi"/>
                <w:color w:val="000000" w:themeColor="text1"/>
                <w:lang w:eastAsia="en-GB"/>
              </w:rPr>
            </w:pPr>
            <w:r w:rsidRPr="009B625C">
              <w:rPr>
                <w:rFonts w:asciiTheme="minorHAnsi" w:eastAsia="Times New Roman" w:hAnsiTheme="minorHAnsi" w:cstheme="minorHAnsi"/>
                <w:color w:val="000000" w:themeColor="text1"/>
                <w:lang w:eastAsia="en-GB"/>
              </w:rPr>
              <w:lastRenderedPageBreak/>
              <w:t>To provide timely community safety information</w:t>
            </w:r>
          </w:p>
        </w:tc>
        <w:tc>
          <w:tcPr>
            <w:tcW w:w="8531" w:type="dxa"/>
            <w:tcBorders>
              <w:bottom w:val="single" w:sz="4" w:space="0" w:color="auto"/>
            </w:tcBorders>
          </w:tcPr>
          <w:p w14:paraId="65791C45" w14:textId="592903B0" w:rsidR="00BA716E" w:rsidRPr="00E73D75" w:rsidRDefault="00BA716E" w:rsidP="00E73D75">
            <w:pPr>
              <w:pStyle w:val="ListParagraph"/>
              <w:numPr>
                <w:ilvl w:val="0"/>
                <w:numId w:val="21"/>
              </w:numPr>
              <w:jc w:val="both"/>
              <w:rPr>
                <w:rFonts w:asciiTheme="minorHAnsi" w:hAnsiTheme="minorHAnsi" w:cstheme="minorHAnsi"/>
              </w:rPr>
            </w:pPr>
            <w:r w:rsidRPr="009B625C">
              <w:rPr>
                <w:rFonts w:asciiTheme="minorHAnsi" w:hAnsiTheme="minorHAnsi" w:cstheme="minorHAnsi"/>
              </w:rPr>
              <w:t xml:space="preserve">We will invest in a community messaging system that allows us to quickly broadcast alerts and appeals to individuals. The system will enable us to target specific audiences based on geography or interest. We will supplement this with information shared via other platforms such as social media and the press. </w:t>
            </w:r>
          </w:p>
        </w:tc>
      </w:tr>
      <w:tr w:rsidR="00673DB5" w:rsidRPr="00317BE3" w14:paraId="0E2D41D5" w14:textId="77777777" w:rsidTr="3915D1F9">
        <w:trPr>
          <w:trHeight w:val="3244"/>
        </w:trPr>
        <w:tc>
          <w:tcPr>
            <w:tcW w:w="5417" w:type="dxa"/>
            <w:tcBorders>
              <w:top w:val="single" w:sz="4" w:space="0" w:color="auto"/>
              <w:bottom w:val="single" w:sz="4" w:space="0" w:color="auto"/>
            </w:tcBorders>
          </w:tcPr>
          <w:p w14:paraId="598A8B8F" w14:textId="2E1F8449" w:rsidR="001A0A82" w:rsidRPr="001A0A82" w:rsidRDefault="00673DB5" w:rsidP="001A0A82">
            <w:pPr>
              <w:pStyle w:val="ListParagraph"/>
              <w:numPr>
                <w:ilvl w:val="0"/>
                <w:numId w:val="32"/>
              </w:numPr>
              <w:shd w:val="clear" w:color="auto" w:fill="FFFFFF"/>
              <w:textAlignment w:val="baseline"/>
              <w:rPr>
                <w:rFonts w:asciiTheme="minorHAnsi" w:eastAsia="Times New Roman" w:hAnsiTheme="minorHAnsi" w:cstheme="minorHAnsi"/>
                <w:color w:val="000000" w:themeColor="text1"/>
                <w:lang w:eastAsia="en-GB"/>
              </w:rPr>
            </w:pPr>
            <w:r w:rsidRPr="001A0A82">
              <w:rPr>
                <w:rFonts w:asciiTheme="minorHAnsi" w:eastAsia="Times New Roman" w:hAnsiTheme="minorHAnsi" w:cstheme="minorHAnsi"/>
                <w:color w:val="000000" w:themeColor="text1"/>
                <w:lang w:eastAsia="en-GB"/>
              </w:rPr>
              <w:t>To provide opportunities for communities</w:t>
            </w:r>
            <w:r w:rsidR="001A0A82" w:rsidRPr="001A0A82">
              <w:rPr>
                <w:rFonts w:asciiTheme="minorHAnsi" w:eastAsia="Times New Roman" w:hAnsiTheme="minorHAnsi" w:cstheme="minorHAnsi"/>
                <w:color w:val="000000" w:themeColor="text1"/>
                <w:lang w:eastAsia="en-GB"/>
              </w:rPr>
              <w:t xml:space="preserve"> to understanding how policing works in</w:t>
            </w:r>
            <w:r w:rsidRPr="001A0A82">
              <w:rPr>
                <w:rFonts w:asciiTheme="minorHAnsi" w:eastAsia="Times New Roman" w:hAnsiTheme="minorHAnsi" w:cstheme="minorHAnsi"/>
                <w:color w:val="000000" w:themeColor="text1"/>
                <w:lang w:eastAsia="en-GB"/>
              </w:rPr>
              <w:t xml:space="preserve"> </w:t>
            </w:r>
            <w:r w:rsidR="001A0A82" w:rsidRPr="001A0A82">
              <w:rPr>
                <w:rFonts w:asciiTheme="minorHAnsi" w:eastAsia="Times New Roman" w:hAnsiTheme="minorHAnsi" w:cstheme="minorHAnsi"/>
                <w:color w:val="000000" w:themeColor="text1"/>
                <w:lang w:eastAsia="en-GB"/>
              </w:rPr>
              <w:t xml:space="preserve">their area, to scrutinise policing activities, and to inform the development of strategy and policy. </w:t>
            </w:r>
          </w:p>
          <w:p w14:paraId="522B7791" w14:textId="77777777" w:rsidR="00673DB5" w:rsidRDefault="00673DB5" w:rsidP="001A0A82">
            <w:pPr>
              <w:shd w:val="clear" w:color="auto" w:fill="FFFFFF"/>
              <w:textAlignment w:val="baseline"/>
              <w:rPr>
                <w:rFonts w:asciiTheme="minorHAnsi" w:eastAsia="Times New Roman" w:hAnsiTheme="minorHAnsi" w:cstheme="minorHAnsi"/>
                <w:color w:val="000000" w:themeColor="text1"/>
                <w:lang w:eastAsia="en-GB"/>
              </w:rPr>
            </w:pPr>
          </w:p>
          <w:p w14:paraId="7F94EABD" w14:textId="77777777" w:rsidR="007A6440" w:rsidRDefault="007A6440" w:rsidP="001A0A82">
            <w:pPr>
              <w:shd w:val="clear" w:color="auto" w:fill="FFFFFF"/>
              <w:textAlignment w:val="baseline"/>
              <w:rPr>
                <w:rFonts w:asciiTheme="minorHAnsi" w:eastAsia="Times New Roman" w:hAnsiTheme="minorHAnsi" w:cstheme="minorHAnsi"/>
                <w:color w:val="000000" w:themeColor="text1"/>
                <w:lang w:eastAsia="en-GB"/>
              </w:rPr>
            </w:pPr>
          </w:p>
          <w:p w14:paraId="4D247E61" w14:textId="77777777" w:rsidR="007A6440" w:rsidRDefault="007A6440" w:rsidP="001A0A82">
            <w:pPr>
              <w:shd w:val="clear" w:color="auto" w:fill="FFFFFF"/>
              <w:textAlignment w:val="baseline"/>
              <w:rPr>
                <w:rFonts w:asciiTheme="minorHAnsi" w:eastAsia="Times New Roman" w:hAnsiTheme="minorHAnsi" w:cstheme="minorHAnsi"/>
                <w:color w:val="000000" w:themeColor="text1"/>
                <w:lang w:eastAsia="en-GB"/>
              </w:rPr>
            </w:pPr>
          </w:p>
          <w:p w14:paraId="0805E597" w14:textId="77777777" w:rsidR="007A6440" w:rsidRDefault="007A6440" w:rsidP="001A0A82">
            <w:pPr>
              <w:shd w:val="clear" w:color="auto" w:fill="FFFFFF"/>
              <w:textAlignment w:val="baseline"/>
              <w:rPr>
                <w:rFonts w:asciiTheme="minorHAnsi" w:eastAsia="Times New Roman" w:hAnsiTheme="minorHAnsi" w:cstheme="minorHAnsi"/>
                <w:color w:val="000000" w:themeColor="text1"/>
                <w:lang w:eastAsia="en-GB"/>
              </w:rPr>
            </w:pPr>
          </w:p>
          <w:p w14:paraId="56DB9DEA" w14:textId="77777777" w:rsidR="007A6440" w:rsidRDefault="007A6440" w:rsidP="001A0A82">
            <w:pPr>
              <w:shd w:val="clear" w:color="auto" w:fill="FFFFFF"/>
              <w:textAlignment w:val="baseline"/>
              <w:rPr>
                <w:rFonts w:asciiTheme="minorHAnsi" w:eastAsia="Times New Roman" w:hAnsiTheme="minorHAnsi" w:cstheme="minorHAnsi"/>
                <w:color w:val="000000" w:themeColor="text1"/>
                <w:lang w:eastAsia="en-GB"/>
              </w:rPr>
            </w:pPr>
          </w:p>
          <w:p w14:paraId="69E9CE0A" w14:textId="3318CE95" w:rsidR="007A6440" w:rsidRPr="009B625C" w:rsidRDefault="007A6440" w:rsidP="001A0A82">
            <w:pPr>
              <w:shd w:val="clear" w:color="auto" w:fill="FFFFFF"/>
              <w:textAlignment w:val="baseline"/>
              <w:rPr>
                <w:rFonts w:asciiTheme="minorHAnsi" w:eastAsia="Times New Roman" w:hAnsiTheme="minorHAnsi" w:cstheme="minorHAnsi"/>
                <w:color w:val="000000" w:themeColor="text1"/>
                <w:lang w:eastAsia="en-GB"/>
              </w:rPr>
            </w:pPr>
          </w:p>
        </w:tc>
        <w:tc>
          <w:tcPr>
            <w:tcW w:w="8531" w:type="dxa"/>
            <w:tcBorders>
              <w:top w:val="single" w:sz="4" w:space="0" w:color="auto"/>
            </w:tcBorders>
          </w:tcPr>
          <w:p w14:paraId="49925755" w14:textId="40DF1F89" w:rsidR="007A6440" w:rsidRPr="00E73D75" w:rsidRDefault="001A0A82" w:rsidP="007A6440">
            <w:pPr>
              <w:pStyle w:val="ListParagraph"/>
              <w:numPr>
                <w:ilvl w:val="0"/>
                <w:numId w:val="42"/>
              </w:numPr>
              <w:jc w:val="both"/>
              <w:rPr>
                <w:rFonts w:asciiTheme="minorHAnsi" w:hAnsiTheme="minorHAnsi" w:cstheme="minorHAnsi"/>
              </w:rPr>
            </w:pPr>
            <w:r w:rsidRPr="009B625C">
              <w:rPr>
                <w:rFonts w:asciiTheme="minorHAnsi" w:hAnsiTheme="minorHAnsi" w:cstheme="minorHAnsi"/>
              </w:rPr>
              <w:t>We will be visible in communities, and we will carry out engagement activities with the purpose of informing the public of our work, encouraging participation, and promoting a career in policing. We will be visible in our schools; we will attend community events and other places where people gather, and we will publish information that is accessible to all. We will operate a ‘ride along’ scheme so that citizens can observe first-hand what we do in a variety of different departments across the organisation. We will also provide opportunities for people get involved in scrutinising our use of police powers, to ask questions, and to provide feedback</w:t>
            </w:r>
          </w:p>
        </w:tc>
      </w:tr>
    </w:tbl>
    <w:p w14:paraId="535B226F" w14:textId="77777777" w:rsidR="006853C8" w:rsidRDefault="006853C8" w:rsidP="006853C8">
      <w:pPr>
        <w:rPr>
          <w:rFonts w:asciiTheme="minorHAnsi" w:hAnsiTheme="minorHAnsi" w:cstheme="minorHAnsi"/>
          <w:b/>
          <w:bCs/>
        </w:rPr>
      </w:pPr>
    </w:p>
    <w:p w14:paraId="710EF5F1" w14:textId="77777777" w:rsidR="006853C8" w:rsidRDefault="006853C8" w:rsidP="006853C8">
      <w:pPr>
        <w:rPr>
          <w:rFonts w:asciiTheme="minorHAnsi" w:hAnsiTheme="minorHAnsi" w:cstheme="minorHAnsi"/>
          <w:b/>
          <w:bCs/>
        </w:rPr>
      </w:pPr>
    </w:p>
    <w:p w14:paraId="5CB5D47C" w14:textId="77777777" w:rsidR="006853C8" w:rsidRDefault="006853C8" w:rsidP="006853C8">
      <w:pPr>
        <w:rPr>
          <w:rFonts w:asciiTheme="minorHAnsi" w:hAnsiTheme="minorHAnsi" w:cstheme="minorHAnsi"/>
          <w:b/>
          <w:bCs/>
        </w:rPr>
      </w:pPr>
    </w:p>
    <w:p w14:paraId="04810D07" w14:textId="77777777" w:rsidR="006C04D5" w:rsidRDefault="006C04D5" w:rsidP="006853C8">
      <w:pPr>
        <w:rPr>
          <w:rFonts w:asciiTheme="minorHAnsi" w:hAnsiTheme="minorHAnsi" w:cstheme="minorHAnsi"/>
          <w:b/>
          <w:bCs/>
        </w:rPr>
      </w:pPr>
    </w:p>
    <w:p w14:paraId="7B08970A" w14:textId="77777777" w:rsidR="006C04D5" w:rsidRDefault="006C04D5" w:rsidP="006853C8">
      <w:pPr>
        <w:rPr>
          <w:rFonts w:asciiTheme="minorHAnsi" w:hAnsiTheme="minorHAnsi" w:cstheme="minorHAnsi"/>
          <w:b/>
          <w:bCs/>
        </w:rPr>
      </w:pPr>
    </w:p>
    <w:p w14:paraId="2F0366D2" w14:textId="77777777" w:rsidR="006C04D5" w:rsidRDefault="006C04D5" w:rsidP="006853C8">
      <w:pPr>
        <w:rPr>
          <w:rFonts w:asciiTheme="minorHAnsi" w:hAnsiTheme="minorHAnsi" w:cstheme="minorHAnsi"/>
          <w:b/>
          <w:bCs/>
        </w:rPr>
      </w:pPr>
    </w:p>
    <w:p w14:paraId="11CFA081" w14:textId="77777777" w:rsidR="006C04D5" w:rsidRDefault="006C04D5" w:rsidP="006853C8">
      <w:pPr>
        <w:rPr>
          <w:rFonts w:asciiTheme="minorHAnsi" w:hAnsiTheme="minorHAnsi" w:cstheme="minorHAnsi"/>
          <w:b/>
          <w:bCs/>
        </w:rPr>
      </w:pPr>
    </w:p>
    <w:p w14:paraId="5BBE0707" w14:textId="77777777" w:rsidR="006C04D5" w:rsidRDefault="006C04D5" w:rsidP="006853C8">
      <w:pPr>
        <w:rPr>
          <w:rFonts w:asciiTheme="minorHAnsi" w:hAnsiTheme="minorHAnsi" w:cstheme="minorHAnsi"/>
          <w:b/>
          <w:bCs/>
        </w:rPr>
      </w:pPr>
    </w:p>
    <w:p w14:paraId="0C42E76C" w14:textId="77777777" w:rsidR="006C04D5" w:rsidRDefault="006C04D5" w:rsidP="006853C8">
      <w:pPr>
        <w:rPr>
          <w:rFonts w:asciiTheme="minorHAnsi" w:hAnsiTheme="minorHAnsi" w:cstheme="minorHAnsi"/>
          <w:b/>
          <w:bCs/>
        </w:rPr>
      </w:pPr>
    </w:p>
    <w:p w14:paraId="1DF69D43" w14:textId="77777777" w:rsidR="006C04D5" w:rsidRDefault="006C04D5" w:rsidP="006853C8">
      <w:pPr>
        <w:rPr>
          <w:rFonts w:asciiTheme="minorHAnsi" w:hAnsiTheme="minorHAnsi" w:cstheme="minorHAnsi"/>
          <w:b/>
          <w:bCs/>
        </w:rPr>
      </w:pPr>
    </w:p>
    <w:p w14:paraId="2E11ADC4" w14:textId="77777777" w:rsidR="00E73D75" w:rsidRDefault="00E73D75" w:rsidP="00CC6876">
      <w:pPr>
        <w:rPr>
          <w:rFonts w:asciiTheme="minorHAnsi" w:hAnsiTheme="minorHAnsi" w:cstheme="minorHAnsi"/>
          <w:b/>
          <w:bCs/>
        </w:rPr>
      </w:pPr>
    </w:p>
    <w:p w14:paraId="5D065170" w14:textId="77777777" w:rsidR="00A14BCD" w:rsidRDefault="00A14BCD" w:rsidP="00CC6876">
      <w:pPr>
        <w:rPr>
          <w:rFonts w:asciiTheme="minorHAnsi" w:hAnsiTheme="minorHAnsi" w:cstheme="minorHAnsi"/>
          <w:b/>
          <w:bCs/>
        </w:rPr>
      </w:pPr>
    </w:p>
    <w:p w14:paraId="7E689790" w14:textId="77777777" w:rsidR="00A14BCD" w:rsidRDefault="00A14BCD" w:rsidP="00CC6876">
      <w:pPr>
        <w:rPr>
          <w:rFonts w:asciiTheme="minorHAnsi" w:hAnsiTheme="minorHAnsi" w:cstheme="minorHAnsi"/>
          <w:b/>
          <w:bCs/>
        </w:rPr>
      </w:pPr>
    </w:p>
    <w:p w14:paraId="3A86BE03" w14:textId="77777777" w:rsidR="00A14BCD" w:rsidRDefault="00A14BCD" w:rsidP="00CC6876">
      <w:pPr>
        <w:rPr>
          <w:rFonts w:asciiTheme="minorHAnsi" w:hAnsiTheme="minorHAnsi" w:cstheme="minorHAnsi"/>
          <w:b/>
          <w:bCs/>
        </w:rPr>
      </w:pPr>
    </w:p>
    <w:p w14:paraId="1780F018" w14:textId="77777777" w:rsidR="00A14BCD" w:rsidRDefault="00A14BCD" w:rsidP="00CC6876">
      <w:pPr>
        <w:rPr>
          <w:rFonts w:asciiTheme="minorHAnsi" w:hAnsiTheme="minorHAnsi" w:cstheme="minorHAnsi"/>
          <w:b/>
          <w:bCs/>
        </w:rPr>
      </w:pPr>
    </w:p>
    <w:p w14:paraId="1232AAA4" w14:textId="77777777" w:rsidR="00A14BCD" w:rsidRDefault="00A14BCD" w:rsidP="00CC6876">
      <w:pPr>
        <w:rPr>
          <w:rFonts w:asciiTheme="minorHAnsi" w:hAnsiTheme="minorHAnsi" w:cstheme="minorHAnsi"/>
          <w:b/>
          <w:bCs/>
        </w:rPr>
      </w:pPr>
    </w:p>
    <w:p w14:paraId="05B5638C" w14:textId="77777777" w:rsidR="00A14BCD" w:rsidRDefault="00A14BCD" w:rsidP="00CC6876">
      <w:pPr>
        <w:rPr>
          <w:rFonts w:asciiTheme="minorHAnsi" w:hAnsiTheme="minorHAnsi" w:cstheme="minorHAnsi"/>
          <w:b/>
          <w:bCs/>
        </w:rPr>
      </w:pPr>
    </w:p>
    <w:p w14:paraId="6AAD80DD" w14:textId="74B710F0" w:rsidR="009C09A8" w:rsidRPr="00CC6876" w:rsidRDefault="00CC6876" w:rsidP="00CC6876">
      <w:pPr>
        <w:rPr>
          <w:rFonts w:asciiTheme="minorHAnsi" w:hAnsiTheme="minorHAnsi" w:cstheme="minorHAnsi"/>
          <w:b/>
          <w:bCs/>
          <w:sz w:val="28"/>
          <w:szCs w:val="28"/>
        </w:rPr>
      </w:pPr>
      <w:r>
        <w:rPr>
          <w:rFonts w:asciiTheme="minorHAnsi" w:hAnsiTheme="minorHAnsi" w:cstheme="minorHAnsi"/>
          <w:b/>
          <w:bCs/>
          <w:sz w:val="28"/>
          <w:szCs w:val="28"/>
        </w:rPr>
        <w:lastRenderedPageBreak/>
        <w:t xml:space="preserve">Strand 3: </w:t>
      </w:r>
      <w:r w:rsidR="006853C8" w:rsidRPr="00CC6876">
        <w:rPr>
          <w:rFonts w:asciiTheme="minorHAnsi" w:hAnsiTheme="minorHAnsi" w:cstheme="minorHAnsi"/>
          <w:b/>
          <w:bCs/>
          <w:sz w:val="28"/>
          <w:szCs w:val="28"/>
        </w:rPr>
        <w:t>Engaging Victims and Survivors</w:t>
      </w:r>
    </w:p>
    <w:p w14:paraId="75377DEA" w14:textId="77777777" w:rsidR="009B625C" w:rsidRPr="0085644D" w:rsidRDefault="009B625C" w:rsidP="009B625C">
      <w:pPr>
        <w:pStyle w:val="ListParagraph"/>
        <w:ind w:left="1074"/>
        <w:rPr>
          <w:rFonts w:asciiTheme="minorHAnsi" w:hAnsiTheme="minorHAnsi" w:cstheme="minorHAnsi"/>
          <w:b/>
          <w:bCs/>
          <w:sz w:val="28"/>
          <w:szCs w:val="28"/>
        </w:rPr>
      </w:pPr>
    </w:p>
    <w:tbl>
      <w:tblPr>
        <w:tblStyle w:val="TableGrid"/>
        <w:tblW w:w="0" w:type="auto"/>
        <w:tblLook w:val="04A0" w:firstRow="1" w:lastRow="0" w:firstColumn="1" w:lastColumn="0" w:noHBand="0" w:noVBand="1"/>
      </w:tblPr>
      <w:tblGrid>
        <w:gridCol w:w="5382"/>
        <w:gridCol w:w="8566"/>
      </w:tblGrid>
      <w:tr w:rsidR="00BF3541" w:rsidRPr="00317BE3" w14:paraId="29080772" w14:textId="77777777" w:rsidTr="3915D1F9">
        <w:trPr>
          <w:cantSplit/>
          <w:trHeight w:val="450"/>
        </w:trPr>
        <w:tc>
          <w:tcPr>
            <w:tcW w:w="13948" w:type="dxa"/>
            <w:gridSpan w:val="2"/>
            <w:shd w:val="clear" w:color="auto" w:fill="D9D9D9" w:themeFill="background1" w:themeFillShade="D9"/>
          </w:tcPr>
          <w:p w14:paraId="42DBAF4A" w14:textId="77777777" w:rsidR="00A064A6" w:rsidRDefault="00A064A6" w:rsidP="001E4826">
            <w:pPr>
              <w:pStyle w:val="BodyText"/>
              <w:ind w:right="1413"/>
              <w:rPr>
                <w:rFonts w:asciiTheme="minorHAnsi" w:hAnsiTheme="minorHAnsi" w:cstheme="minorHAnsi"/>
                <w:b/>
                <w:bCs/>
                <w:color w:val="242424"/>
                <w:sz w:val="24"/>
                <w:szCs w:val="24"/>
              </w:rPr>
            </w:pPr>
            <w:r w:rsidRPr="00561976">
              <w:rPr>
                <w:rFonts w:asciiTheme="minorHAnsi" w:hAnsiTheme="minorHAnsi" w:cstheme="minorHAnsi"/>
                <w:b/>
                <w:bCs/>
                <w:color w:val="242424"/>
                <w:sz w:val="24"/>
                <w:szCs w:val="24"/>
              </w:rPr>
              <w:t>Our aims:</w:t>
            </w:r>
          </w:p>
          <w:p w14:paraId="043965EE" w14:textId="5A7F12DA" w:rsidR="0030108E" w:rsidRPr="00561976" w:rsidRDefault="0030108E" w:rsidP="001E4826">
            <w:pPr>
              <w:widowControl w:val="0"/>
              <w:tabs>
                <w:tab w:val="left" w:pos="1853"/>
              </w:tabs>
              <w:autoSpaceDE w:val="0"/>
              <w:autoSpaceDN w:val="0"/>
              <w:spacing w:line="237" w:lineRule="auto"/>
              <w:ind w:right="1414"/>
              <w:rPr>
                <w:rFonts w:asciiTheme="minorHAnsi" w:hAnsiTheme="minorHAnsi" w:cstheme="minorHAnsi"/>
                <w:color w:val="1F2025"/>
                <w:shd w:val="clear" w:color="auto" w:fill="FFFFFF"/>
              </w:rPr>
            </w:pPr>
          </w:p>
        </w:tc>
      </w:tr>
      <w:tr w:rsidR="00363494" w:rsidRPr="00317BE3" w14:paraId="466D3F12" w14:textId="77777777" w:rsidTr="3915D1F9">
        <w:trPr>
          <w:cantSplit/>
          <w:trHeight w:val="2440"/>
        </w:trPr>
        <w:tc>
          <w:tcPr>
            <w:tcW w:w="13948" w:type="dxa"/>
            <w:gridSpan w:val="2"/>
          </w:tcPr>
          <w:p w14:paraId="308E0809" w14:textId="77777777" w:rsidR="00363494" w:rsidRPr="00561976" w:rsidRDefault="00363494" w:rsidP="3915D1F9">
            <w:pPr>
              <w:widowControl w:val="0"/>
              <w:tabs>
                <w:tab w:val="left" w:pos="1853"/>
              </w:tabs>
              <w:autoSpaceDE w:val="0"/>
              <w:autoSpaceDN w:val="0"/>
              <w:spacing w:line="237" w:lineRule="auto"/>
              <w:ind w:right="98"/>
              <w:rPr>
                <w:rFonts w:asciiTheme="minorHAnsi" w:hAnsiTheme="minorHAnsi"/>
                <w:color w:val="1F2025"/>
                <w:shd w:val="clear" w:color="auto" w:fill="FFFFFF"/>
              </w:rPr>
            </w:pPr>
            <w:r w:rsidRPr="3915D1F9">
              <w:rPr>
                <w:rFonts w:asciiTheme="minorHAnsi" w:hAnsiTheme="minorHAnsi"/>
                <w:color w:val="1F2025"/>
                <w:shd w:val="clear" w:color="auto" w:fill="FFFFFF"/>
              </w:rPr>
              <w:t xml:space="preserve">We recognise that every person who contacts Gwent Police for help has </w:t>
            </w:r>
            <w:bookmarkStart w:id="13" w:name="_Int_7ybHBiJv"/>
            <w:r w:rsidRPr="3915D1F9">
              <w:rPr>
                <w:rFonts w:asciiTheme="minorHAnsi" w:hAnsiTheme="minorHAnsi"/>
                <w:color w:val="1F2025"/>
                <w:shd w:val="clear" w:color="auto" w:fill="FFFFFF"/>
              </w:rPr>
              <w:t>different needs</w:t>
            </w:r>
            <w:bookmarkEnd w:id="13"/>
            <w:r w:rsidRPr="3915D1F9">
              <w:rPr>
                <w:rFonts w:asciiTheme="minorHAnsi" w:hAnsiTheme="minorHAnsi"/>
                <w:color w:val="1F2025"/>
                <w:shd w:val="clear" w:color="auto" w:fill="FFFFFF"/>
              </w:rPr>
              <w:t xml:space="preserve"> and expectations. We aim to understand what matters to individuals and to provide a service which meets their individual needs, whilst also ensuring the safety of the wider public. We will listen carefully to the wishes of victims when deciding how to deal with their case, ensuring that this is central to our decision making during the life of the investigation. We will, however, never put the responsibility on a victim to decide whether an arrest is made, or criminal proceedings are instigated – that will always be the responsibility of criminal justice agencies. We will put the voices of victims and survivors at the heart of our approach to continuous improvement, providing opportunities for involvement in shaping policing at strategic, tactical, and operational levels. </w:t>
            </w:r>
          </w:p>
          <w:p w14:paraId="6B1958B6" w14:textId="77777777" w:rsidR="00363494" w:rsidRPr="00561976" w:rsidRDefault="00363494" w:rsidP="001E4826">
            <w:pPr>
              <w:widowControl w:val="0"/>
              <w:tabs>
                <w:tab w:val="left" w:pos="1853"/>
              </w:tabs>
              <w:autoSpaceDE w:val="0"/>
              <w:autoSpaceDN w:val="0"/>
              <w:spacing w:line="237" w:lineRule="auto"/>
              <w:ind w:right="1414"/>
              <w:rPr>
                <w:rFonts w:asciiTheme="minorHAnsi" w:hAnsiTheme="minorHAnsi" w:cstheme="minorHAnsi"/>
                <w:b/>
                <w:bCs/>
                <w:color w:val="242424"/>
              </w:rPr>
            </w:pPr>
          </w:p>
        </w:tc>
      </w:tr>
      <w:tr w:rsidR="00BF3541" w:rsidRPr="00317BE3" w14:paraId="0215EBA2" w14:textId="77777777" w:rsidTr="3915D1F9">
        <w:trPr>
          <w:trHeight w:val="453"/>
        </w:trPr>
        <w:tc>
          <w:tcPr>
            <w:tcW w:w="5382" w:type="dxa"/>
            <w:shd w:val="clear" w:color="auto" w:fill="D9D9D9" w:themeFill="background1" w:themeFillShade="D9"/>
          </w:tcPr>
          <w:p w14:paraId="34126BCB" w14:textId="720C2CF8" w:rsidR="00BF3541" w:rsidRPr="00561976" w:rsidRDefault="00BF3541" w:rsidP="00C164B0">
            <w:pPr>
              <w:rPr>
                <w:rFonts w:asciiTheme="minorHAnsi" w:hAnsiTheme="minorHAnsi" w:cstheme="minorHAnsi"/>
                <w:b/>
                <w:bCs/>
                <w:color w:val="000000" w:themeColor="text1"/>
              </w:rPr>
            </w:pPr>
            <w:r w:rsidRPr="00561976">
              <w:rPr>
                <w:rFonts w:asciiTheme="minorHAnsi" w:hAnsiTheme="minorHAnsi" w:cstheme="minorHAnsi"/>
                <w:b/>
                <w:bCs/>
                <w:color w:val="000000" w:themeColor="text1"/>
              </w:rPr>
              <w:t xml:space="preserve">Our </w:t>
            </w:r>
            <w:r w:rsidR="00A064A6" w:rsidRPr="00561976">
              <w:rPr>
                <w:rFonts w:asciiTheme="minorHAnsi" w:hAnsiTheme="minorHAnsi" w:cstheme="minorHAnsi"/>
                <w:b/>
                <w:bCs/>
                <w:color w:val="000000" w:themeColor="text1"/>
              </w:rPr>
              <w:t>objectives:</w:t>
            </w:r>
          </w:p>
          <w:p w14:paraId="1F1E1F9E" w14:textId="77777777" w:rsidR="00BF3541" w:rsidRPr="00561976" w:rsidRDefault="00BF3541" w:rsidP="00C164B0">
            <w:pPr>
              <w:jc w:val="both"/>
              <w:rPr>
                <w:rFonts w:asciiTheme="minorHAnsi" w:hAnsiTheme="minorHAnsi" w:cstheme="minorHAnsi"/>
                <w:b/>
                <w:bCs/>
                <w:color w:val="000000" w:themeColor="text1"/>
              </w:rPr>
            </w:pPr>
          </w:p>
        </w:tc>
        <w:tc>
          <w:tcPr>
            <w:tcW w:w="8566" w:type="dxa"/>
            <w:shd w:val="clear" w:color="auto" w:fill="D9D9D9" w:themeFill="background1" w:themeFillShade="D9"/>
          </w:tcPr>
          <w:p w14:paraId="272CF092" w14:textId="3031215B" w:rsidR="00ED1DA4" w:rsidRPr="00B65C42" w:rsidRDefault="00BF3541" w:rsidP="3915D1F9">
            <w:pPr>
              <w:tabs>
                <w:tab w:val="left" w:pos="2650"/>
              </w:tabs>
              <w:rPr>
                <w:rFonts w:asciiTheme="minorHAnsi" w:hAnsiTheme="minorHAnsi"/>
                <w:b/>
                <w:bCs/>
                <w:color w:val="000000" w:themeColor="text1"/>
              </w:rPr>
            </w:pPr>
            <w:r w:rsidRPr="3915D1F9">
              <w:rPr>
                <w:rFonts w:asciiTheme="minorHAnsi" w:hAnsiTheme="minorHAnsi"/>
                <w:b/>
                <w:bCs/>
                <w:color w:val="000000" w:themeColor="text1"/>
              </w:rPr>
              <w:t>How will we achieve this?</w:t>
            </w:r>
            <w:r>
              <w:tab/>
            </w:r>
          </w:p>
        </w:tc>
      </w:tr>
      <w:tr w:rsidR="00B65C42" w:rsidRPr="00317BE3" w14:paraId="72F096AF" w14:textId="77777777" w:rsidTr="3915D1F9">
        <w:trPr>
          <w:trHeight w:val="1320"/>
        </w:trPr>
        <w:tc>
          <w:tcPr>
            <w:tcW w:w="5382" w:type="dxa"/>
          </w:tcPr>
          <w:p w14:paraId="1175EB33" w14:textId="77777777" w:rsidR="00B65C42" w:rsidRPr="00561976" w:rsidRDefault="00B65C42" w:rsidP="00B65C42">
            <w:pPr>
              <w:pStyle w:val="ListParagraph"/>
              <w:numPr>
                <w:ilvl w:val="0"/>
                <w:numId w:val="31"/>
              </w:numPr>
              <w:ind w:right="321"/>
              <w:jc w:val="both"/>
              <w:rPr>
                <w:rFonts w:asciiTheme="minorHAnsi" w:hAnsiTheme="minorHAnsi" w:cstheme="minorHAnsi"/>
                <w:color w:val="000000" w:themeColor="text1"/>
              </w:rPr>
            </w:pPr>
            <w:r w:rsidRPr="00561976">
              <w:rPr>
                <w:rFonts w:asciiTheme="minorHAnsi" w:hAnsiTheme="minorHAnsi" w:cstheme="minorHAnsi"/>
                <w:color w:val="000000" w:themeColor="text1"/>
              </w:rPr>
              <w:t xml:space="preserve">At the outset of every investigation, we will listen to victims of crime and capture what matters to them. </w:t>
            </w:r>
          </w:p>
          <w:p w14:paraId="1A25187D" w14:textId="77777777" w:rsidR="00B65C42" w:rsidRPr="00561976" w:rsidRDefault="00B65C42" w:rsidP="00C164B0">
            <w:pPr>
              <w:jc w:val="both"/>
              <w:rPr>
                <w:rFonts w:asciiTheme="minorHAnsi" w:hAnsiTheme="minorHAnsi" w:cstheme="minorHAnsi"/>
                <w:b/>
                <w:bCs/>
                <w:color w:val="000000" w:themeColor="text1"/>
              </w:rPr>
            </w:pPr>
          </w:p>
        </w:tc>
        <w:tc>
          <w:tcPr>
            <w:tcW w:w="8566" w:type="dxa"/>
          </w:tcPr>
          <w:p w14:paraId="2A1CAD02" w14:textId="523B32FD" w:rsidR="00B65C42" w:rsidRPr="00561976" w:rsidRDefault="00B65C42" w:rsidP="00B65C42">
            <w:pPr>
              <w:pStyle w:val="ListParagraph"/>
              <w:numPr>
                <w:ilvl w:val="0"/>
                <w:numId w:val="23"/>
              </w:numPr>
              <w:ind w:right="381"/>
              <w:jc w:val="both"/>
              <w:rPr>
                <w:rFonts w:asciiTheme="minorHAnsi" w:hAnsiTheme="minorHAnsi" w:cstheme="minorHAnsi"/>
                <w:color w:val="000000" w:themeColor="text1"/>
              </w:rPr>
            </w:pPr>
            <w:r w:rsidRPr="00561976">
              <w:rPr>
                <w:rFonts w:asciiTheme="minorHAnsi" w:hAnsiTheme="minorHAnsi" w:cstheme="minorHAnsi"/>
                <w:color w:val="000000" w:themeColor="text1"/>
              </w:rPr>
              <w:t>We will ensure that all officers and staff are trained and equipped to ask the right questions to understand what matters to victims</w:t>
            </w:r>
            <w:r w:rsidR="000B4640">
              <w:rPr>
                <w:rFonts w:asciiTheme="minorHAnsi" w:hAnsiTheme="minorHAnsi" w:cstheme="minorHAnsi"/>
                <w:color w:val="000000" w:themeColor="text1"/>
              </w:rPr>
              <w:t xml:space="preserve"> and to look at their circumstances holistically</w:t>
            </w:r>
            <w:r w:rsidRPr="00561976">
              <w:rPr>
                <w:rFonts w:asciiTheme="minorHAnsi" w:hAnsiTheme="minorHAnsi" w:cstheme="minorHAnsi"/>
                <w:color w:val="000000" w:themeColor="text1"/>
              </w:rPr>
              <w:t xml:space="preserve">. We will </w:t>
            </w:r>
            <w:r w:rsidR="000B4640">
              <w:rPr>
                <w:rFonts w:asciiTheme="minorHAnsi" w:hAnsiTheme="minorHAnsi" w:cstheme="minorHAnsi"/>
                <w:color w:val="000000" w:themeColor="text1"/>
              </w:rPr>
              <w:t xml:space="preserve">us this information to focus our efforts, to identify secondary victims and to ensure needs are met as far as </w:t>
            </w:r>
            <w:r w:rsidR="0053236E">
              <w:rPr>
                <w:rFonts w:asciiTheme="minorHAnsi" w:hAnsiTheme="minorHAnsi" w:cstheme="minorHAnsi"/>
                <w:color w:val="000000" w:themeColor="text1"/>
              </w:rPr>
              <w:t>is reasonably practicable</w:t>
            </w:r>
            <w:r w:rsidRPr="00561976">
              <w:rPr>
                <w:rFonts w:asciiTheme="minorHAnsi" w:hAnsiTheme="minorHAnsi" w:cstheme="minorHAnsi"/>
                <w:color w:val="000000" w:themeColor="text1"/>
              </w:rPr>
              <w:t xml:space="preserve">. </w:t>
            </w:r>
          </w:p>
          <w:p w14:paraId="1C292EAE" w14:textId="77777777" w:rsidR="00B65C42" w:rsidRPr="000E46AE" w:rsidRDefault="00B65C42" w:rsidP="000E46AE">
            <w:pPr>
              <w:ind w:left="410" w:right="381"/>
              <w:jc w:val="both"/>
              <w:rPr>
                <w:rFonts w:asciiTheme="minorHAnsi" w:hAnsiTheme="minorHAnsi" w:cstheme="minorHAnsi"/>
                <w:b/>
                <w:bCs/>
                <w:color w:val="000000" w:themeColor="text1"/>
              </w:rPr>
            </w:pPr>
          </w:p>
        </w:tc>
      </w:tr>
      <w:tr w:rsidR="00C13946" w:rsidRPr="00317BE3" w14:paraId="23B5516A" w14:textId="77777777" w:rsidTr="3915D1F9">
        <w:trPr>
          <w:trHeight w:val="1590"/>
        </w:trPr>
        <w:tc>
          <w:tcPr>
            <w:tcW w:w="5382" w:type="dxa"/>
          </w:tcPr>
          <w:p w14:paraId="0BB922BC" w14:textId="77777777" w:rsidR="00C13946" w:rsidRPr="00561976" w:rsidRDefault="00C13946" w:rsidP="00C13946">
            <w:pPr>
              <w:pStyle w:val="ListParagraph"/>
              <w:numPr>
                <w:ilvl w:val="0"/>
                <w:numId w:val="31"/>
              </w:numPr>
              <w:ind w:right="321"/>
              <w:jc w:val="both"/>
              <w:rPr>
                <w:rFonts w:asciiTheme="minorHAnsi" w:hAnsiTheme="minorHAnsi" w:cstheme="minorHAnsi"/>
                <w:color w:val="000000" w:themeColor="text1"/>
              </w:rPr>
            </w:pPr>
            <w:r w:rsidRPr="00561976">
              <w:rPr>
                <w:rFonts w:asciiTheme="minorHAnsi" w:hAnsiTheme="minorHAnsi" w:cstheme="minorHAnsi"/>
                <w:color w:val="000000" w:themeColor="text1"/>
              </w:rPr>
              <w:t xml:space="preserve">We will ensure that the views of victims are captured at every stage of the investigative process. </w:t>
            </w:r>
          </w:p>
          <w:p w14:paraId="58763B45" w14:textId="77777777" w:rsidR="00C13946" w:rsidRPr="00561976" w:rsidRDefault="00C13946" w:rsidP="00C13946">
            <w:pPr>
              <w:ind w:right="321"/>
              <w:jc w:val="both"/>
              <w:rPr>
                <w:rFonts w:asciiTheme="minorHAnsi" w:hAnsiTheme="minorHAnsi" w:cstheme="minorHAnsi"/>
                <w:color w:val="000000" w:themeColor="text1"/>
              </w:rPr>
            </w:pPr>
          </w:p>
          <w:p w14:paraId="4ACCB004" w14:textId="77777777" w:rsidR="00C13946" w:rsidRPr="00561976" w:rsidRDefault="00C13946" w:rsidP="00C13946">
            <w:pPr>
              <w:rPr>
                <w:rFonts w:asciiTheme="minorHAnsi" w:hAnsiTheme="minorHAnsi" w:cstheme="minorHAnsi"/>
                <w:color w:val="000000" w:themeColor="text1"/>
              </w:rPr>
            </w:pPr>
          </w:p>
          <w:p w14:paraId="0361EE3A" w14:textId="157F9118" w:rsidR="00C13946" w:rsidRPr="00561976" w:rsidRDefault="00C13946" w:rsidP="00C13946">
            <w:pPr>
              <w:pStyle w:val="ListParagraph"/>
              <w:ind w:left="360" w:right="321"/>
              <w:jc w:val="both"/>
              <w:rPr>
                <w:rFonts w:asciiTheme="minorHAnsi" w:hAnsiTheme="minorHAnsi" w:cstheme="minorHAnsi"/>
                <w:b/>
                <w:bCs/>
                <w:color w:val="000000" w:themeColor="text1"/>
              </w:rPr>
            </w:pPr>
          </w:p>
        </w:tc>
        <w:tc>
          <w:tcPr>
            <w:tcW w:w="8566" w:type="dxa"/>
          </w:tcPr>
          <w:p w14:paraId="5EFCCF9B" w14:textId="065C7CB9" w:rsidR="00C13946" w:rsidRPr="00C13946" w:rsidRDefault="00C13946" w:rsidP="00C13946">
            <w:pPr>
              <w:pStyle w:val="ListParagraph"/>
              <w:numPr>
                <w:ilvl w:val="0"/>
                <w:numId w:val="23"/>
              </w:numPr>
              <w:ind w:right="381"/>
              <w:jc w:val="both"/>
              <w:rPr>
                <w:rFonts w:asciiTheme="minorHAnsi" w:hAnsiTheme="minorHAnsi" w:cstheme="minorHAnsi"/>
                <w:color w:val="000000" w:themeColor="text1"/>
              </w:rPr>
            </w:pPr>
            <w:r w:rsidRPr="00561976">
              <w:rPr>
                <w:rFonts w:asciiTheme="minorHAnsi" w:hAnsiTheme="minorHAnsi" w:cstheme="minorHAnsi"/>
                <w:color w:val="000000" w:themeColor="text1"/>
              </w:rPr>
              <w:t xml:space="preserve">The officer in the case will be responsible for capturing this in the investigation plan and for reviewing this when providing key stage updates. The Victim Care Unit will follow up after the initial response phase of an investigation and will ensure that additional support services are offered in line with the wishes of the victim. </w:t>
            </w:r>
          </w:p>
        </w:tc>
      </w:tr>
      <w:tr w:rsidR="00C13946" w:rsidRPr="00317BE3" w14:paraId="5227E314" w14:textId="77777777" w:rsidTr="3915D1F9">
        <w:trPr>
          <w:trHeight w:val="1540"/>
        </w:trPr>
        <w:tc>
          <w:tcPr>
            <w:tcW w:w="5382" w:type="dxa"/>
          </w:tcPr>
          <w:p w14:paraId="1C3E5E7B" w14:textId="77777777" w:rsidR="00C13946" w:rsidRPr="00561976" w:rsidRDefault="00C13946" w:rsidP="00C13946">
            <w:pPr>
              <w:pStyle w:val="ListParagraph"/>
              <w:numPr>
                <w:ilvl w:val="0"/>
                <w:numId w:val="31"/>
              </w:numPr>
              <w:ind w:right="321"/>
              <w:jc w:val="both"/>
              <w:rPr>
                <w:rFonts w:asciiTheme="minorHAnsi" w:hAnsiTheme="minorHAnsi" w:cstheme="minorHAnsi"/>
                <w:color w:val="000000" w:themeColor="text1"/>
              </w:rPr>
            </w:pPr>
            <w:r w:rsidRPr="00561976">
              <w:rPr>
                <w:rFonts w:asciiTheme="minorHAnsi" w:hAnsiTheme="minorHAnsi" w:cstheme="minorHAnsi"/>
                <w:color w:val="000000" w:themeColor="text1"/>
              </w:rPr>
              <w:t>We will assess and record the extent to which every victim’s needs have been met before we close our investigations.</w:t>
            </w:r>
          </w:p>
          <w:p w14:paraId="1FBB5C64" w14:textId="77777777" w:rsidR="00C13946" w:rsidRPr="00561976" w:rsidRDefault="00C13946" w:rsidP="00C13946">
            <w:pPr>
              <w:pStyle w:val="ListParagraph"/>
              <w:rPr>
                <w:rFonts w:asciiTheme="minorHAnsi" w:hAnsiTheme="minorHAnsi" w:cstheme="minorHAnsi"/>
                <w:color w:val="000000" w:themeColor="text1"/>
              </w:rPr>
            </w:pPr>
          </w:p>
          <w:p w14:paraId="15866EBF" w14:textId="4CCF54D9" w:rsidR="00C13946" w:rsidRPr="00B65C42" w:rsidRDefault="00C13946" w:rsidP="00B65C42">
            <w:pPr>
              <w:ind w:right="321"/>
              <w:jc w:val="both"/>
              <w:rPr>
                <w:rFonts w:asciiTheme="minorHAnsi" w:hAnsiTheme="minorHAnsi" w:cstheme="minorHAnsi"/>
                <w:color w:val="000000" w:themeColor="text1"/>
              </w:rPr>
            </w:pPr>
          </w:p>
        </w:tc>
        <w:tc>
          <w:tcPr>
            <w:tcW w:w="8566" w:type="dxa"/>
          </w:tcPr>
          <w:p w14:paraId="6153426B" w14:textId="3F074C85" w:rsidR="00B65C42" w:rsidRPr="00A14BCD" w:rsidRDefault="00C13946" w:rsidP="00A14BCD">
            <w:pPr>
              <w:pStyle w:val="ListParagraph"/>
              <w:numPr>
                <w:ilvl w:val="0"/>
                <w:numId w:val="23"/>
              </w:numPr>
              <w:ind w:right="381"/>
              <w:jc w:val="both"/>
              <w:rPr>
                <w:rFonts w:asciiTheme="minorHAnsi" w:hAnsiTheme="minorHAnsi" w:cstheme="minorHAnsi"/>
                <w:color w:val="000000" w:themeColor="text1"/>
              </w:rPr>
            </w:pPr>
            <w:r w:rsidRPr="00561976">
              <w:rPr>
                <w:rFonts w:asciiTheme="minorHAnsi" w:hAnsiTheme="minorHAnsi" w:cstheme="minorHAnsi"/>
                <w:color w:val="000000" w:themeColor="text1"/>
              </w:rPr>
              <w:t>At the conclusion of every investigation, we will provide a final update on the outcomes achieved. These outcomes will be assessed against the things that the victim told us that mattered to them at the beginning. We will record the extent to which these things have been achieved within the investigation plan.</w:t>
            </w:r>
          </w:p>
        </w:tc>
      </w:tr>
      <w:tr w:rsidR="001577A2" w:rsidRPr="00317BE3" w14:paraId="3B6DD5AB" w14:textId="77777777" w:rsidTr="3915D1F9">
        <w:trPr>
          <w:trHeight w:val="1691"/>
        </w:trPr>
        <w:tc>
          <w:tcPr>
            <w:tcW w:w="5382" w:type="dxa"/>
          </w:tcPr>
          <w:p w14:paraId="25735B99" w14:textId="7E2CAF64" w:rsidR="001577A2" w:rsidRPr="001577A2" w:rsidRDefault="001577A2" w:rsidP="001577A2">
            <w:pPr>
              <w:pStyle w:val="ListParagraph"/>
              <w:numPr>
                <w:ilvl w:val="0"/>
                <w:numId w:val="31"/>
              </w:numPr>
              <w:ind w:right="463"/>
              <w:jc w:val="both"/>
              <w:rPr>
                <w:rFonts w:asciiTheme="minorHAnsi" w:hAnsiTheme="minorHAnsi" w:cstheme="minorHAnsi"/>
                <w:color w:val="000000" w:themeColor="text1"/>
              </w:rPr>
            </w:pPr>
            <w:r w:rsidRPr="00561976">
              <w:rPr>
                <w:rFonts w:asciiTheme="minorHAnsi" w:hAnsiTheme="minorHAnsi" w:cstheme="minorHAnsi"/>
                <w:color w:val="000000" w:themeColor="text1"/>
              </w:rPr>
              <w:lastRenderedPageBreak/>
              <w:t xml:space="preserve">We will maintain and develop a network of critical friends to advise us on complex issues such as violence against women and girls, use of police powers, and issues affecting marginalised communities. </w:t>
            </w:r>
          </w:p>
        </w:tc>
        <w:tc>
          <w:tcPr>
            <w:tcW w:w="8566" w:type="dxa"/>
          </w:tcPr>
          <w:p w14:paraId="558DC93C" w14:textId="580F2F32" w:rsidR="001577A2" w:rsidRPr="001577A2" w:rsidRDefault="001577A2" w:rsidP="001577A2">
            <w:pPr>
              <w:pStyle w:val="ListParagraph"/>
              <w:numPr>
                <w:ilvl w:val="0"/>
                <w:numId w:val="23"/>
              </w:numPr>
              <w:ind w:right="381"/>
              <w:jc w:val="both"/>
              <w:rPr>
                <w:rFonts w:asciiTheme="minorHAnsi" w:hAnsiTheme="minorHAnsi" w:cstheme="minorHAnsi"/>
                <w:color w:val="000000" w:themeColor="text1"/>
              </w:rPr>
            </w:pPr>
            <w:r w:rsidRPr="00561976">
              <w:rPr>
                <w:rFonts w:asciiTheme="minorHAnsi" w:hAnsiTheme="minorHAnsi" w:cstheme="minorHAnsi"/>
                <w:color w:val="000000" w:themeColor="text1"/>
              </w:rPr>
              <w:t>We will maintain and develop our network of victim reference groups, survivor panels, and independent advisory groups. We will support these groups by providing the knowledge and information required, so they can be effective in scrutinising our work and advising on areas such as policy, traini</w:t>
            </w:r>
            <w:r>
              <w:rPr>
                <w:rFonts w:asciiTheme="minorHAnsi" w:hAnsiTheme="minorHAnsi" w:cstheme="minorHAnsi"/>
                <w:color w:val="000000" w:themeColor="text1"/>
              </w:rPr>
              <w:t>n</w:t>
            </w:r>
            <w:r w:rsidRPr="00561976">
              <w:rPr>
                <w:rFonts w:asciiTheme="minorHAnsi" w:hAnsiTheme="minorHAnsi" w:cstheme="minorHAnsi"/>
                <w:color w:val="000000" w:themeColor="text1"/>
              </w:rPr>
              <w:t xml:space="preserve">g, and systems design. </w:t>
            </w:r>
          </w:p>
        </w:tc>
      </w:tr>
      <w:tr w:rsidR="001577A2" w:rsidRPr="00317BE3" w14:paraId="01A62A5B" w14:textId="77777777" w:rsidTr="3915D1F9">
        <w:trPr>
          <w:trHeight w:val="1403"/>
        </w:trPr>
        <w:tc>
          <w:tcPr>
            <w:tcW w:w="5382" w:type="dxa"/>
          </w:tcPr>
          <w:p w14:paraId="3D89E5B2" w14:textId="05B11AFC" w:rsidR="001577A2" w:rsidRPr="00561976" w:rsidRDefault="001577A2" w:rsidP="001577A2">
            <w:pPr>
              <w:pStyle w:val="ListParagraph"/>
              <w:numPr>
                <w:ilvl w:val="0"/>
                <w:numId w:val="31"/>
              </w:numPr>
              <w:ind w:right="321"/>
              <w:jc w:val="both"/>
              <w:rPr>
                <w:rFonts w:asciiTheme="minorHAnsi" w:hAnsiTheme="minorHAnsi" w:cstheme="minorHAnsi"/>
                <w:color w:val="000000" w:themeColor="text1"/>
              </w:rPr>
            </w:pPr>
            <w:r w:rsidRPr="00561976">
              <w:rPr>
                <w:rFonts w:asciiTheme="minorHAnsi" w:hAnsiTheme="minorHAnsi" w:cstheme="minorHAnsi"/>
                <w:color w:val="000000" w:themeColor="text1"/>
              </w:rPr>
              <w:t xml:space="preserve">We will ensure that victim feedback is </w:t>
            </w:r>
            <w:r w:rsidRPr="001577A2">
              <w:rPr>
                <w:rFonts w:asciiTheme="minorHAnsi" w:hAnsiTheme="minorHAnsi" w:cstheme="minorHAnsi"/>
                <w:color w:val="000000" w:themeColor="text1"/>
              </w:rPr>
              <w:t xml:space="preserve">captured, analysed, and used to improve </w:t>
            </w:r>
            <w:r w:rsidRPr="00561976">
              <w:rPr>
                <w:rFonts w:asciiTheme="minorHAnsi" w:hAnsiTheme="minorHAnsi" w:cstheme="minorHAnsi"/>
                <w:color w:val="000000" w:themeColor="text1"/>
              </w:rPr>
              <w:t xml:space="preserve">performance, and to shape our service improvement decisions. </w:t>
            </w:r>
          </w:p>
          <w:p w14:paraId="313F9997" w14:textId="6E3DBD0C" w:rsidR="001577A2" w:rsidRPr="001577A2" w:rsidRDefault="001577A2" w:rsidP="001577A2">
            <w:pPr>
              <w:ind w:right="321"/>
              <w:jc w:val="both"/>
              <w:rPr>
                <w:rFonts w:asciiTheme="minorHAnsi" w:hAnsiTheme="minorHAnsi" w:cstheme="minorHAnsi"/>
                <w:color w:val="000000" w:themeColor="text1"/>
              </w:rPr>
            </w:pPr>
          </w:p>
        </w:tc>
        <w:tc>
          <w:tcPr>
            <w:tcW w:w="8566" w:type="dxa"/>
          </w:tcPr>
          <w:p w14:paraId="43E67C2D" w14:textId="3EAE17F7" w:rsidR="00795D00" w:rsidRPr="00561976" w:rsidRDefault="001577A2" w:rsidP="00795D00">
            <w:pPr>
              <w:pStyle w:val="ListParagraph"/>
              <w:numPr>
                <w:ilvl w:val="0"/>
                <w:numId w:val="23"/>
              </w:numPr>
              <w:ind w:right="381"/>
              <w:jc w:val="both"/>
              <w:rPr>
                <w:rFonts w:asciiTheme="minorHAnsi" w:hAnsiTheme="minorHAnsi" w:cstheme="minorHAnsi"/>
                <w:color w:val="000000" w:themeColor="text1"/>
              </w:rPr>
            </w:pPr>
            <w:r w:rsidRPr="00561976">
              <w:rPr>
                <w:rFonts w:asciiTheme="minorHAnsi" w:hAnsiTheme="minorHAnsi" w:cstheme="minorHAnsi"/>
                <w:color w:val="000000" w:themeColor="text1"/>
              </w:rPr>
              <w:t xml:space="preserve">We will </w:t>
            </w:r>
            <w:r w:rsidR="00972C54">
              <w:rPr>
                <w:rFonts w:asciiTheme="minorHAnsi" w:hAnsiTheme="minorHAnsi" w:cstheme="minorHAnsi"/>
                <w:color w:val="000000" w:themeColor="text1"/>
              </w:rPr>
              <w:t>capture the voice</w:t>
            </w:r>
            <w:r w:rsidR="00BB31C5">
              <w:rPr>
                <w:rFonts w:asciiTheme="minorHAnsi" w:hAnsiTheme="minorHAnsi" w:cstheme="minorHAnsi"/>
                <w:color w:val="000000" w:themeColor="text1"/>
              </w:rPr>
              <w:t>s</w:t>
            </w:r>
            <w:r w:rsidR="00972C54">
              <w:rPr>
                <w:rFonts w:asciiTheme="minorHAnsi" w:hAnsiTheme="minorHAnsi" w:cstheme="minorHAnsi"/>
                <w:color w:val="000000" w:themeColor="text1"/>
              </w:rPr>
              <w:t xml:space="preserve"> of v</w:t>
            </w:r>
            <w:r w:rsidR="00BB31C5">
              <w:rPr>
                <w:rFonts w:asciiTheme="minorHAnsi" w:hAnsiTheme="minorHAnsi" w:cstheme="minorHAnsi"/>
                <w:color w:val="000000" w:themeColor="text1"/>
              </w:rPr>
              <w:t xml:space="preserve">ictims at various stages of an investigation and </w:t>
            </w:r>
            <w:r w:rsidRPr="00561976">
              <w:rPr>
                <w:rFonts w:asciiTheme="minorHAnsi" w:hAnsiTheme="minorHAnsi" w:cstheme="minorHAnsi"/>
                <w:color w:val="000000" w:themeColor="text1"/>
              </w:rPr>
              <w:t xml:space="preserve">report on the findings to the Victim’s Board. We will ensure that the </w:t>
            </w:r>
            <w:r w:rsidR="00795D00" w:rsidRPr="00561976">
              <w:rPr>
                <w:rFonts w:asciiTheme="minorHAnsi" w:hAnsiTheme="minorHAnsi" w:cstheme="minorHAnsi"/>
                <w:color w:val="000000" w:themeColor="text1"/>
              </w:rPr>
              <w:t xml:space="preserve">information flows elsewhere within the </w:t>
            </w:r>
            <w:r w:rsidR="00795D00">
              <w:rPr>
                <w:rFonts w:asciiTheme="minorHAnsi" w:hAnsiTheme="minorHAnsi" w:cstheme="minorHAnsi"/>
                <w:color w:val="000000" w:themeColor="text1"/>
              </w:rPr>
              <w:t>governance of the force</w:t>
            </w:r>
            <w:r w:rsidR="00B65C42">
              <w:rPr>
                <w:rFonts w:asciiTheme="minorHAnsi" w:hAnsiTheme="minorHAnsi" w:cstheme="minorHAnsi"/>
                <w:color w:val="000000" w:themeColor="text1"/>
              </w:rPr>
              <w:t xml:space="preserve"> as necessary to influence our continuous improvement plans</w:t>
            </w:r>
          </w:p>
          <w:p w14:paraId="6FF413BD" w14:textId="7C36B258" w:rsidR="001577A2" w:rsidRPr="00B65C42" w:rsidRDefault="001577A2" w:rsidP="00B65C42">
            <w:pPr>
              <w:ind w:right="381"/>
              <w:jc w:val="both"/>
              <w:rPr>
                <w:rFonts w:asciiTheme="minorHAnsi" w:hAnsiTheme="minorHAnsi" w:cstheme="minorHAnsi"/>
                <w:color w:val="000000" w:themeColor="text1"/>
              </w:rPr>
            </w:pPr>
          </w:p>
        </w:tc>
      </w:tr>
      <w:tr w:rsidR="00C13946" w:rsidRPr="00317BE3" w14:paraId="5B034221" w14:textId="77777777" w:rsidTr="3915D1F9">
        <w:trPr>
          <w:trHeight w:val="910"/>
        </w:trPr>
        <w:tc>
          <w:tcPr>
            <w:tcW w:w="5382" w:type="dxa"/>
          </w:tcPr>
          <w:p w14:paraId="495DB6DE" w14:textId="4E0F9FF8" w:rsidR="00C13946" w:rsidRPr="00B65C42" w:rsidRDefault="00C13946" w:rsidP="00B65C42">
            <w:pPr>
              <w:pStyle w:val="ListParagraph"/>
              <w:numPr>
                <w:ilvl w:val="0"/>
                <w:numId w:val="31"/>
              </w:numPr>
              <w:ind w:right="321"/>
              <w:jc w:val="both"/>
              <w:rPr>
                <w:rFonts w:asciiTheme="minorHAnsi" w:hAnsiTheme="minorHAnsi" w:cstheme="minorHAnsi"/>
                <w:color w:val="000000" w:themeColor="text1"/>
              </w:rPr>
            </w:pPr>
            <w:r w:rsidRPr="00B65C42">
              <w:rPr>
                <w:rFonts w:asciiTheme="minorHAnsi" w:hAnsiTheme="minorHAnsi" w:cstheme="minorHAnsi"/>
                <w:color w:val="000000" w:themeColor="text1"/>
              </w:rPr>
              <w:t>We will ensure that victim feedback helps to shape the way in which we work with our partners.</w:t>
            </w:r>
          </w:p>
          <w:p w14:paraId="2B3D3EEB" w14:textId="77777777" w:rsidR="00C13946" w:rsidRPr="00561976" w:rsidRDefault="00C13946" w:rsidP="00C13946">
            <w:pPr>
              <w:pStyle w:val="ListParagraph"/>
              <w:jc w:val="both"/>
              <w:rPr>
                <w:rFonts w:asciiTheme="minorHAnsi" w:hAnsiTheme="minorHAnsi" w:cstheme="minorHAnsi"/>
                <w:bCs/>
                <w:color w:val="000000" w:themeColor="text1"/>
              </w:rPr>
            </w:pPr>
          </w:p>
          <w:p w14:paraId="50EEDC42" w14:textId="77777777" w:rsidR="00C13946" w:rsidRPr="00561976" w:rsidRDefault="00C13946" w:rsidP="00C164B0">
            <w:pPr>
              <w:jc w:val="both"/>
              <w:rPr>
                <w:rFonts w:asciiTheme="minorHAnsi" w:hAnsiTheme="minorHAnsi" w:cstheme="minorHAnsi"/>
                <w:color w:val="000000" w:themeColor="text1"/>
              </w:rPr>
            </w:pPr>
          </w:p>
        </w:tc>
        <w:tc>
          <w:tcPr>
            <w:tcW w:w="8566" w:type="dxa"/>
          </w:tcPr>
          <w:p w14:paraId="7684AD8F" w14:textId="77777777" w:rsidR="00C13946" w:rsidRPr="00B65C42" w:rsidRDefault="00C13946" w:rsidP="00B65C42">
            <w:pPr>
              <w:pStyle w:val="ListParagraph"/>
              <w:numPr>
                <w:ilvl w:val="0"/>
                <w:numId w:val="42"/>
              </w:numPr>
              <w:ind w:right="381"/>
              <w:jc w:val="both"/>
              <w:rPr>
                <w:rFonts w:asciiTheme="minorHAnsi" w:hAnsiTheme="minorHAnsi" w:cstheme="minorHAnsi"/>
                <w:color w:val="000000" w:themeColor="text1"/>
              </w:rPr>
            </w:pPr>
            <w:r w:rsidRPr="00B65C42">
              <w:rPr>
                <w:rFonts w:asciiTheme="minorHAnsi" w:hAnsiTheme="minorHAnsi" w:cstheme="minorHAnsi"/>
                <w:color w:val="000000" w:themeColor="text1"/>
              </w:rPr>
              <w:t xml:space="preserve">When we seek feedback from victims, we will consider the impact that the involvement of other agencies has had on their experience. We will use our partnership working arrangements to influence whole systems change, using the perspective of victims to influence improvements. </w:t>
            </w:r>
          </w:p>
        </w:tc>
      </w:tr>
      <w:tr w:rsidR="002F65A3" w:rsidRPr="00317BE3" w14:paraId="19427D66" w14:textId="77777777" w:rsidTr="3915D1F9">
        <w:trPr>
          <w:trHeight w:val="910"/>
        </w:trPr>
        <w:tc>
          <w:tcPr>
            <w:tcW w:w="5382" w:type="dxa"/>
          </w:tcPr>
          <w:p w14:paraId="074E29A7" w14:textId="51A88ECC" w:rsidR="002F65A3" w:rsidRPr="00B65C42" w:rsidRDefault="002F65A3" w:rsidP="00B65C42">
            <w:pPr>
              <w:pStyle w:val="ListParagraph"/>
              <w:numPr>
                <w:ilvl w:val="0"/>
                <w:numId w:val="31"/>
              </w:numPr>
              <w:ind w:right="321"/>
              <w:jc w:val="both"/>
              <w:rPr>
                <w:rFonts w:asciiTheme="minorHAnsi" w:hAnsiTheme="minorHAnsi" w:cstheme="minorHAnsi"/>
                <w:color w:val="000000" w:themeColor="text1"/>
              </w:rPr>
            </w:pPr>
            <w:r>
              <w:rPr>
                <w:rFonts w:asciiTheme="minorHAnsi" w:hAnsiTheme="minorHAnsi" w:cstheme="minorHAnsi"/>
                <w:color w:val="000000" w:themeColor="text1"/>
              </w:rPr>
              <w:t xml:space="preserve">We </w:t>
            </w:r>
            <w:r w:rsidR="00436038">
              <w:rPr>
                <w:rFonts w:asciiTheme="minorHAnsi" w:hAnsiTheme="minorHAnsi" w:cstheme="minorHAnsi"/>
                <w:color w:val="000000" w:themeColor="text1"/>
              </w:rPr>
              <w:t>will ensure effective partnership arrangements exist to support victims</w:t>
            </w:r>
          </w:p>
        </w:tc>
        <w:tc>
          <w:tcPr>
            <w:tcW w:w="8566" w:type="dxa"/>
          </w:tcPr>
          <w:p w14:paraId="5CA0A0B7" w14:textId="241A45A4" w:rsidR="002F65A3" w:rsidRPr="00E435E4" w:rsidRDefault="00E435E4" w:rsidP="00E435E4">
            <w:pPr>
              <w:pStyle w:val="ListParagraph"/>
              <w:numPr>
                <w:ilvl w:val="0"/>
                <w:numId w:val="42"/>
              </w:numPr>
              <w:ind w:right="381"/>
              <w:jc w:val="both"/>
              <w:rPr>
                <w:rFonts w:asciiTheme="minorHAnsi" w:hAnsiTheme="minorHAnsi" w:cstheme="minorHAnsi"/>
                <w:color w:val="000000" w:themeColor="text1"/>
              </w:rPr>
            </w:pPr>
            <w:r w:rsidRPr="00E435E4">
              <w:rPr>
                <w:rFonts w:asciiTheme="minorHAnsi" w:hAnsiTheme="minorHAnsi" w:cstheme="minorHAnsi"/>
                <w:color w:val="000000" w:themeColor="text1"/>
              </w:rPr>
              <w:t>We will ensure strategic alliances exist with our statutory, non</w:t>
            </w:r>
            <w:r>
              <w:rPr>
                <w:rFonts w:asciiTheme="minorHAnsi" w:hAnsiTheme="minorHAnsi" w:cstheme="minorHAnsi"/>
                <w:color w:val="000000" w:themeColor="text1"/>
              </w:rPr>
              <w:t>-</w:t>
            </w:r>
            <w:r w:rsidRPr="00E435E4">
              <w:rPr>
                <w:rFonts w:asciiTheme="minorHAnsi" w:hAnsiTheme="minorHAnsi" w:cstheme="minorHAnsi"/>
                <w:color w:val="000000" w:themeColor="text1"/>
              </w:rPr>
              <w:t>stat</w:t>
            </w:r>
            <w:r>
              <w:rPr>
                <w:rFonts w:asciiTheme="minorHAnsi" w:hAnsiTheme="minorHAnsi" w:cstheme="minorHAnsi"/>
                <w:color w:val="000000" w:themeColor="text1"/>
              </w:rPr>
              <w:t>utory</w:t>
            </w:r>
            <w:r w:rsidRPr="00E435E4">
              <w:rPr>
                <w:rFonts w:asciiTheme="minorHAnsi" w:hAnsiTheme="minorHAnsi" w:cstheme="minorHAnsi"/>
                <w:color w:val="000000" w:themeColor="text1"/>
              </w:rPr>
              <w:t xml:space="preserve"> and third sector </w:t>
            </w:r>
            <w:r w:rsidR="00FA5B2A">
              <w:rPr>
                <w:rFonts w:asciiTheme="minorHAnsi" w:hAnsiTheme="minorHAnsi" w:cstheme="minorHAnsi"/>
                <w:color w:val="000000" w:themeColor="text1"/>
              </w:rPr>
              <w:t>partners</w:t>
            </w:r>
            <w:r w:rsidRPr="00E435E4">
              <w:rPr>
                <w:rFonts w:asciiTheme="minorHAnsi" w:hAnsiTheme="minorHAnsi" w:cstheme="minorHAnsi"/>
                <w:color w:val="000000" w:themeColor="text1"/>
              </w:rPr>
              <w:t xml:space="preserve"> to provide a service that is tailored to </w:t>
            </w:r>
            <w:r w:rsidR="00FA5B2A">
              <w:rPr>
                <w:rFonts w:asciiTheme="minorHAnsi" w:hAnsiTheme="minorHAnsi" w:cstheme="minorHAnsi"/>
                <w:color w:val="000000" w:themeColor="text1"/>
              </w:rPr>
              <w:t xml:space="preserve">meet </w:t>
            </w:r>
            <w:r w:rsidRPr="00E435E4">
              <w:rPr>
                <w:rFonts w:asciiTheme="minorHAnsi" w:hAnsiTheme="minorHAnsi" w:cstheme="minorHAnsi"/>
                <w:color w:val="000000" w:themeColor="text1"/>
              </w:rPr>
              <w:t xml:space="preserve">the </w:t>
            </w:r>
            <w:r w:rsidR="00FA5B2A">
              <w:rPr>
                <w:rFonts w:asciiTheme="minorHAnsi" w:hAnsiTheme="minorHAnsi" w:cstheme="minorHAnsi"/>
                <w:color w:val="000000" w:themeColor="text1"/>
              </w:rPr>
              <w:t>needs of victims</w:t>
            </w:r>
            <w:r w:rsidRPr="00E435E4">
              <w:rPr>
                <w:rFonts w:asciiTheme="minorHAnsi" w:hAnsiTheme="minorHAnsi" w:cstheme="minorHAnsi"/>
                <w:color w:val="000000" w:themeColor="text1"/>
              </w:rPr>
              <w:t>.</w:t>
            </w:r>
            <w:r w:rsidR="00FA5B2A">
              <w:rPr>
                <w:rFonts w:asciiTheme="minorHAnsi" w:hAnsiTheme="minorHAnsi" w:cstheme="minorHAnsi"/>
                <w:color w:val="000000" w:themeColor="text1"/>
              </w:rPr>
              <w:t xml:space="preserve"> </w:t>
            </w:r>
            <w:r w:rsidRPr="00E435E4">
              <w:rPr>
                <w:rFonts w:asciiTheme="minorHAnsi" w:hAnsiTheme="minorHAnsi" w:cstheme="minorHAnsi"/>
                <w:color w:val="000000" w:themeColor="text1"/>
              </w:rPr>
              <w:t xml:space="preserve">We will </w:t>
            </w:r>
            <w:r w:rsidR="00761C38">
              <w:rPr>
                <w:rFonts w:asciiTheme="minorHAnsi" w:hAnsiTheme="minorHAnsi" w:cstheme="minorHAnsi"/>
                <w:color w:val="000000" w:themeColor="text1"/>
              </w:rPr>
              <w:t xml:space="preserve">adopt continuous improvement principles </w:t>
            </w:r>
            <w:r w:rsidRPr="00E435E4">
              <w:rPr>
                <w:rFonts w:asciiTheme="minorHAnsi" w:hAnsiTheme="minorHAnsi" w:cstheme="minorHAnsi"/>
                <w:color w:val="000000" w:themeColor="text1"/>
              </w:rPr>
              <w:t xml:space="preserve">to </w:t>
            </w:r>
            <w:r w:rsidR="00D3139F">
              <w:rPr>
                <w:rFonts w:asciiTheme="minorHAnsi" w:hAnsiTheme="minorHAnsi" w:cstheme="minorHAnsi"/>
                <w:color w:val="000000" w:themeColor="text1"/>
              </w:rPr>
              <w:t xml:space="preserve">ensure we look at whole systems improvements that are centred on meeting the needs of victims. </w:t>
            </w:r>
          </w:p>
        </w:tc>
      </w:tr>
    </w:tbl>
    <w:p w14:paraId="48D6B254" w14:textId="77777777" w:rsidR="009C09A8" w:rsidRDefault="009C09A8" w:rsidP="00A279A8">
      <w:pPr>
        <w:pStyle w:val="Default"/>
        <w:rPr>
          <w:rFonts w:asciiTheme="minorHAnsi" w:hAnsiTheme="minorHAnsi" w:cstheme="minorHAnsi"/>
          <w:b/>
          <w:bCs/>
          <w:sz w:val="32"/>
          <w:szCs w:val="32"/>
        </w:rPr>
      </w:pPr>
    </w:p>
    <w:p w14:paraId="38CBD40D" w14:textId="77777777" w:rsidR="009C09A8" w:rsidRDefault="009C09A8" w:rsidP="00A279A8">
      <w:pPr>
        <w:pStyle w:val="Default"/>
        <w:rPr>
          <w:rFonts w:asciiTheme="minorHAnsi" w:hAnsiTheme="minorHAnsi" w:cstheme="minorHAnsi"/>
          <w:b/>
          <w:bCs/>
          <w:sz w:val="32"/>
          <w:szCs w:val="32"/>
        </w:rPr>
      </w:pPr>
    </w:p>
    <w:p w14:paraId="6496C5D3" w14:textId="77777777" w:rsidR="00A14BCD" w:rsidRDefault="00A14BCD" w:rsidP="00A279A8">
      <w:pPr>
        <w:pStyle w:val="Default"/>
        <w:rPr>
          <w:rFonts w:asciiTheme="minorHAnsi" w:hAnsiTheme="minorHAnsi" w:cstheme="minorHAnsi"/>
          <w:b/>
          <w:bCs/>
          <w:sz w:val="32"/>
          <w:szCs w:val="32"/>
        </w:rPr>
      </w:pPr>
    </w:p>
    <w:p w14:paraId="5E2FFBA9" w14:textId="77777777" w:rsidR="00A14BCD" w:rsidRDefault="00A14BCD" w:rsidP="00A279A8">
      <w:pPr>
        <w:pStyle w:val="Default"/>
        <w:rPr>
          <w:rFonts w:asciiTheme="minorHAnsi" w:hAnsiTheme="minorHAnsi" w:cstheme="minorHAnsi"/>
          <w:b/>
          <w:bCs/>
          <w:sz w:val="32"/>
          <w:szCs w:val="32"/>
        </w:rPr>
      </w:pPr>
    </w:p>
    <w:p w14:paraId="4A7D1A5C" w14:textId="77777777" w:rsidR="00A14BCD" w:rsidRDefault="00A14BCD" w:rsidP="00A279A8">
      <w:pPr>
        <w:pStyle w:val="Default"/>
        <w:rPr>
          <w:rFonts w:asciiTheme="minorHAnsi" w:hAnsiTheme="minorHAnsi" w:cstheme="minorHAnsi"/>
          <w:b/>
          <w:bCs/>
          <w:sz w:val="32"/>
          <w:szCs w:val="32"/>
        </w:rPr>
      </w:pPr>
    </w:p>
    <w:p w14:paraId="2935DC6C" w14:textId="77777777" w:rsidR="00A14BCD" w:rsidRDefault="00A14BCD" w:rsidP="00A279A8">
      <w:pPr>
        <w:pStyle w:val="Default"/>
        <w:rPr>
          <w:rFonts w:asciiTheme="minorHAnsi" w:hAnsiTheme="minorHAnsi" w:cstheme="minorHAnsi"/>
          <w:b/>
          <w:bCs/>
          <w:sz w:val="32"/>
          <w:szCs w:val="32"/>
        </w:rPr>
      </w:pPr>
    </w:p>
    <w:p w14:paraId="4952BE50" w14:textId="77777777" w:rsidR="000B00C0" w:rsidRDefault="000B00C0" w:rsidP="00A279A8">
      <w:pPr>
        <w:pStyle w:val="Default"/>
        <w:rPr>
          <w:rFonts w:asciiTheme="minorHAnsi" w:hAnsiTheme="minorHAnsi" w:cstheme="minorHAnsi"/>
          <w:b/>
          <w:bCs/>
          <w:sz w:val="32"/>
          <w:szCs w:val="32"/>
        </w:rPr>
      </w:pPr>
    </w:p>
    <w:p w14:paraId="60EF2B45" w14:textId="77777777" w:rsidR="000B00C0" w:rsidRDefault="000B00C0" w:rsidP="00A279A8">
      <w:pPr>
        <w:pStyle w:val="Default"/>
        <w:rPr>
          <w:rFonts w:asciiTheme="minorHAnsi" w:hAnsiTheme="minorHAnsi" w:cstheme="minorHAnsi"/>
          <w:b/>
          <w:bCs/>
          <w:sz w:val="32"/>
          <w:szCs w:val="32"/>
        </w:rPr>
      </w:pPr>
    </w:p>
    <w:p w14:paraId="72359E8B" w14:textId="52FD77F1" w:rsidR="00A279A8" w:rsidRPr="00A279A8" w:rsidRDefault="00A279A8" w:rsidP="00A279A8">
      <w:pPr>
        <w:pStyle w:val="Default"/>
        <w:rPr>
          <w:rFonts w:asciiTheme="minorHAnsi" w:hAnsiTheme="minorHAnsi" w:cstheme="minorHAnsi"/>
          <w:b/>
          <w:bCs/>
          <w:sz w:val="32"/>
          <w:szCs w:val="32"/>
        </w:rPr>
      </w:pPr>
      <w:r w:rsidRPr="00A279A8">
        <w:rPr>
          <w:rFonts w:asciiTheme="minorHAnsi" w:hAnsiTheme="minorHAnsi" w:cstheme="minorHAnsi"/>
          <w:b/>
          <w:bCs/>
          <w:sz w:val="32"/>
          <w:szCs w:val="32"/>
        </w:rPr>
        <w:lastRenderedPageBreak/>
        <w:t>Governance</w:t>
      </w:r>
    </w:p>
    <w:p w14:paraId="5D6D3392" w14:textId="77777777" w:rsidR="00A279A8" w:rsidRPr="00A279A8" w:rsidRDefault="00A279A8" w:rsidP="00A279A8">
      <w:pPr>
        <w:pStyle w:val="Default"/>
        <w:rPr>
          <w:rFonts w:asciiTheme="minorHAnsi" w:hAnsiTheme="minorHAnsi" w:cstheme="minorHAnsi"/>
          <w:sz w:val="22"/>
          <w:szCs w:val="22"/>
        </w:rPr>
      </w:pPr>
    </w:p>
    <w:p w14:paraId="416056DC" w14:textId="5740B585" w:rsidR="00A279A8" w:rsidRPr="001459F3" w:rsidRDefault="00A279A8" w:rsidP="00A279A8">
      <w:pPr>
        <w:pStyle w:val="Default"/>
        <w:rPr>
          <w:rFonts w:asciiTheme="minorHAnsi" w:hAnsiTheme="minorHAnsi" w:cstheme="minorHAnsi"/>
        </w:rPr>
      </w:pPr>
      <w:r w:rsidRPr="001459F3">
        <w:rPr>
          <w:rFonts w:asciiTheme="minorHAnsi" w:hAnsiTheme="minorHAnsi" w:cstheme="minorHAnsi"/>
        </w:rPr>
        <w:t xml:space="preserve">The implementation of the Gwent Police Engagement Strategy will be overseen by the Assistant Chief Constable (Operations), who will </w:t>
      </w:r>
      <w:r w:rsidR="005F56B9">
        <w:rPr>
          <w:rFonts w:asciiTheme="minorHAnsi" w:hAnsiTheme="minorHAnsi" w:cstheme="minorHAnsi"/>
        </w:rPr>
        <w:t>be</w:t>
      </w:r>
      <w:r w:rsidRPr="001459F3">
        <w:rPr>
          <w:rFonts w:asciiTheme="minorHAnsi" w:hAnsiTheme="minorHAnsi" w:cstheme="minorHAnsi"/>
        </w:rPr>
        <w:t xml:space="preserve"> the str</w:t>
      </w:r>
      <w:r w:rsidR="007A7229" w:rsidRPr="001459F3">
        <w:rPr>
          <w:rFonts w:asciiTheme="minorHAnsi" w:hAnsiTheme="minorHAnsi" w:cstheme="minorHAnsi"/>
        </w:rPr>
        <w:t>ategic</w:t>
      </w:r>
      <w:r w:rsidRPr="001459F3">
        <w:rPr>
          <w:rFonts w:asciiTheme="minorHAnsi" w:hAnsiTheme="minorHAnsi" w:cstheme="minorHAnsi"/>
        </w:rPr>
        <w:t xml:space="preserve"> owner of the plan. This ensures that the strategy is embedded within the force’s operational priorities and aligns with our overall mission to build trust and confidence across our communities, workforce, and with victims of crime.</w:t>
      </w:r>
    </w:p>
    <w:p w14:paraId="27F10233" w14:textId="77777777" w:rsidR="00A279A8" w:rsidRPr="001459F3" w:rsidRDefault="00A279A8" w:rsidP="00A279A8">
      <w:pPr>
        <w:pStyle w:val="Default"/>
        <w:rPr>
          <w:rFonts w:asciiTheme="minorHAnsi" w:hAnsiTheme="minorHAnsi" w:cstheme="minorHAnsi"/>
        </w:rPr>
      </w:pPr>
    </w:p>
    <w:p w14:paraId="447105C5" w14:textId="77777777" w:rsidR="00A279A8" w:rsidRPr="001459F3" w:rsidRDefault="00A279A8" w:rsidP="00A279A8">
      <w:pPr>
        <w:pStyle w:val="Default"/>
        <w:rPr>
          <w:rFonts w:asciiTheme="minorHAnsi" w:hAnsiTheme="minorHAnsi" w:cstheme="minorHAnsi"/>
        </w:rPr>
      </w:pPr>
    </w:p>
    <w:p w14:paraId="3EF72DB5" w14:textId="77777777" w:rsidR="00A279A8" w:rsidRPr="001459F3" w:rsidRDefault="00A279A8" w:rsidP="00A279A8">
      <w:pPr>
        <w:pStyle w:val="Default"/>
        <w:rPr>
          <w:rFonts w:asciiTheme="minorHAnsi" w:hAnsiTheme="minorHAnsi" w:cstheme="minorHAnsi"/>
          <w:u w:val="single"/>
        </w:rPr>
      </w:pPr>
      <w:r w:rsidRPr="001459F3">
        <w:rPr>
          <w:rFonts w:asciiTheme="minorHAnsi" w:hAnsiTheme="minorHAnsi" w:cstheme="minorHAnsi"/>
          <w:u w:val="single"/>
        </w:rPr>
        <w:t>Force Engagement Board</w:t>
      </w:r>
    </w:p>
    <w:p w14:paraId="2BA15C1C" w14:textId="77777777" w:rsidR="00A279A8" w:rsidRPr="001459F3" w:rsidRDefault="00A279A8" w:rsidP="00A279A8">
      <w:pPr>
        <w:pStyle w:val="Default"/>
        <w:rPr>
          <w:rFonts w:asciiTheme="minorHAnsi" w:hAnsiTheme="minorHAnsi" w:cstheme="minorHAnsi"/>
        </w:rPr>
      </w:pPr>
    </w:p>
    <w:p w14:paraId="68577277" w14:textId="71AF2902" w:rsidR="00A279A8" w:rsidRPr="001459F3" w:rsidRDefault="007A7229" w:rsidP="00A279A8">
      <w:pPr>
        <w:pStyle w:val="Default"/>
        <w:rPr>
          <w:rFonts w:asciiTheme="minorHAnsi" w:hAnsiTheme="minorHAnsi" w:cstheme="minorHAnsi"/>
        </w:rPr>
      </w:pPr>
      <w:r w:rsidRPr="001459F3">
        <w:rPr>
          <w:rFonts w:asciiTheme="minorHAnsi" w:hAnsiTheme="minorHAnsi" w:cstheme="minorHAnsi"/>
        </w:rPr>
        <w:t xml:space="preserve">Strategic </w:t>
      </w:r>
      <w:r w:rsidR="00A279A8" w:rsidRPr="001459F3">
        <w:rPr>
          <w:rFonts w:asciiTheme="minorHAnsi" w:hAnsiTheme="minorHAnsi" w:cstheme="minorHAnsi"/>
        </w:rPr>
        <w:t>delivery of the strategy will be managed through the Force Engagement Board, which will convene regularly to review progress, address challenges, and identify opportunities for continuous improvement. The board will include key stakeholders, including senior leaders, representatives from relevant departments.</w:t>
      </w:r>
    </w:p>
    <w:p w14:paraId="500EBCBA" w14:textId="77777777" w:rsidR="00A279A8" w:rsidRPr="001459F3" w:rsidRDefault="00A279A8" w:rsidP="00A279A8">
      <w:pPr>
        <w:pStyle w:val="Default"/>
        <w:rPr>
          <w:rFonts w:asciiTheme="minorHAnsi" w:hAnsiTheme="minorHAnsi" w:cstheme="minorHAnsi"/>
        </w:rPr>
      </w:pPr>
    </w:p>
    <w:p w14:paraId="0839569A" w14:textId="7B44D299" w:rsidR="00A279A8" w:rsidRPr="001459F3" w:rsidRDefault="00A279A8" w:rsidP="00A279A8">
      <w:pPr>
        <w:pStyle w:val="Default"/>
        <w:rPr>
          <w:rFonts w:asciiTheme="minorHAnsi" w:hAnsiTheme="minorHAnsi" w:cstheme="minorHAnsi"/>
        </w:rPr>
      </w:pPr>
      <w:r w:rsidRPr="001459F3">
        <w:rPr>
          <w:rFonts w:asciiTheme="minorHAnsi" w:hAnsiTheme="minorHAnsi" w:cstheme="minorHAnsi"/>
        </w:rPr>
        <w:t>The board will be responsible for:</w:t>
      </w:r>
    </w:p>
    <w:p w14:paraId="13815FDF" w14:textId="77777777" w:rsidR="008556F3" w:rsidRPr="001459F3" w:rsidRDefault="008556F3" w:rsidP="00A279A8">
      <w:pPr>
        <w:pStyle w:val="Default"/>
        <w:rPr>
          <w:rFonts w:asciiTheme="minorHAnsi" w:hAnsiTheme="minorHAnsi" w:cstheme="minorHAnsi"/>
        </w:rPr>
      </w:pPr>
    </w:p>
    <w:p w14:paraId="37BECDB6" w14:textId="45024161" w:rsidR="00A279A8" w:rsidRPr="001459F3" w:rsidRDefault="00A279A8" w:rsidP="00A279A8">
      <w:pPr>
        <w:pStyle w:val="Default"/>
        <w:numPr>
          <w:ilvl w:val="0"/>
          <w:numId w:val="38"/>
        </w:numPr>
        <w:rPr>
          <w:rFonts w:asciiTheme="minorHAnsi" w:hAnsiTheme="minorHAnsi" w:cstheme="minorHAnsi"/>
        </w:rPr>
      </w:pPr>
      <w:r w:rsidRPr="001459F3">
        <w:rPr>
          <w:rFonts w:asciiTheme="minorHAnsi" w:hAnsiTheme="minorHAnsi" w:cstheme="minorHAnsi"/>
        </w:rPr>
        <w:t>Ensuring all three strands of the strategy (workforce engagement, community engagement, and victim engagement) are effectively implemented.</w:t>
      </w:r>
    </w:p>
    <w:p w14:paraId="03025B1E" w14:textId="1B374419" w:rsidR="00A279A8" w:rsidRPr="001459F3" w:rsidRDefault="00A279A8" w:rsidP="00A279A8">
      <w:pPr>
        <w:pStyle w:val="Default"/>
        <w:numPr>
          <w:ilvl w:val="0"/>
          <w:numId w:val="38"/>
        </w:numPr>
        <w:rPr>
          <w:rFonts w:asciiTheme="minorHAnsi" w:hAnsiTheme="minorHAnsi" w:cstheme="minorHAnsi"/>
        </w:rPr>
      </w:pPr>
      <w:r w:rsidRPr="001459F3">
        <w:rPr>
          <w:rFonts w:asciiTheme="minorHAnsi" w:hAnsiTheme="minorHAnsi" w:cstheme="minorHAnsi"/>
        </w:rPr>
        <w:t>Reviewing and allocating resources to support engagement activities.</w:t>
      </w:r>
    </w:p>
    <w:p w14:paraId="7EEE191A" w14:textId="24BA03C0" w:rsidR="00A279A8" w:rsidRPr="001459F3" w:rsidRDefault="00A279A8" w:rsidP="00A279A8">
      <w:pPr>
        <w:pStyle w:val="Default"/>
        <w:numPr>
          <w:ilvl w:val="0"/>
          <w:numId w:val="38"/>
        </w:numPr>
        <w:rPr>
          <w:rFonts w:asciiTheme="minorHAnsi" w:hAnsiTheme="minorHAnsi" w:cstheme="minorHAnsi"/>
        </w:rPr>
      </w:pPr>
      <w:r w:rsidRPr="001459F3">
        <w:rPr>
          <w:rFonts w:asciiTheme="minorHAnsi" w:hAnsiTheme="minorHAnsi" w:cstheme="minorHAnsi"/>
        </w:rPr>
        <w:t>Monitoring performance against agreed key performance indicators (KPIs).</w:t>
      </w:r>
    </w:p>
    <w:p w14:paraId="0F460595" w14:textId="53B8AF67" w:rsidR="00A279A8" w:rsidRPr="001459F3" w:rsidRDefault="00A279A8" w:rsidP="00467C35">
      <w:pPr>
        <w:pStyle w:val="Default"/>
        <w:numPr>
          <w:ilvl w:val="0"/>
          <w:numId w:val="38"/>
        </w:numPr>
        <w:rPr>
          <w:rFonts w:asciiTheme="minorHAnsi" w:hAnsiTheme="minorHAnsi" w:cstheme="minorHAnsi"/>
        </w:rPr>
      </w:pPr>
      <w:r w:rsidRPr="001459F3">
        <w:rPr>
          <w:rFonts w:asciiTheme="minorHAnsi" w:hAnsiTheme="minorHAnsi" w:cstheme="minorHAnsi"/>
        </w:rPr>
        <w:t>Ensuring compliance with statutory obligations and alignment with the Neighbourhood Policing Performance Framework.</w:t>
      </w:r>
    </w:p>
    <w:p w14:paraId="0C50D529" w14:textId="77777777" w:rsidR="00A279A8" w:rsidRPr="001459F3" w:rsidRDefault="00A279A8" w:rsidP="00A279A8">
      <w:pPr>
        <w:pStyle w:val="Default"/>
        <w:rPr>
          <w:rFonts w:asciiTheme="minorHAnsi" w:hAnsiTheme="minorHAnsi" w:cstheme="minorHAnsi"/>
        </w:rPr>
      </w:pPr>
    </w:p>
    <w:p w14:paraId="0337069B" w14:textId="77777777" w:rsidR="00A279A8" w:rsidRPr="001459F3" w:rsidRDefault="00A279A8" w:rsidP="00A279A8">
      <w:pPr>
        <w:pStyle w:val="Default"/>
        <w:rPr>
          <w:rFonts w:asciiTheme="minorHAnsi" w:hAnsiTheme="minorHAnsi" w:cstheme="minorHAnsi"/>
        </w:rPr>
      </w:pPr>
    </w:p>
    <w:p w14:paraId="7105254C" w14:textId="77777777" w:rsidR="00A279A8" w:rsidRPr="001459F3" w:rsidRDefault="00A279A8" w:rsidP="00A279A8">
      <w:pPr>
        <w:pStyle w:val="Default"/>
        <w:rPr>
          <w:rFonts w:asciiTheme="minorHAnsi" w:hAnsiTheme="minorHAnsi" w:cstheme="minorHAnsi"/>
          <w:u w:val="single"/>
        </w:rPr>
      </w:pPr>
      <w:r w:rsidRPr="001459F3">
        <w:rPr>
          <w:rFonts w:asciiTheme="minorHAnsi" w:hAnsiTheme="minorHAnsi" w:cstheme="minorHAnsi"/>
          <w:u w:val="single"/>
        </w:rPr>
        <w:t>Key Performance Indicators</w:t>
      </w:r>
    </w:p>
    <w:p w14:paraId="6D74CF44" w14:textId="77777777" w:rsidR="00A279A8" w:rsidRPr="001459F3" w:rsidRDefault="00A279A8" w:rsidP="00A279A8">
      <w:pPr>
        <w:pStyle w:val="Default"/>
        <w:rPr>
          <w:rFonts w:asciiTheme="minorHAnsi" w:hAnsiTheme="minorHAnsi" w:cstheme="minorHAnsi"/>
        </w:rPr>
      </w:pPr>
    </w:p>
    <w:p w14:paraId="354061CF" w14:textId="77777777" w:rsidR="00A279A8" w:rsidRPr="001459F3" w:rsidRDefault="00A279A8" w:rsidP="00A279A8">
      <w:pPr>
        <w:pStyle w:val="Default"/>
        <w:rPr>
          <w:rFonts w:asciiTheme="minorHAnsi" w:hAnsiTheme="minorHAnsi" w:cstheme="minorHAnsi"/>
        </w:rPr>
      </w:pPr>
      <w:r w:rsidRPr="001459F3">
        <w:rPr>
          <w:rFonts w:asciiTheme="minorHAnsi" w:hAnsiTheme="minorHAnsi" w:cstheme="minorHAnsi"/>
        </w:rPr>
        <w:t>Success will be monitored using a set of KPIs within the Neighbourhood Policing Performance Framework, including:</w:t>
      </w:r>
    </w:p>
    <w:p w14:paraId="01F510A7" w14:textId="77777777" w:rsidR="00A279A8" w:rsidRPr="001459F3" w:rsidRDefault="00A279A8" w:rsidP="00A279A8">
      <w:pPr>
        <w:pStyle w:val="Default"/>
        <w:rPr>
          <w:rFonts w:asciiTheme="minorHAnsi" w:hAnsiTheme="minorHAnsi" w:cstheme="minorHAnsi"/>
        </w:rPr>
      </w:pPr>
    </w:p>
    <w:p w14:paraId="78A21358" w14:textId="7F911BA1" w:rsidR="00A279A8" w:rsidRPr="001459F3" w:rsidRDefault="00A279A8" w:rsidP="00A279A8">
      <w:pPr>
        <w:pStyle w:val="Default"/>
        <w:numPr>
          <w:ilvl w:val="0"/>
          <w:numId w:val="38"/>
        </w:numPr>
        <w:rPr>
          <w:rFonts w:asciiTheme="minorHAnsi" w:hAnsiTheme="minorHAnsi" w:cstheme="minorHAnsi"/>
        </w:rPr>
      </w:pPr>
      <w:r w:rsidRPr="001459F3">
        <w:rPr>
          <w:rFonts w:asciiTheme="minorHAnsi" w:hAnsiTheme="minorHAnsi" w:cstheme="minorHAnsi"/>
        </w:rPr>
        <w:t>Levels of public trust and confidence in Gwent Police.</w:t>
      </w:r>
    </w:p>
    <w:p w14:paraId="61EAD125" w14:textId="097C9D7B" w:rsidR="00A279A8" w:rsidRPr="001459F3" w:rsidRDefault="00A279A8" w:rsidP="00A279A8">
      <w:pPr>
        <w:pStyle w:val="Default"/>
        <w:numPr>
          <w:ilvl w:val="0"/>
          <w:numId w:val="38"/>
        </w:numPr>
        <w:rPr>
          <w:rFonts w:asciiTheme="minorHAnsi" w:hAnsiTheme="minorHAnsi" w:cstheme="minorHAnsi"/>
        </w:rPr>
      </w:pPr>
      <w:r w:rsidRPr="001459F3">
        <w:rPr>
          <w:rFonts w:asciiTheme="minorHAnsi" w:hAnsiTheme="minorHAnsi" w:cstheme="minorHAnsi"/>
        </w:rPr>
        <w:t>Satisfaction rates among victims of crime.</w:t>
      </w:r>
    </w:p>
    <w:p w14:paraId="5B3845C1" w14:textId="275B493A" w:rsidR="00A279A8" w:rsidRPr="001459F3" w:rsidRDefault="00A279A8" w:rsidP="00A279A8">
      <w:pPr>
        <w:pStyle w:val="Default"/>
        <w:numPr>
          <w:ilvl w:val="0"/>
          <w:numId w:val="38"/>
        </w:numPr>
        <w:rPr>
          <w:rFonts w:asciiTheme="minorHAnsi" w:hAnsiTheme="minorHAnsi" w:cstheme="minorHAnsi"/>
        </w:rPr>
      </w:pPr>
      <w:r w:rsidRPr="001459F3">
        <w:rPr>
          <w:rFonts w:asciiTheme="minorHAnsi" w:hAnsiTheme="minorHAnsi" w:cstheme="minorHAnsi"/>
        </w:rPr>
        <w:t>Workforce engagement metrics, such as feedback from staff surveys and retention rates.</w:t>
      </w:r>
    </w:p>
    <w:p w14:paraId="18D8E44B" w14:textId="7A424D04" w:rsidR="00A279A8" w:rsidRPr="001459F3" w:rsidRDefault="00A279A8" w:rsidP="00467C35">
      <w:pPr>
        <w:pStyle w:val="Default"/>
        <w:numPr>
          <w:ilvl w:val="0"/>
          <w:numId w:val="38"/>
        </w:numPr>
        <w:rPr>
          <w:rFonts w:asciiTheme="minorHAnsi" w:hAnsiTheme="minorHAnsi" w:cstheme="minorHAnsi"/>
        </w:rPr>
      </w:pPr>
      <w:r w:rsidRPr="001459F3">
        <w:rPr>
          <w:rFonts w:asciiTheme="minorHAnsi" w:hAnsiTheme="minorHAnsi" w:cstheme="minorHAnsi"/>
        </w:rPr>
        <w:t>Community participation in engagement activities and problem-solving initiatives.</w:t>
      </w:r>
    </w:p>
    <w:p w14:paraId="53BAC94B" w14:textId="77777777" w:rsidR="00A279A8" w:rsidRPr="001459F3" w:rsidRDefault="00A279A8" w:rsidP="00A279A8">
      <w:pPr>
        <w:pStyle w:val="Default"/>
        <w:rPr>
          <w:rFonts w:asciiTheme="minorHAnsi" w:hAnsiTheme="minorHAnsi" w:cstheme="minorHAnsi"/>
        </w:rPr>
      </w:pPr>
    </w:p>
    <w:p w14:paraId="2083D276" w14:textId="77777777" w:rsidR="00A279A8" w:rsidRPr="001459F3" w:rsidRDefault="00A279A8" w:rsidP="00A279A8">
      <w:pPr>
        <w:pStyle w:val="Default"/>
        <w:rPr>
          <w:rFonts w:asciiTheme="minorHAnsi" w:hAnsiTheme="minorHAnsi" w:cstheme="minorHAnsi"/>
        </w:rPr>
      </w:pPr>
    </w:p>
    <w:p w14:paraId="7C2DB794" w14:textId="77777777" w:rsidR="00A279A8" w:rsidRPr="001459F3" w:rsidRDefault="00A279A8" w:rsidP="00A279A8">
      <w:pPr>
        <w:pStyle w:val="Default"/>
        <w:rPr>
          <w:rFonts w:asciiTheme="minorHAnsi" w:hAnsiTheme="minorHAnsi" w:cstheme="minorHAnsi"/>
          <w:u w:val="single"/>
        </w:rPr>
      </w:pPr>
      <w:r w:rsidRPr="001459F3">
        <w:rPr>
          <w:rFonts w:asciiTheme="minorHAnsi" w:hAnsiTheme="minorHAnsi" w:cstheme="minorHAnsi"/>
          <w:u w:val="single"/>
        </w:rPr>
        <w:lastRenderedPageBreak/>
        <w:t>Reporting and Accountability</w:t>
      </w:r>
    </w:p>
    <w:p w14:paraId="00E8AA3F" w14:textId="77777777" w:rsidR="00A279A8" w:rsidRPr="001459F3" w:rsidRDefault="00A279A8" w:rsidP="00A279A8">
      <w:pPr>
        <w:pStyle w:val="Default"/>
        <w:rPr>
          <w:rFonts w:asciiTheme="minorHAnsi" w:hAnsiTheme="minorHAnsi" w:cstheme="minorHAnsi"/>
        </w:rPr>
      </w:pPr>
    </w:p>
    <w:p w14:paraId="78D7E190" w14:textId="668F5438" w:rsidR="00A279A8" w:rsidRPr="001459F3" w:rsidRDefault="00A279A8" w:rsidP="00A279A8">
      <w:pPr>
        <w:pStyle w:val="Default"/>
        <w:rPr>
          <w:rFonts w:asciiTheme="minorHAnsi" w:hAnsiTheme="minorHAnsi" w:cstheme="minorHAnsi"/>
        </w:rPr>
      </w:pPr>
      <w:r w:rsidRPr="001459F3">
        <w:rPr>
          <w:rFonts w:asciiTheme="minorHAnsi" w:hAnsiTheme="minorHAnsi" w:cstheme="minorHAnsi"/>
        </w:rPr>
        <w:t>Regular updates on the progress of the strategy will be presented to the Chief Officer Team and shared with the wider workforce. The Assistant Chief Constable (Operations) will provide oversight to ensure the strategy remains responsive to emerging challenges and community needs.</w:t>
      </w:r>
      <w:r w:rsidR="000B00C0">
        <w:rPr>
          <w:rFonts w:asciiTheme="minorHAnsi" w:hAnsiTheme="minorHAnsi" w:cstheme="minorHAnsi"/>
        </w:rPr>
        <w:t xml:space="preserve"> The Chief Constable will provide an annual report </w:t>
      </w:r>
      <w:r w:rsidR="00A57F1C">
        <w:rPr>
          <w:rFonts w:asciiTheme="minorHAnsi" w:hAnsiTheme="minorHAnsi" w:cstheme="minorHAnsi"/>
        </w:rPr>
        <w:t>to the Police and Crime Commissioner to ensure external accountability</w:t>
      </w:r>
      <w:r w:rsidR="00176510">
        <w:rPr>
          <w:rFonts w:asciiTheme="minorHAnsi" w:hAnsiTheme="minorHAnsi" w:cstheme="minorHAnsi"/>
        </w:rPr>
        <w:t>.</w:t>
      </w:r>
    </w:p>
    <w:p w14:paraId="47AB0286" w14:textId="77777777" w:rsidR="00A279A8" w:rsidRPr="001459F3" w:rsidRDefault="00A279A8" w:rsidP="00A279A8">
      <w:pPr>
        <w:pStyle w:val="Default"/>
        <w:rPr>
          <w:rFonts w:asciiTheme="minorHAnsi" w:hAnsiTheme="minorHAnsi" w:cstheme="minorHAnsi"/>
        </w:rPr>
      </w:pPr>
    </w:p>
    <w:p w14:paraId="5CE7A9FA" w14:textId="068CA72D" w:rsidR="00BF3541" w:rsidRDefault="00A279A8" w:rsidP="00A279A8">
      <w:pPr>
        <w:pStyle w:val="Default"/>
        <w:rPr>
          <w:rFonts w:asciiTheme="minorHAnsi" w:hAnsiTheme="minorHAnsi" w:cstheme="minorHAnsi"/>
        </w:rPr>
      </w:pPr>
      <w:r w:rsidRPr="001459F3">
        <w:rPr>
          <w:rFonts w:asciiTheme="minorHAnsi" w:hAnsiTheme="minorHAnsi" w:cstheme="minorHAnsi"/>
        </w:rPr>
        <w:t>This governance plan ensures that engagement remains central to everything we do, enabling us to deliver a policing service that meets the needs and expectations of the public, supports victims of crime, and empowers our workforce.</w:t>
      </w:r>
    </w:p>
    <w:p w14:paraId="2C262A2C" w14:textId="77777777" w:rsidR="00176510" w:rsidRPr="001459F3" w:rsidRDefault="00176510" w:rsidP="00A279A8">
      <w:pPr>
        <w:pStyle w:val="Default"/>
        <w:rPr>
          <w:rFonts w:asciiTheme="minorHAnsi" w:hAnsiTheme="minorHAnsi" w:cstheme="minorHAnsi"/>
        </w:rPr>
      </w:pPr>
    </w:p>
    <w:p w14:paraId="3E70B30A" w14:textId="1E3E3EF7" w:rsidR="00BF3541" w:rsidRPr="001459F3" w:rsidRDefault="00BF3541" w:rsidP="00BF3541">
      <w:pPr>
        <w:jc w:val="center"/>
        <w:rPr>
          <w:rFonts w:asciiTheme="minorHAnsi" w:hAnsiTheme="minorHAnsi" w:cstheme="minorHAnsi"/>
          <w:b/>
          <w:bCs/>
          <w:sz w:val="24"/>
          <w:szCs w:val="24"/>
        </w:rPr>
      </w:pPr>
    </w:p>
    <w:p w14:paraId="54C8E61E" w14:textId="078C57A8" w:rsidR="00B81DA2" w:rsidRPr="001459F3" w:rsidRDefault="00E73D75" w:rsidP="00E73D75">
      <w:pPr>
        <w:jc w:val="center"/>
        <w:rPr>
          <w:rFonts w:asciiTheme="minorHAnsi" w:hAnsiTheme="minorHAnsi" w:cstheme="minorHAnsi"/>
          <w:sz w:val="24"/>
          <w:szCs w:val="24"/>
        </w:rPr>
      </w:pPr>
      <w:r>
        <w:rPr>
          <w:rFonts w:asciiTheme="minorHAnsi" w:hAnsiTheme="minorHAnsi" w:cstheme="minorHAnsi"/>
          <w:sz w:val="24"/>
          <w:szCs w:val="24"/>
        </w:rPr>
        <w:t>-</w:t>
      </w:r>
      <w:r w:rsidR="00176510">
        <w:rPr>
          <w:rFonts w:asciiTheme="minorHAnsi" w:hAnsiTheme="minorHAnsi" w:cstheme="minorHAnsi"/>
          <w:sz w:val="24"/>
          <w:szCs w:val="24"/>
        </w:rPr>
        <w:t xml:space="preserve">Ends </w:t>
      </w:r>
      <w:r>
        <w:rPr>
          <w:rFonts w:asciiTheme="minorHAnsi" w:hAnsiTheme="minorHAnsi" w:cstheme="minorHAnsi"/>
          <w:sz w:val="24"/>
          <w:szCs w:val="24"/>
        </w:rPr>
        <w:t>-</w:t>
      </w:r>
    </w:p>
    <w:sectPr w:rsidR="00B81DA2" w:rsidRPr="001459F3" w:rsidSect="00DB5F20">
      <w:headerReference w:type="even" r:id="rId11"/>
      <w:headerReference w:type="default" r:id="rId12"/>
      <w:footerReference w:type="even" r:id="rId13"/>
      <w:footerReference w:type="default" r:id="rId14"/>
      <w:headerReference w:type="first" r:id="rId15"/>
      <w:pgSz w:w="16838" w:h="11906" w:orient="landscape"/>
      <w:pgMar w:top="1440" w:right="1440" w:bottom="709"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1317BB" w14:textId="77777777" w:rsidR="00FB28B6" w:rsidRDefault="00FB28B6" w:rsidP="00B01161">
      <w:r>
        <w:separator/>
      </w:r>
    </w:p>
  </w:endnote>
  <w:endnote w:type="continuationSeparator" w:id="0">
    <w:p w14:paraId="62948C70" w14:textId="77777777" w:rsidR="00FB28B6" w:rsidRDefault="00FB28B6" w:rsidP="00B011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Frutiger LT Std 45 Light">
    <w:altName w:val="Calibri"/>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Helvetica 65 Medium">
    <w:altName w:val="Arial"/>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E246F9" w14:textId="6F62DBE8" w:rsidR="00B01161" w:rsidRPr="00B01161" w:rsidRDefault="00B01161" w:rsidP="00B01161">
    <w:pPr>
      <w:pStyle w:val="Header"/>
      <w:rPr>
        <w:rFonts w:cs="Arial"/>
        <w:b/>
        <w:bCs/>
        <w:sz w:val="20"/>
        <w:szCs w:val="20"/>
      </w:rPr>
    </w:pPr>
    <w:r>
      <w:rPr>
        <w:rFonts w:cs="Arial"/>
        <w:b/>
        <w:bCs/>
        <w:sz w:val="20"/>
        <w:szCs w:val="20"/>
      </w:rPr>
      <w:t>Page</w:t>
    </w:r>
    <w:r w:rsidRPr="00B01161">
      <w:rPr>
        <w:rFonts w:cs="Arial"/>
        <w:b/>
        <w:bCs/>
        <w:sz w:val="20"/>
        <w:szCs w:val="20"/>
      </w:rPr>
      <w:t xml:space="preserve"> | </w:t>
    </w:r>
    <w:r w:rsidRPr="00B01161">
      <w:rPr>
        <w:rFonts w:cs="Arial"/>
        <w:b/>
        <w:bCs/>
        <w:sz w:val="20"/>
        <w:szCs w:val="20"/>
      </w:rPr>
      <w:fldChar w:fldCharType="begin"/>
    </w:r>
    <w:r w:rsidRPr="00B01161">
      <w:rPr>
        <w:rFonts w:cs="Arial"/>
        <w:b/>
        <w:bCs/>
        <w:sz w:val="20"/>
        <w:szCs w:val="20"/>
      </w:rPr>
      <w:instrText xml:space="preserve"> PAGE   \* MERGEFORMAT </w:instrText>
    </w:r>
    <w:r w:rsidRPr="00B01161">
      <w:rPr>
        <w:rFonts w:cs="Arial"/>
        <w:b/>
        <w:bCs/>
        <w:sz w:val="20"/>
        <w:szCs w:val="20"/>
      </w:rPr>
      <w:fldChar w:fldCharType="separate"/>
    </w:r>
    <w:r w:rsidRPr="00B01161">
      <w:rPr>
        <w:rFonts w:cs="Arial"/>
        <w:b/>
        <w:bCs/>
        <w:noProof/>
        <w:sz w:val="20"/>
        <w:szCs w:val="20"/>
      </w:rPr>
      <w:t>1</w:t>
    </w:r>
    <w:r w:rsidRPr="00B01161">
      <w:rPr>
        <w:rFonts w:cs="Arial"/>
        <w:b/>
        <w:bCs/>
        <w:noProof/>
        <w:sz w:val="20"/>
        <w:szCs w:val="20"/>
      </w:rPr>
      <w:fldChar w:fldCharType="end"/>
    </w:r>
    <w:r w:rsidR="00485859" w:rsidRPr="007D692A">
      <w:rPr>
        <w:b/>
        <w:bCs/>
        <w:noProof/>
        <w:sz w:val="21"/>
        <w:szCs w:val="21"/>
      </w:rPr>
      <w:drawing>
        <wp:anchor distT="0" distB="0" distL="114300" distR="114300" simplePos="0" relativeHeight="251663360" behindDoc="1" locked="1" layoutInCell="1" allowOverlap="1" wp14:anchorId="3E9B525C" wp14:editId="316AAE7E">
          <wp:simplePos x="0" y="0"/>
          <wp:positionH relativeFrom="column">
            <wp:posOffset>-915035</wp:posOffset>
          </wp:positionH>
          <wp:positionV relativeFrom="page">
            <wp:posOffset>10160</wp:posOffset>
          </wp:positionV>
          <wp:extent cx="7555865" cy="10680700"/>
          <wp:effectExtent l="0" t="0" r="635" b="0"/>
          <wp:wrapNone/>
          <wp:docPr id="1066097352" name="Picture 1066097352"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close up of a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55865" cy="10680700"/>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964E52" w14:textId="795479A5" w:rsidR="00B01161" w:rsidRPr="00B01161" w:rsidRDefault="00B01161" w:rsidP="005649CC">
    <w:pPr>
      <w:pStyle w:val="Header"/>
      <w:jc w:val="right"/>
      <w:rPr>
        <w:rFonts w:cs="Arial"/>
        <w:b/>
        <w:bCs/>
        <w:sz w:val="20"/>
        <w:szCs w:val="20"/>
      </w:rPr>
    </w:pPr>
    <w:r>
      <w:rPr>
        <w:rFonts w:cs="Arial"/>
        <w:b/>
        <w:bCs/>
        <w:sz w:val="20"/>
        <w:szCs w:val="20"/>
      </w:rPr>
      <w:t>Page</w:t>
    </w:r>
    <w:r w:rsidRPr="00B01161">
      <w:rPr>
        <w:rFonts w:cs="Arial"/>
        <w:b/>
        <w:bCs/>
        <w:sz w:val="20"/>
        <w:szCs w:val="20"/>
      </w:rPr>
      <w:t xml:space="preserve"> | </w:t>
    </w:r>
    <w:r w:rsidRPr="00B01161">
      <w:rPr>
        <w:rFonts w:cs="Arial"/>
        <w:b/>
        <w:bCs/>
        <w:sz w:val="20"/>
        <w:szCs w:val="20"/>
      </w:rPr>
      <w:fldChar w:fldCharType="begin"/>
    </w:r>
    <w:r w:rsidRPr="00B01161">
      <w:rPr>
        <w:rFonts w:cs="Arial"/>
        <w:b/>
        <w:bCs/>
        <w:sz w:val="20"/>
        <w:szCs w:val="20"/>
      </w:rPr>
      <w:instrText xml:space="preserve"> PAGE   \* MERGEFORMAT </w:instrText>
    </w:r>
    <w:r w:rsidRPr="00B01161">
      <w:rPr>
        <w:rFonts w:cs="Arial"/>
        <w:b/>
        <w:bCs/>
        <w:sz w:val="20"/>
        <w:szCs w:val="20"/>
      </w:rPr>
      <w:fldChar w:fldCharType="separate"/>
    </w:r>
    <w:r w:rsidRPr="00B01161">
      <w:rPr>
        <w:rFonts w:cs="Arial"/>
        <w:b/>
        <w:bCs/>
        <w:noProof/>
        <w:sz w:val="20"/>
        <w:szCs w:val="20"/>
      </w:rPr>
      <w:t>1</w:t>
    </w:r>
    <w:r w:rsidRPr="00B01161">
      <w:rPr>
        <w:rFonts w:cs="Arial"/>
        <w:b/>
        <w:bCs/>
        <w:noProof/>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D0E1A2" w14:textId="77777777" w:rsidR="00FB28B6" w:rsidRDefault="00FB28B6" w:rsidP="00B01161">
      <w:r>
        <w:separator/>
      </w:r>
    </w:p>
  </w:footnote>
  <w:footnote w:type="continuationSeparator" w:id="0">
    <w:p w14:paraId="175DF21B" w14:textId="77777777" w:rsidR="00FB28B6" w:rsidRDefault="00FB28B6" w:rsidP="00B011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314741" w14:textId="1D37550B" w:rsidR="00B01161" w:rsidRPr="00B01161" w:rsidRDefault="00000000">
    <w:pPr>
      <w:pStyle w:val="Header"/>
      <w:rPr>
        <w:rFonts w:cs="Arial"/>
        <w:b/>
        <w:bCs/>
        <w:sz w:val="20"/>
        <w:szCs w:val="20"/>
      </w:rPr>
    </w:pPr>
    <w:r>
      <w:rPr>
        <w:noProof/>
      </w:rPr>
      <w:pict w14:anchorId="58EDA29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14349204" o:spid="_x0000_s1026" type="#_x0000_t136" style="position:absolute;margin-left:0;margin-top:0;width:454.5pt;height:181.8pt;rotation:315;z-index:-251645952;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sidR="00B01161" w:rsidRPr="00B01161">
      <w:rPr>
        <w:rFonts w:cs="Arial"/>
        <w:b/>
        <w:bCs/>
        <w:sz w:val="20"/>
        <w:szCs w:val="20"/>
      </w:rPr>
      <w:t xml:space="preserve">Gwent Police | </w:t>
    </w:r>
    <w:r w:rsidR="0091749E">
      <w:rPr>
        <w:rFonts w:cs="Arial"/>
        <w:b/>
        <w:bCs/>
        <w:noProof/>
        <w:sz w:val="20"/>
        <w:szCs w:val="20"/>
      </w:rPr>
      <w:drawing>
        <wp:anchor distT="0" distB="0" distL="114300" distR="114300" simplePos="0" relativeHeight="251665408" behindDoc="1" locked="0" layoutInCell="1" allowOverlap="1" wp14:anchorId="36906C34" wp14:editId="124A9E39">
          <wp:simplePos x="0" y="0"/>
          <wp:positionH relativeFrom="column">
            <wp:posOffset>-913765</wp:posOffset>
          </wp:positionH>
          <wp:positionV relativeFrom="paragraph">
            <wp:posOffset>-447675</wp:posOffset>
          </wp:positionV>
          <wp:extent cx="10692000" cy="7559019"/>
          <wp:effectExtent l="0" t="0" r="1905" b="0"/>
          <wp:wrapNone/>
          <wp:docPr id="1531449376" name="Picture 1531449376"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background patter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0692000" cy="7559019"/>
                  </a:xfrm>
                  <a:prstGeom prst="rect">
                    <a:avLst/>
                  </a:prstGeom>
                </pic:spPr>
              </pic:pic>
            </a:graphicData>
          </a:graphic>
          <wp14:sizeRelH relativeFrom="page">
            <wp14:pctWidth>0</wp14:pctWidth>
          </wp14:sizeRelH>
          <wp14:sizeRelV relativeFrom="page">
            <wp14:pctHeight>0</wp14:pctHeight>
          </wp14:sizeRelV>
        </wp:anchor>
      </w:drawing>
    </w:r>
    <w:r w:rsidR="00180EE9">
      <w:rPr>
        <w:rFonts w:cs="Arial"/>
        <w:b/>
        <w:bCs/>
        <w:sz w:val="20"/>
        <w:szCs w:val="20"/>
      </w:rPr>
      <w:t>Engagement</w:t>
    </w:r>
    <w:r w:rsidR="00BF3541">
      <w:rPr>
        <w:rFonts w:cs="Arial"/>
        <w:b/>
        <w:bCs/>
        <w:sz w:val="20"/>
        <w:szCs w:val="20"/>
      </w:rPr>
      <w:t xml:space="preserve"> Strategy 202</w:t>
    </w:r>
    <w:r w:rsidR="00180EE9">
      <w:rPr>
        <w:rFonts w:cs="Arial"/>
        <w:b/>
        <w:bCs/>
        <w:sz w:val="20"/>
        <w:szCs w:val="20"/>
      </w:rPr>
      <w:t>5</w:t>
    </w:r>
    <w:r w:rsidR="00BF3541">
      <w:rPr>
        <w:rFonts w:cs="Arial"/>
        <w:b/>
        <w:bCs/>
        <w:sz w:val="20"/>
        <w:szCs w:val="20"/>
      </w:rPr>
      <w:t>-2028</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13128C" w14:textId="4E05EFBD" w:rsidR="00B01161" w:rsidRPr="00B01161" w:rsidRDefault="00000000" w:rsidP="00485859">
    <w:pPr>
      <w:pStyle w:val="Header"/>
      <w:jc w:val="right"/>
      <w:rPr>
        <w:rFonts w:cs="Arial"/>
        <w:b/>
        <w:bCs/>
        <w:sz w:val="20"/>
        <w:szCs w:val="20"/>
      </w:rPr>
    </w:pPr>
    <w:r>
      <w:rPr>
        <w:noProof/>
      </w:rPr>
      <w:pict w14:anchorId="4838BD6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14349205" o:spid="_x0000_s1027" type="#_x0000_t136" style="position:absolute;left:0;text-align:left;margin-left:0;margin-top:0;width:454.5pt;height:181.8pt;rotation:315;z-index:-251643904;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sidR="0091749E">
      <w:rPr>
        <w:noProof/>
      </w:rPr>
      <w:drawing>
        <wp:anchor distT="0" distB="0" distL="114300" distR="114300" simplePos="0" relativeHeight="251666432" behindDoc="1" locked="0" layoutInCell="1" allowOverlap="1" wp14:anchorId="7FFF1771" wp14:editId="644566FD">
          <wp:simplePos x="0" y="0"/>
          <wp:positionH relativeFrom="column">
            <wp:posOffset>-914400</wp:posOffset>
          </wp:positionH>
          <wp:positionV relativeFrom="paragraph">
            <wp:posOffset>-448310</wp:posOffset>
          </wp:positionV>
          <wp:extent cx="10693388" cy="7560000"/>
          <wp:effectExtent l="0" t="0" r="635" b="0"/>
          <wp:wrapNone/>
          <wp:docPr id="1629534" name="Picture 1629534"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hap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0693388" cy="7560000"/>
                  </a:xfrm>
                  <a:prstGeom prst="rect">
                    <a:avLst/>
                  </a:prstGeom>
                </pic:spPr>
              </pic:pic>
            </a:graphicData>
          </a:graphic>
          <wp14:sizeRelH relativeFrom="page">
            <wp14:pctWidth>0</wp14:pctWidth>
          </wp14:sizeRelH>
          <wp14:sizeRelV relativeFrom="page">
            <wp14:pctHeight>0</wp14:pctHeight>
          </wp14:sizeRelV>
        </wp:anchor>
      </w:drawing>
    </w:r>
    <w:r w:rsidR="00485859">
      <w:rPr>
        <w:noProof/>
      </w:rPr>
      <w:drawing>
        <wp:anchor distT="0" distB="0" distL="114300" distR="114300" simplePos="0" relativeHeight="251661312" behindDoc="1" locked="0" layoutInCell="1" allowOverlap="1" wp14:anchorId="468F3337" wp14:editId="09C2CFF6">
          <wp:simplePos x="0" y="0"/>
          <wp:positionH relativeFrom="column">
            <wp:posOffset>-915035</wp:posOffset>
          </wp:positionH>
          <wp:positionV relativeFrom="paragraph">
            <wp:posOffset>-459740</wp:posOffset>
          </wp:positionV>
          <wp:extent cx="7571232" cy="10701290"/>
          <wp:effectExtent l="0" t="0" r="0" b="5080"/>
          <wp:wrapNone/>
          <wp:docPr id="895873367" name="Picture 895873367"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close up of a logo&#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7571232" cy="10701290"/>
                  </a:xfrm>
                  <a:prstGeom prst="rect">
                    <a:avLst/>
                  </a:prstGeom>
                </pic:spPr>
              </pic:pic>
            </a:graphicData>
          </a:graphic>
          <wp14:sizeRelH relativeFrom="page">
            <wp14:pctWidth>0</wp14:pctWidth>
          </wp14:sizeRelH>
          <wp14:sizeRelV relativeFrom="page">
            <wp14:pctHeight>0</wp14:pctHeight>
          </wp14:sizeRelV>
        </wp:anchor>
      </w:drawing>
    </w:r>
    <w:r w:rsidR="00485859">
      <w:rPr>
        <w:noProof/>
      </w:rPr>
      <w:softHyphen/>
    </w:r>
    <w:r w:rsidR="00485859">
      <w:rPr>
        <w:noProof/>
      </w:rPr>
      <w:softHyphen/>
    </w:r>
    <w:r w:rsidR="00485859">
      <w:rPr>
        <w:noProof/>
      </w:rPr>
      <w:softHyphen/>
    </w:r>
    <w:r w:rsidR="00485859">
      <w:rPr>
        <w:noProof/>
      </w:rPr>
      <w:softHyphen/>
    </w:r>
    <w:r w:rsidR="00B01161" w:rsidRPr="00B01161">
      <w:rPr>
        <w:rFonts w:cs="Arial"/>
        <w:b/>
        <w:bCs/>
        <w:sz w:val="20"/>
        <w:szCs w:val="20"/>
      </w:rPr>
      <w:t xml:space="preserve">Gwent Police | </w:t>
    </w:r>
    <w:r w:rsidR="00A934DD">
      <w:rPr>
        <w:rFonts w:cs="Arial"/>
        <w:b/>
        <w:bCs/>
        <w:sz w:val="20"/>
        <w:szCs w:val="20"/>
      </w:rPr>
      <w:t xml:space="preserve">Engagement </w:t>
    </w:r>
    <w:r w:rsidR="00BF3541">
      <w:rPr>
        <w:rFonts w:cs="Arial"/>
        <w:b/>
        <w:bCs/>
        <w:sz w:val="20"/>
        <w:szCs w:val="20"/>
      </w:rPr>
      <w:t>Strategy 202</w:t>
    </w:r>
    <w:r w:rsidR="00A934DD">
      <w:rPr>
        <w:rFonts w:cs="Arial"/>
        <w:b/>
        <w:bCs/>
        <w:sz w:val="20"/>
        <w:szCs w:val="20"/>
      </w:rPr>
      <w:t>5</w:t>
    </w:r>
    <w:r w:rsidR="00BF3541">
      <w:rPr>
        <w:rFonts w:cs="Arial"/>
        <w:b/>
        <w:bCs/>
        <w:sz w:val="20"/>
        <w:szCs w:val="20"/>
      </w:rPr>
      <w:t>-2028</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8E2FA4" w14:textId="4EFFA31D" w:rsidR="00B01161" w:rsidRDefault="00000000">
    <w:pPr>
      <w:pStyle w:val="Header"/>
    </w:pPr>
    <w:r>
      <w:rPr>
        <w:noProof/>
      </w:rPr>
      <w:pict w14:anchorId="065D93E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14349203" o:spid="_x0000_s1025" type="#_x0000_t136" style="position:absolute;margin-left:0;margin-top:0;width:454.5pt;height:181.8pt;rotation:315;z-index:-251648000;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sidR="0091749E">
      <w:rPr>
        <w:noProof/>
      </w:rPr>
      <w:drawing>
        <wp:anchor distT="0" distB="0" distL="114300" distR="114300" simplePos="0" relativeHeight="251664384" behindDoc="1" locked="0" layoutInCell="1" allowOverlap="1" wp14:anchorId="6614E4E1" wp14:editId="1BF58899">
          <wp:simplePos x="0" y="0"/>
          <wp:positionH relativeFrom="column">
            <wp:posOffset>-920578</wp:posOffset>
          </wp:positionH>
          <wp:positionV relativeFrom="paragraph">
            <wp:posOffset>-449580</wp:posOffset>
          </wp:positionV>
          <wp:extent cx="10684260" cy="7559019"/>
          <wp:effectExtent l="0" t="0" r="0" b="0"/>
          <wp:wrapNone/>
          <wp:docPr id="1449424360" name="Picture 1449424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10684260" cy="7559019"/>
                  </a:xfrm>
                  <a:prstGeom prst="rect">
                    <a:avLst/>
                  </a:prstGeom>
                </pic:spPr>
              </pic:pic>
            </a:graphicData>
          </a:graphic>
          <wp14:sizeRelH relativeFrom="page">
            <wp14:pctWidth>0</wp14:pctWidth>
          </wp14:sizeRelH>
          <wp14:sizeRelV relativeFrom="page">
            <wp14:pctHeight>0</wp14:pctHeight>
          </wp14:sizeRelV>
        </wp:anchor>
      </w:drawing>
    </w:r>
  </w:p>
</w:hdr>
</file>

<file path=word/intelligence2.xml><?xml version="1.0" encoding="utf-8"?>
<int2:intelligence xmlns:int2="http://schemas.microsoft.com/office/intelligence/2020/intelligence" xmlns:oel="http://schemas.microsoft.com/office/2019/extlst">
  <int2:observations>
    <int2:textHash int2:hashCode="m/C6mGJeQTWOW1" int2:id="nz6apmYR">
      <int2:state int2:value="Rejected" int2:type="spell"/>
    </int2:textHash>
    <int2:bookmark int2:bookmarkName="_Int_7ybHBiJv" int2:invalidationBookmarkName="" int2:hashCode="Zki3AuOqgds+l+" int2:id="sIi6NRo1">
      <int2:state int2:value="Rejected" int2:type="style"/>
    </int2:bookmark>
    <int2:bookmark int2:bookmarkName="_Int_2wbhBeWl" int2:invalidationBookmarkName="" int2:hashCode="kciFZTn7AJeqUY" int2:id="lcD1opsE">
      <int2:state int2:value="Rejected" int2:type="style"/>
    </int2:bookmark>
    <int2:bookmark int2:bookmarkName="_Int_wgo4kr3P" int2:invalidationBookmarkName="" int2:hashCode="6hJN1uqPpkCg+2" int2:id="XmTs5jVi">
      <int2:state int2:value="Rejected" int2:type="style"/>
    </int2:bookmark>
    <int2:bookmark int2:bookmarkName="_Int_9qhgxUsC" int2:invalidationBookmarkName="" int2:hashCode="51f15korh7pE11" int2:id="wEc1AoAN">
      <int2:state int2:value="Rejected" int2:type="style"/>
    </int2:bookmark>
    <int2:bookmark int2:bookmarkName="_Int_sZEIodFZ" int2:invalidationBookmarkName="" int2:hashCode="ldsjFPEVntpz6g" int2:id="6e1SYo9g">
      <int2:state int2:value="Rejected" int2:type="style"/>
    </int2:bookmark>
    <int2:bookmark int2:bookmarkName="_Int_dbIo987v" int2:invalidationBookmarkName="" int2:hashCode="EXPXN6i9bS4Rzo" int2:id="LNEdYv3b">
      <int2:state int2:value="Rejected" int2:type="style"/>
    </int2:bookmark>
    <int2:bookmark int2:bookmarkName="_Int_RCRoEu18" int2:invalidationBookmarkName="" int2:hashCode="Mjr3qFNTbaGIZm" int2:id="M8vFuz1l">
      <int2:state int2:value="Rejected" int2:type="style"/>
    </int2:bookmark>
    <int2:bookmark int2:bookmarkName="_Int_PTZFzt6g" int2:invalidationBookmarkName="" int2:hashCode="FhxCN58vOqq4SL" int2:id="1csPeneP">
      <int2:state int2:value="Rejected" int2:type="style"/>
    </int2:bookmark>
    <int2:bookmark int2:bookmarkName="_Int_D98sOJ4l" int2:invalidationBookmarkName="" int2:hashCode="QkL0qtEdpXP+i4" int2:id="gp5Nk2R0">
      <int2:state int2:value="Rejected" int2:type="gram"/>
    </int2:bookmark>
    <int2:bookmark int2:bookmarkName="_Int_2FKthS48" int2:invalidationBookmarkName="" int2:hashCode="Q+75piq7ix4WVP" int2:id="LfHc5Wfo">
      <int2:state int2:value="Rejected" int2:type="gram"/>
    </int2:bookmark>
    <int2:bookmark int2:bookmarkName="_Int_hgRAGYMB" int2:invalidationBookmarkName="" int2:hashCode="5RDhLT57dHFnRl" int2:id="xJ2FQ3Yj">
      <int2:state int2:value="Rejected" int2:type="gram"/>
    </int2:bookmark>
    <int2:bookmark int2:bookmarkName="_Int_RZTTlYww" int2:invalidationBookmarkName="" int2:hashCode="iQxUDtGKDLjmbe" int2:id="H3tgbLIx">
      <int2:state int2:value="Rejected" int2:type="gram"/>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D0E423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DDEB6E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E554627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EC6AD7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1C0EEC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E960A5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116DAA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4AE6BD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EDE332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86C8FE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253C81"/>
    <w:multiLevelType w:val="hybridMultilevel"/>
    <w:tmpl w:val="C434A0A8"/>
    <w:lvl w:ilvl="0" w:tplc="F3CC8B2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43752E2"/>
    <w:multiLevelType w:val="hybridMultilevel"/>
    <w:tmpl w:val="4DBA618C"/>
    <w:lvl w:ilvl="0" w:tplc="F3CC8B2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9A82805"/>
    <w:multiLevelType w:val="hybridMultilevel"/>
    <w:tmpl w:val="E2BABF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AC555B3"/>
    <w:multiLevelType w:val="hybridMultilevel"/>
    <w:tmpl w:val="D2BE41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0BA31041"/>
    <w:multiLevelType w:val="hybridMultilevel"/>
    <w:tmpl w:val="CF1E6C84"/>
    <w:lvl w:ilvl="0" w:tplc="690A2EFE">
      <w:start w:val="1"/>
      <w:numFmt w:val="decimal"/>
      <w:lvlText w:val="%1."/>
      <w:lvlJc w:val="left"/>
      <w:pPr>
        <w:ind w:left="720" w:hanging="360"/>
      </w:pPr>
      <w:rPr>
        <w:rFonts w:asciiTheme="minorHAnsi" w:eastAsia="Times New Roman" w:hAnsiTheme="minorHAnsi" w:cstheme="minorHAnsi"/>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0E1D3051"/>
    <w:multiLevelType w:val="hybridMultilevel"/>
    <w:tmpl w:val="5AB89E4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15A165DE"/>
    <w:multiLevelType w:val="hybridMultilevel"/>
    <w:tmpl w:val="DD9A19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65E50BE"/>
    <w:multiLevelType w:val="hybridMultilevel"/>
    <w:tmpl w:val="C03A0A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76B0BEB"/>
    <w:multiLevelType w:val="hybridMultilevel"/>
    <w:tmpl w:val="3B7A4B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A527901"/>
    <w:multiLevelType w:val="hybridMultilevel"/>
    <w:tmpl w:val="EEC002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B9D0655"/>
    <w:multiLevelType w:val="hybridMultilevel"/>
    <w:tmpl w:val="1B7E1C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0BE471A"/>
    <w:multiLevelType w:val="hybridMultilevel"/>
    <w:tmpl w:val="E894FEA8"/>
    <w:lvl w:ilvl="0" w:tplc="3D4CD860">
      <w:numFmt w:val="bullet"/>
      <w:lvlText w:val=""/>
      <w:lvlJc w:val="left"/>
      <w:pPr>
        <w:ind w:left="1853" w:hanging="360"/>
      </w:pPr>
      <w:rPr>
        <w:rFonts w:ascii="Symbol" w:eastAsia="Symbol" w:hAnsi="Symbol" w:cs="Symbol" w:hint="default"/>
        <w:spacing w:val="0"/>
        <w:w w:val="100"/>
        <w:lang w:val="en-US" w:eastAsia="en-US" w:bidi="ar-SA"/>
      </w:rPr>
    </w:lvl>
    <w:lvl w:ilvl="1" w:tplc="67405DB6">
      <w:numFmt w:val="bullet"/>
      <w:lvlText w:val="•"/>
      <w:lvlJc w:val="left"/>
      <w:pPr>
        <w:ind w:left="2865" w:hanging="360"/>
      </w:pPr>
      <w:rPr>
        <w:rFonts w:hint="default"/>
        <w:lang w:val="en-US" w:eastAsia="en-US" w:bidi="ar-SA"/>
      </w:rPr>
    </w:lvl>
    <w:lvl w:ilvl="2" w:tplc="A3B4C882">
      <w:numFmt w:val="bullet"/>
      <w:lvlText w:val="•"/>
      <w:lvlJc w:val="left"/>
      <w:pPr>
        <w:ind w:left="3870" w:hanging="360"/>
      </w:pPr>
      <w:rPr>
        <w:rFonts w:hint="default"/>
        <w:lang w:val="en-US" w:eastAsia="en-US" w:bidi="ar-SA"/>
      </w:rPr>
    </w:lvl>
    <w:lvl w:ilvl="3" w:tplc="C08C4D4C">
      <w:numFmt w:val="bullet"/>
      <w:lvlText w:val="•"/>
      <w:lvlJc w:val="left"/>
      <w:pPr>
        <w:ind w:left="4875" w:hanging="360"/>
      </w:pPr>
      <w:rPr>
        <w:rFonts w:hint="default"/>
        <w:lang w:val="en-US" w:eastAsia="en-US" w:bidi="ar-SA"/>
      </w:rPr>
    </w:lvl>
    <w:lvl w:ilvl="4" w:tplc="BDB67A20">
      <w:numFmt w:val="bullet"/>
      <w:lvlText w:val="•"/>
      <w:lvlJc w:val="left"/>
      <w:pPr>
        <w:ind w:left="5880" w:hanging="360"/>
      </w:pPr>
      <w:rPr>
        <w:rFonts w:hint="default"/>
        <w:lang w:val="en-US" w:eastAsia="en-US" w:bidi="ar-SA"/>
      </w:rPr>
    </w:lvl>
    <w:lvl w:ilvl="5" w:tplc="C2EC93A6">
      <w:numFmt w:val="bullet"/>
      <w:lvlText w:val="•"/>
      <w:lvlJc w:val="left"/>
      <w:pPr>
        <w:ind w:left="6885" w:hanging="360"/>
      </w:pPr>
      <w:rPr>
        <w:rFonts w:hint="default"/>
        <w:lang w:val="en-US" w:eastAsia="en-US" w:bidi="ar-SA"/>
      </w:rPr>
    </w:lvl>
    <w:lvl w:ilvl="6" w:tplc="C164D494">
      <w:numFmt w:val="bullet"/>
      <w:lvlText w:val="•"/>
      <w:lvlJc w:val="left"/>
      <w:pPr>
        <w:ind w:left="7890" w:hanging="360"/>
      </w:pPr>
      <w:rPr>
        <w:rFonts w:hint="default"/>
        <w:lang w:val="en-US" w:eastAsia="en-US" w:bidi="ar-SA"/>
      </w:rPr>
    </w:lvl>
    <w:lvl w:ilvl="7" w:tplc="BEA8A460">
      <w:numFmt w:val="bullet"/>
      <w:lvlText w:val="•"/>
      <w:lvlJc w:val="left"/>
      <w:pPr>
        <w:ind w:left="8895" w:hanging="360"/>
      </w:pPr>
      <w:rPr>
        <w:rFonts w:hint="default"/>
        <w:lang w:val="en-US" w:eastAsia="en-US" w:bidi="ar-SA"/>
      </w:rPr>
    </w:lvl>
    <w:lvl w:ilvl="8" w:tplc="7F4E32BC">
      <w:numFmt w:val="bullet"/>
      <w:lvlText w:val="•"/>
      <w:lvlJc w:val="left"/>
      <w:pPr>
        <w:ind w:left="9900" w:hanging="360"/>
      </w:pPr>
      <w:rPr>
        <w:rFonts w:hint="default"/>
        <w:lang w:val="en-US" w:eastAsia="en-US" w:bidi="ar-SA"/>
      </w:rPr>
    </w:lvl>
  </w:abstractNum>
  <w:abstractNum w:abstractNumId="22" w15:restartNumberingAfterBreak="0">
    <w:nsid w:val="214D4112"/>
    <w:multiLevelType w:val="hybridMultilevel"/>
    <w:tmpl w:val="EA463B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1A97E7F"/>
    <w:multiLevelType w:val="hybridMultilevel"/>
    <w:tmpl w:val="517A0F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72A1E81"/>
    <w:multiLevelType w:val="hybridMultilevel"/>
    <w:tmpl w:val="DC2AC71A"/>
    <w:lvl w:ilvl="0" w:tplc="9184FC90">
      <w:start w:val="1"/>
      <w:numFmt w:val="decimal"/>
      <w:lvlText w:val="%1."/>
      <w:lvlJc w:val="left"/>
      <w:pPr>
        <w:ind w:left="1074" w:hanging="360"/>
      </w:pPr>
      <w:rPr>
        <w:rFonts w:hint="default"/>
      </w:rPr>
    </w:lvl>
    <w:lvl w:ilvl="1" w:tplc="08090019" w:tentative="1">
      <w:start w:val="1"/>
      <w:numFmt w:val="lowerLetter"/>
      <w:lvlText w:val="%2."/>
      <w:lvlJc w:val="left"/>
      <w:pPr>
        <w:ind w:left="1794" w:hanging="360"/>
      </w:pPr>
    </w:lvl>
    <w:lvl w:ilvl="2" w:tplc="0809001B" w:tentative="1">
      <w:start w:val="1"/>
      <w:numFmt w:val="lowerRoman"/>
      <w:lvlText w:val="%3."/>
      <w:lvlJc w:val="right"/>
      <w:pPr>
        <w:ind w:left="2514" w:hanging="180"/>
      </w:pPr>
    </w:lvl>
    <w:lvl w:ilvl="3" w:tplc="0809000F" w:tentative="1">
      <w:start w:val="1"/>
      <w:numFmt w:val="decimal"/>
      <w:lvlText w:val="%4."/>
      <w:lvlJc w:val="left"/>
      <w:pPr>
        <w:ind w:left="3234" w:hanging="360"/>
      </w:pPr>
    </w:lvl>
    <w:lvl w:ilvl="4" w:tplc="08090019" w:tentative="1">
      <w:start w:val="1"/>
      <w:numFmt w:val="lowerLetter"/>
      <w:lvlText w:val="%5."/>
      <w:lvlJc w:val="left"/>
      <w:pPr>
        <w:ind w:left="3954" w:hanging="360"/>
      </w:pPr>
    </w:lvl>
    <w:lvl w:ilvl="5" w:tplc="0809001B" w:tentative="1">
      <w:start w:val="1"/>
      <w:numFmt w:val="lowerRoman"/>
      <w:lvlText w:val="%6."/>
      <w:lvlJc w:val="right"/>
      <w:pPr>
        <w:ind w:left="4674" w:hanging="180"/>
      </w:pPr>
    </w:lvl>
    <w:lvl w:ilvl="6" w:tplc="0809000F" w:tentative="1">
      <w:start w:val="1"/>
      <w:numFmt w:val="decimal"/>
      <w:lvlText w:val="%7."/>
      <w:lvlJc w:val="left"/>
      <w:pPr>
        <w:ind w:left="5394" w:hanging="360"/>
      </w:pPr>
    </w:lvl>
    <w:lvl w:ilvl="7" w:tplc="08090019" w:tentative="1">
      <w:start w:val="1"/>
      <w:numFmt w:val="lowerLetter"/>
      <w:lvlText w:val="%8."/>
      <w:lvlJc w:val="left"/>
      <w:pPr>
        <w:ind w:left="6114" w:hanging="360"/>
      </w:pPr>
    </w:lvl>
    <w:lvl w:ilvl="8" w:tplc="0809001B" w:tentative="1">
      <w:start w:val="1"/>
      <w:numFmt w:val="lowerRoman"/>
      <w:lvlText w:val="%9."/>
      <w:lvlJc w:val="right"/>
      <w:pPr>
        <w:ind w:left="6834" w:hanging="180"/>
      </w:pPr>
    </w:lvl>
  </w:abstractNum>
  <w:abstractNum w:abstractNumId="25" w15:restartNumberingAfterBreak="0">
    <w:nsid w:val="27867B65"/>
    <w:multiLevelType w:val="hybridMultilevel"/>
    <w:tmpl w:val="D2300854"/>
    <w:lvl w:ilvl="0" w:tplc="1BBC3C6C">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6" w15:restartNumberingAfterBreak="0">
    <w:nsid w:val="28F621A0"/>
    <w:multiLevelType w:val="hybridMultilevel"/>
    <w:tmpl w:val="1F9E6A6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35C93037"/>
    <w:multiLevelType w:val="hybridMultilevel"/>
    <w:tmpl w:val="FCC838F0"/>
    <w:lvl w:ilvl="0" w:tplc="F3CC8B2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BDD56AF"/>
    <w:multiLevelType w:val="multilevel"/>
    <w:tmpl w:val="877627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406231B6"/>
    <w:multiLevelType w:val="hybridMultilevel"/>
    <w:tmpl w:val="0A76A4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3DC0F98"/>
    <w:multiLevelType w:val="hybridMultilevel"/>
    <w:tmpl w:val="FF40EE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7955125"/>
    <w:multiLevelType w:val="hybridMultilevel"/>
    <w:tmpl w:val="756293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AFD06AA"/>
    <w:multiLevelType w:val="hybridMultilevel"/>
    <w:tmpl w:val="8AEABADC"/>
    <w:lvl w:ilvl="0" w:tplc="F3CC8B2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A20454D"/>
    <w:multiLevelType w:val="hybridMultilevel"/>
    <w:tmpl w:val="1F901F86"/>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34" w15:restartNumberingAfterBreak="0">
    <w:nsid w:val="5AA65B70"/>
    <w:multiLevelType w:val="multilevel"/>
    <w:tmpl w:val="FB1E768E"/>
    <w:lvl w:ilvl="0">
      <w:start w:val="1"/>
      <w:numFmt w:val="bullet"/>
      <w:lvlText w:val=""/>
      <w:lvlJc w:val="left"/>
      <w:pPr>
        <w:tabs>
          <w:tab w:val="num" w:pos="720"/>
        </w:tabs>
        <w:ind w:left="720" w:hanging="360"/>
      </w:pPr>
      <w:rPr>
        <w:rFonts w:ascii="Symbol" w:hAnsi="Symbol" w:hint="default"/>
        <w:sz w:val="20"/>
      </w:rPr>
    </w:lvl>
    <w:lvl w:ilvl="1">
      <w:start w:val="3"/>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65571430"/>
    <w:multiLevelType w:val="hybridMultilevel"/>
    <w:tmpl w:val="6D7481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65B74DC"/>
    <w:multiLevelType w:val="hybridMultilevel"/>
    <w:tmpl w:val="C1EC0856"/>
    <w:lvl w:ilvl="0" w:tplc="2B420782">
      <w:start w:val="1"/>
      <w:numFmt w:val="bullet"/>
      <w:lvlText w:val="•"/>
      <w:lvlJc w:val="left"/>
      <w:pPr>
        <w:tabs>
          <w:tab w:val="num" w:pos="720"/>
        </w:tabs>
        <w:ind w:left="720" w:hanging="360"/>
      </w:pPr>
      <w:rPr>
        <w:rFonts w:ascii="Times New Roman" w:hAnsi="Times New Roman" w:hint="default"/>
      </w:rPr>
    </w:lvl>
    <w:lvl w:ilvl="1" w:tplc="89B4361A" w:tentative="1">
      <w:start w:val="1"/>
      <w:numFmt w:val="bullet"/>
      <w:lvlText w:val="•"/>
      <w:lvlJc w:val="left"/>
      <w:pPr>
        <w:tabs>
          <w:tab w:val="num" w:pos="1440"/>
        </w:tabs>
        <w:ind w:left="1440" w:hanging="360"/>
      </w:pPr>
      <w:rPr>
        <w:rFonts w:ascii="Times New Roman" w:hAnsi="Times New Roman" w:hint="default"/>
      </w:rPr>
    </w:lvl>
    <w:lvl w:ilvl="2" w:tplc="F3687E7A" w:tentative="1">
      <w:start w:val="1"/>
      <w:numFmt w:val="bullet"/>
      <w:lvlText w:val="•"/>
      <w:lvlJc w:val="left"/>
      <w:pPr>
        <w:tabs>
          <w:tab w:val="num" w:pos="2160"/>
        </w:tabs>
        <w:ind w:left="2160" w:hanging="360"/>
      </w:pPr>
      <w:rPr>
        <w:rFonts w:ascii="Times New Roman" w:hAnsi="Times New Roman" w:hint="default"/>
      </w:rPr>
    </w:lvl>
    <w:lvl w:ilvl="3" w:tplc="98823AF4" w:tentative="1">
      <w:start w:val="1"/>
      <w:numFmt w:val="bullet"/>
      <w:lvlText w:val="•"/>
      <w:lvlJc w:val="left"/>
      <w:pPr>
        <w:tabs>
          <w:tab w:val="num" w:pos="2880"/>
        </w:tabs>
        <w:ind w:left="2880" w:hanging="360"/>
      </w:pPr>
      <w:rPr>
        <w:rFonts w:ascii="Times New Roman" w:hAnsi="Times New Roman" w:hint="default"/>
      </w:rPr>
    </w:lvl>
    <w:lvl w:ilvl="4" w:tplc="30208A82" w:tentative="1">
      <w:start w:val="1"/>
      <w:numFmt w:val="bullet"/>
      <w:lvlText w:val="•"/>
      <w:lvlJc w:val="left"/>
      <w:pPr>
        <w:tabs>
          <w:tab w:val="num" w:pos="3600"/>
        </w:tabs>
        <w:ind w:left="3600" w:hanging="360"/>
      </w:pPr>
      <w:rPr>
        <w:rFonts w:ascii="Times New Roman" w:hAnsi="Times New Roman" w:hint="default"/>
      </w:rPr>
    </w:lvl>
    <w:lvl w:ilvl="5" w:tplc="108667CE" w:tentative="1">
      <w:start w:val="1"/>
      <w:numFmt w:val="bullet"/>
      <w:lvlText w:val="•"/>
      <w:lvlJc w:val="left"/>
      <w:pPr>
        <w:tabs>
          <w:tab w:val="num" w:pos="4320"/>
        </w:tabs>
        <w:ind w:left="4320" w:hanging="360"/>
      </w:pPr>
      <w:rPr>
        <w:rFonts w:ascii="Times New Roman" w:hAnsi="Times New Roman" w:hint="default"/>
      </w:rPr>
    </w:lvl>
    <w:lvl w:ilvl="6" w:tplc="C5A833EE" w:tentative="1">
      <w:start w:val="1"/>
      <w:numFmt w:val="bullet"/>
      <w:lvlText w:val="•"/>
      <w:lvlJc w:val="left"/>
      <w:pPr>
        <w:tabs>
          <w:tab w:val="num" w:pos="5040"/>
        </w:tabs>
        <w:ind w:left="5040" w:hanging="360"/>
      </w:pPr>
      <w:rPr>
        <w:rFonts w:ascii="Times New Roman" w:hAnsi="Times New Roman" w:hint="default"/>
      </w:rPr>
    </w:lvl>
    <w:lvl w:ilvl="7" w:tplc="AC42CCE8" w:tentative="1">
      <w:start w:val="1"/>
      <w:numFmt w:val="bullet"/>
      <w:lvlText w:val="•"/>
      <w:lvlJc w:val="left"/>
      <w:pPr>
        <w:tabs>
          <w:tab w:val="num" w:pos="5760"/>
        </w:tabs>
        <w:ind w:left="5760" w:hanging="360"/>
      </w:pPr>
      <w:rPr>
        <w:rFonts w:ascii="Times New Roman" w:hAnsi="Times New Roman" w:hint="default"/>
      </w:rPr>
    </w:lvl>
    <w:lvl w:ilvl="8" w:tplc="5F76A602" w:tentative="1">
      <w:start w:val="1"/>
      <w:numFmt w:val="bullet"/>
      <w:lvlText w:val="•"/>
      <w:lvlJc w:val="left"/>
      <w:pPr>
        <w:tabs>
          <w:tab w:val="num" w:pos="6480"/>
        </w:tabs>
        <w:ind w:left="6480" w:hanging="360"/>
      </w:pPr>
      <w:rPr>
        <w:rFonts w:ascii="Times New Roman" w:hAnsi="Times New Roman" w:hint="default"/>
      </w:rPr>
    </w:lvl>
  </w:abstractNum>
  <w:abstractNum w:abstractNumId="37" w15:restartNumberingAfterBreak="0">
    <w:nsid w:val="695B27D4"/>
    <w:multiLevelType w:val="hybridMultilevel"/>
    <w:tmpl w:val="CC4279C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72834EEF"/>
    <w:multiLevelType w:val="hybridMultilevel"/>
    <w:tmpl w:val="E10C45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7B53128"/>
    <w:multiLevelType w:val="hybridMultilevel"/>
    <w:tmpl w:val="63566F4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79063718"/>
    <w:multiLevelType w:val="hybridMultilevel"/>
    <w:tmpl w:val="A0D0C53C"/>
    <w:lvl w:ilvl="0" w:tplc="ABC2C79E">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1" w15:restartNumberingAfterBreak="0">
    <w:nsid w:val="7A77000B"/>
    <w:multiLevelType w:val="hybridMultilevel"/>
    <w:tmpl w:val="A0FA1F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104810649">
    <w:abstractNumId w:val="0"/>
  </w:num>
  <w:num w:numId="2" w16cid:durableId="447167601">
    <w:abstractNumId w:val="1"/>
  </w:num>
  <w:num w:numId="3" w16cid:durableId="87626202">
    <w:abstractNumId w:val="2"/>
  </w:num>
  <w:num w:numId="4" w16cid:durableId="1665934155">
    <w:abstractNumId w:val="3"/>
  </w:num>
  <w:num w:numId="5" w16cid:durableId="20209267">
    <w:abstractNumId w:val="8"/>
  </w:num>
  <w:num w:numId="6" w16cid:durableId="2145655666">
    <w:abstractNumId w:val="4"/>
  </w:num>
  <w:num w:numId="7" w16cid:durableId="1200043780">
    <w:abstractNumId w:val="5"/>
  </w:num>
  <w:num w:numId="8" w16cid:durableId="839664764">
    <w:abstractNumId w:val="6"/>
  </w:num>
  <w:num w:numId="9" w16cid:durableId="1986741428">
    <w:abstractNumId w:val="7"/>
  </w:num>
  <w:num w:numId="10" w16cid:durableId="1983265616">
    <w:abstractNumId w:val="9"/>
  </w:num>
  <w:num w:numId="11" w16cid:durableId="678384295">
    <w:abstractNumId w:val="23"/>
  </w:num>
  <w:num w:numId="12" w16cid:durableId="416054438">
    <w:abstractNumId w:val="30"/>
  </w:num>
  <w:num w:numId="13" w16cid:durableId="157813897">
    <w:abstractNumId w:val="19"/>
  </w:num>
  <w:num w:numId="14" w16cid:durableId="1597982935">
    <w:abstractNumId w:val="16"/>
  </w:num>
  <w:num w:numId="15" w16cid:durableId="185415126">
    <w:abstractNumId w:val="17"/>
  </w:num>
  <w:num w:numId="16" w16cid:durableId="1597902698">
    <w:abstractNumId w:val="26"/>
  </w:num>
  <w:num w:numId="17" w16cid:durableId="1750423902">
    <w:abstractNumId w:val="21"/>
  </w:num>
  <w:num w:numId="18" w16cid:durableId="876619729">
    <w:abstractNumId w:val="34"/>
  </w:num>
  <w:num w:numId="19" w16cid:durableId="1955475392">
    <w:abstractNumId w:val="35"/>
  </w:num>
  <w:num w:numId="20" w16cid:durableId="879174512">
    <w:abstractNumId w:val="31"/>
  </w:num>
  <w:num w:numId="21" w16cid:durableId="1527329860">
    <w:abstractNumId w:val="29"/>
  </w:num>
  <w:num w:numId="22" w16cid:durableId="857231862">
    <w:abstractNumId w:val="22"/>
  </w:num>
  <w:num w:numId="23" w16cid:durableId="1482623158">
    <w:abstractNumId w:val="33"/>
  </w:num>
  <w:num w:numId="24" w16cid:durableId="1686974172">
    <w:abstractNumId w:val="37"/>
  </w:num>
  <w:num w:numId="25" w16cid:durableId="413210518">
    <w:abstractNumId w:val="36"/>
  </w:num>
  <w:num w:numId="26" w16cid:durableId="174346840">
    <w:abstractNumId w:val="39"/>
  </w:num>
  <w:num w:numId="27" w16cid:durableId="1507745005">
    <w:abstractNumId w:val="28"/>
  </w:num>
  <w:num w:numId="28" w16cid:durableId="1115711340">
    <w:abstractNumId w:val="14"/>
  </w:num>
  <w:num w:numId="29" w16cid:durableId="1904365173">
    <w:abstractNumId w:val="20"/>
  </w:num>
  <w:num w:numId="30" w16cid:durableId="734474959">
    <w:abstractNumId w:val="38"/>
  </w:num>
  <w:num w:numId="31" w16cid:durableId="1314984530">
    <w:abstractNumId w:val="25"/>
  </w:num>
  <w:num w:numId="32" w16cid:durableId="726493632">
    <w:abstractNumId w:val="24"/>
  </w:num>
  <w:num w:numId="33" w16cid:durableId="576020494">
    <w:abstractNumId w:val="15"/>
  </w:num>
  <w:num w:numId="34" w16cid:durableId="645550552">
    <w:abstractNumId w:val="18"/>
  </w:num>
  <w:num w:numId="35" w16cid:durableId="1979721950">
    <w:abstractNumId w:val="41"/>
  </w:num>
  <w:num w:numId="36" w16cid:durableId="1605336929">
    <w:abstractNumId w:val="13"/>
  </w:num>
  <w:num w:numId="37" w16cid:durableId="679429641">
    <w:abstractNumId w:val="12"/>
  </w:num>
  <w:num w:numId="38" w16cid:durableId="1273709902">
    <w:abstractNumId w:val="27"/>
  </w:num>
  <w:num w:numId="39" w16cid:durableId="1307510558">
    <w:abstractNumId w:val="32"/>
  </w:num>
  <w:num w:numId="40" w16cid:durableId="166673798">
    <w:abstractNumId w:val="10"/>
  </w:num>
  <w:num w:numId="41" w16cid:durableId="226692758">
    <w:abstractNumId w:val="40"/>
  </w:num>
  <w:num w:numId="42" w16cid:durableId="183881193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evenAndOddHeaders/>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1161"/>
    <w:rsid w:val="000009C1"/>
    <w:rsid w:val="00004955"/>
    <w:rsid w:val="0000788D"/>
    <w:rsid w:val="000102EC"/>
    <w:rsid w:val="00010E42"/>
    <w:rsid w:val="000112B8"/>
    <w:rsid w:val="000147F6"/>
    <w:rsid w:val="00014995"/>
    <w:rsid w:val="000153EF"/>
    <w:rsid w:val="00021AD9"/>
    <w:rsid w:val="00021BD2"/>
    <w:rsid w:val="00022CCF"/>
    <w:rsid w:val="00027787"/>
    <w:rsid w:val="000406F5"/>
    <w:rsid w:val="000407C2"/>
    <w:rsid w:val="00041970"/>
    <w:rsid w:val="00043B71"/>
    <w:rsid w:val="00044A41"/>
    <w:rsid w:val="00061B94"/>
    <w:rsid w:val="00062524"/>
    <w:rsid w:val="0006308D"/>
    <w:rsid w:val="00064D86"/>
    <w:rsid w:val="0006691F"/>
    <w:rsid w:val="00066DAD"/>
    <w:rsid w:val="0007231B"/>
    <w:rsid w:val="000734D3"/>
    <w:rsid w:val="000750CA"/>
    <w:rsid w:val="000836F5"/>
    <w:rsid w:val="000842A5"/>
    <w:rsid w:val="00084DD4"/>
    <w:rsid w:val="00094367"/>
    <w:rsid w:val="0009753E"/>
    <w:rsid w:val="00097D0F"/>
    <w:rsid w:val="000A59AF"/>
    <w:rsid w:val="000A59BE"/>
    <w:rsid w:val="000B00C0"/>
    <w:rsid w:val="000B2527"/>
    <w:rsid w:val="000B4640"/>
    <w:rsid w:val="000B632B"/>
    <w:rsid w:val="000B6FEE"/>
    <w:rsid w:val="000C18BC"/>
    <w:rsid w:val="000C32C7"/>
    <w:rsid w:val="000C4142"/>
    <w:rsid w:val="000C6B53"/>
    <w:rsid w:val="000C79D5"/>
    <w:rsid w:val="000E46AE"/>
    <w:rsid w:val="000E651F"/>
    <w:rsid w:val="000E6C5F"/>
    <w:rsid w:val="000E7207"/>
    <w:rsid w:val="000F5DD7"/>
    <w:rsid w:val="000F7CD3"/>
    <w:rsid w:val="001044FC"/>
    <w:rsid w:val="0010670E"/>
    <w:rsid w:val="001100AD"/>
    <w:rsid w:val="001179EA"/>
    <w:rsid w:val="001234C8"/>
    <w:rsid w:val="001238F5"/>
    <w:rsid w:val="0012482F"/>
    <w:rsid w:val="00126C77"/>
    <w:rsid w:val="001336E8"/>
    <w:rsid w:val="0013376A"/>
    <w:rsid w:val="00133BCA"/>
    <w:rsid w:val="0013576E"/>
    <w:rsid w:val="00144694"/>
    <w:rsid w:val="001455EB"/>
    <w:rsid w:val="00145981"/>
    <w:rsid w:val="001459F3"/>
    <w:rsid w:val="001509D3"/>
    <w:rsid w:val="00151BBD"/>
    <w:rsid w:val="001545B2"/>
    <w:rsid w:val="001577A2"/>
    <w:rsid w:val="00160A5E"/>
    <w:rsid w:val="00164AF7"/>
    <w:rsid w:val="00165892"/>
    <w:rsid w:val="001703DA"/>
    <w:rsid w:val="00176308"/>
    <w:rsid w:val="00176510"/>
    <w:rsid w:val="00180EE9"/>
    <w:rsid w:val="00181DCB"/>
    <w:rsid w:val="00181E0A"/>
    <w:rsid w:val="00183338"/>
    <w:rsid w:val="00196857"/>
    <w:rsid w:val="001A050F"/>
    <w:rsid w:val="001A0A82"/>
    <w:rsid w:val="001A2ACB"/>
    <w:rsid w:val="001A34AF"/>
    <w:rsid w:val="001B1355"/>
    <w:rsid w:val="001B5CB0"/>
    <w:rsid w:val="001B6885"/>
    <w:rsid w:val="001C5C30"/>
    <w:rsid w:val="001E0588"/>
    <w:rsid w:val="001E15A5"/>
    <w:rsid w:val="001E173F"/>
    <w:rsid w:val="001E17F6"/>
    <w:rsid w:val="001E305E"/>
    <w:rsid w:val="001E4826"/>
    <w:rsid w:val="001E4CE0"/>
    <w:rsid w:val="001E5716"/>
    <w:rsid w:val="001F1786"/>
    <w:rsid w:val="001F29A5"/>
    <w:rsid w:val="00206CB2"/>
    <w:rsid w:val="00211765"/>
    <w:rsid w:val="002139D8"/>
    <w:rsid w:val="00213DD6"/>
    <w:rsid w:val="00216754"/>
    <w:rsid w:val="00220A52"/>
    <w:rsid w:val="00220C18"/>
    <w:rsid w:val="00221780"/>
    <w:rsid w:val="00222A0A"/>
    <w:rsid w:val="00222F99"/>
    <w:rsid w:val="00223004"/>
    <w:rsid w:val="002240E9"/>
    <w:rsid w:val="00232CC2"/>
    <w:rsid w:val="00233564"/>
    <w:rsid w:val="00235BB4"/>
    <w:rsid w:val="00236BE7"/>
    <w:rsid w:val="00236E18"/>
    <w:rsid w:val="00241703"/>
    <w:rsid w:val="002437B6"/>
    <w:rsid w:val="002513EF"/>
    <w:rsid w:val="002526B5"/>
    <w:rsid w:val="00254F6A"/>
    <w:rsid w:val="002557F2"/>
    <w:rsid w:val="00261DF4"/>
    <w:rsid w:val="00262544"/>
    <w:rsid w:val="00264EFC"/>
    <w:rsid w:val="00267191"/>
    <w:rsid w:val="002679BA"/>
    <w:rsid w:val="00272253"/>
    <w:rsid w:val="002754F7"/>
    <w:rsid w:val="00276B70"/>
    <w:rsid w:val="00280FB7"/>
    <w:rsid w:val="00286372"/>
    <w:rsid w:val="00286CA4"/>
    <w:rsid w:val="00291768"/>
    <w:rsid w:val="002950E8"/>
    <w:rsid w:val="0029659F"/>
    <w:rsid w:val="00296E7E"/>
    <w:rsid w:val="002A03DF"/>
    <w:rsid w:val="002A3250"/>
    <w:rsid w:val="002A477C"/>
    <w:rsid w:val="002A4FB3"/>
    <w:rsid w:val="002B152F"/>
    <w:rsid w:val="002B259A"/>
    <w:rsid w:val="002B4B5F"/>
    <w:rsid w:val="002B4FCE"/>
    <w:rsid w:val="002B56FA"/>
    <w:rsid w:val="002C1BB3"/>
    <w:rsid w:val="002D6363"/>
    <w:rsid w:val="002E6990"/>
    <w:rsid w:val="002E6BC0"/>
    <w:rsid w:val="002E760D"/>
    <w:rsid w:val="002F063B"/>
    <w:rsid w:val="002F265B"/>
    <w:rsid w:val="002F65A3"/>
    <w:rsid w:val="00300819"/>
    <w:rsid w:val="0030108E"/>
    <w:rsid w:val="00310D16"/>
    <w:rsid w:val="0031143D"/>
    <w:rsid w:val="003146F6"/>
    <w:rsid w:val="00314BB5"/>
    <w:rsid w:val="0031521D"/>
    <w:rsid w:val="0031737E"/>
    <w:rsid w:val="00317BE3"/>
    <w:rsid w:val="00320CB4"/>
    <w:rsid w:val="00321EB4"/>
    <w:rsid w:val="00327F98"/>
    <w:rsid w:val="003309C3"/>
    <w:rsid w:val="0033438F"/>
    <w:rsid w:val="003363FD"/>
    <w:rsid w:val="00337202"/>
    <w:rsid w:val="003379EB"/>
    <w:rsid w:val="00341477"/>
    <w:rsid w:val="003467AE"/>
    <w:rsid w:val="00354CF6"/>
    <w:rsid w:val="0036270A"/>
    <w:rsid w:val="00363494"/>
    <w:rsid w:val="003709DC"/>
    <w:rsid w:val="003722A3"/>
    <w:rsid w:val="003763C0"/>
    <w:rsid w:val="003768C2"/>
    <w:rsid w:val="00377EDE"/>
    <w:rsid w:val="00381FC8"/>
    <w:rsid w:val="00382FAF"/>
    <w:rsid w:val="00383057"/>
    <w:rsid w:val="003836AE"/>
    <w:rsid w:val="003844C6"/>
    <w:rsid w:val="003850C1"/>
    <w:rsid w:val="003874FF"/>
    <w:rsid w:val="0039061F"/>
    <w:rsid w:val="00390A77"/>
    <w:rsid w:val="003964F7"/>
    <w:rsid w:val="00397D69"/>
    <w:rsid w:val="003B2FAA"/>
    <w:rsid w:val="003B528A"/>
    <w:rsid w:val="003C126B"/>
    <w:rsid w:val="003C19EA"/>
    <w:rsid w:val="003D0D85"/>
    <w:rsid w:val="003D2E91"/>
    <w:rsid w:val="003D37CC"/>
    <w:rsid w:val="003E0020"/>
    <w:rsid w:val="003E35EF"/>
    <w:rsid w:val="003E3C5F"/>
    <w:rsid w:val="003E41BD"/>
    <w:rsid w:val="003E5928"/>
    <w:rsid w:val="003E67C1"/>
    <w:rsid w:val="003E78A9"/>
    <w:rsid w:val="003F0410"/>
    <w:rsid w:val="003F2697"/>
    <w:rsid w:val="00400B9F"/>
    <w:rsid w:val="00400D77"/>
    <w:rsid w:val="004029AB"/>
    <w:rsid w:val="00406F77"/>
    <w:rsid w:val="00420935"/>
    <w:rsid w:val="00425595"/>
    <w:rsid w:val="0043072A"/>
    <w:rsid w:val="00431453"/>
    <w:rsid w:val="0043401F"/>
    <w:rsid w:val="0043411E"/>
    <w:rsid w:val="00436038"/>
    <w:rsid w:val="004438D9"/>
    <w:rsid w:val="00444D38"/>
    <w:rsid w:val="00457303"/>
    <w:rsid w:val="0046076B"/>
    <w:rsid w:val="00466819"/>
    <w:rsid w:val="00467C35"/>
    <w:rsid w:val="0047499A"/>
    <w:rsid w:val="00474BA1"/>
    <w:rsid w:val="00480D8D"/>
    <w:rsid w:val="00484390"/>
    <w:rsid w:val="00485859"/>
    <w:rsid w:val="00490C62"/>
    <w:rsid w:val="00491337"/>
    <w:rsid w:val="00496F30"/>
    <w:rsid w:val="004970ED"/>
    <w:rsid w:val="004A184D"/>
    <w:rsid w:val="004A520C"/>
    <w:rsid w:val="004A5B3C"/>
    <w:rsid w:val="004A66B7"/>
    <w:rsid w:val="004B2CE0"/>
    <w:rsid w:val="004B310E"/>
    <w:rsid w:val="004B47DE"/>
    <w:rsid w:val="004B50C6"/>
    <w:rsid w:val="004B76C1"/>
    <w:rsid w:val="004C0C2C"/>
    <w:rsid w:val="004C106C"/>
    <w:rsid w:val="004C23AF"/>
    <w:rsid w:val="004C248D"/>
    <w:rsid w:val="004C7D26"/>
    <w:rsid w:val="004D728B"/>
    <w:rsid w:val="004D7A59"/>
    <w:rsid w:val="004E12FB"/>
    <w:rsid w:val="004E4F53"/>
    <w:rsid w:val="004E7058"/>
    <w:rsid w:val="004F5F50"/>
    <w:rsid w:val="004F7678"/>
    <w:rsid w:val="00511D6B"/>
    <w:rsid w:val="00517D34"/>
    <w:rsid w:val="005246CE"/>
    <w:rsid w:val="00525098"/>
    <w:rsid w:val="0052752F"/>
    <w:rsid w:val="00527551"/>
    <w:rsid w:val="00527A1D"/>
    <w:rsid w:val="00531549"/>
    <w:rsid w:val="0053236E"/>
    <w:rsid w:val="00532AB0"/>
    <w:rsid w:val="005372BB"/>
    <w:rsid w:val="00537819"/>
    <w:rsid w:val="00541FE6"/>
    <w:rsid w:val="0054417F"/>
    <w:rsid w:val="00550055"/>
    <w:rsid w:val="005516F6"/>
    <w:rsid w:val="00554F1D"/>
    <w:rsid w:val="00556F1E"/>
    <w:rsid w:val="005575A5"/>
    <w:rsid w:val="005618C8"/>
    <w:rsid w:val="00561976"/>
    <w:rsid w:val="005633B1"/>
    <w:rsid w:val="00563A13"/>
    <w:rsid w:val="00563EAB"/>
    <w:rsid w:val="005649CC"/>
    <w:rsid w:val="00564C45"/>
    <w:rsid w:val="00571699"/>
    <w:rsid w:val="005810B1"/>
    <w:rsid w:val="00581972"/>
    <w:rsid w:val="00586399"/>
    <w:rsid w:val="00586403"/>
    <w:rsid w:val="00586933"/>
    <w:rsid w:val="00586B35"/>
    <w:rsid w:val="00592C61"/>
    <w:rsid w:val="005969E9"/>
    <w:rsid w:val="005972AF"/>
    <w:rsid w:val="005A1F9E"/>
    <w:rsid w:val="005A266F"/>
    <w:rsid w:val="005A6B32"/>
    <w:rsid w:val="005B0339"/>
    <w:rsid w:val="005B0C64"/>
    <w:rsid w:val="005B3ACF"/>
    <w:rsid w:val="005B4BFF"/>
    <w:rsid w:val="005B70E5"/>
    <w:rsid w:val="005C29B7"/>
    <w:rsid w:val="005C3761"/>
    <w:rsid w:val="005C43B5"/>
    <w:rsid w:val="005D1D3C"/>
    <w:rsid w:val="005D36A6"/>
    <w:rsid w:val="005D43E3"/>
    <w:rsid w:val="005D7DF6"/>
    <w:rsid w:val="005E25C4"/>
    <w:rsid w:val="005E29E1"/>
    <w:rsid w:val="005E2CD2"/>
    <w:rsid w:val="005E3220"/>
    <w:rsid w:val="005E6381"/>
    <w:rsid w:val="005F25AB"/>
    <w:rsid w:val="005F3A5F"/>
    <w:rsid w:val="005F56B9"/>
    <w:rsid w:val="005F7FC6"/>
    <w:rsid w:val="00601669"/>
    <w:rsid w:val="00602C65"/>
    <w:rsid w:val="00605D1D"/>
    <w:rsid w:val="00610891"/>
    <w:rsid w:val="006124C3"/>
    <w:rsid w:val="006176F8"/>
    <w:rsid w:val="0062259E"/>
    <w:rsid w:val="006261B6"/>
    <w:rsid w:val="00630174"/>
    <w:rsid w:val="00632777"/>
    <w:rsid w:val="0063740E"/>
    <w:rsid w:val="006459F3"/>
    <w:rsid w:val="006470C9"/>
    <w:rsid w:val="006501FA"/>
    <w:rsid w:val="00650D38"/>
    <w:rsid w:val="006564A7"/>
    <w:rsid w:val="00663D95"/>
    <w:rsid w:val="00664C65"/>
    <w:rsid w:val="00671224"/>
    <w:rsid w:val="00673DB5"/>
    <w:rsid w:val="00675B8B"/>
    <w:rsid w:val="00676A64"/>
    <w:rsid w:val="00677604"/>
    <w:rsid w:val="00677B24"/>
    <w:rsid w:val="0068417A"/>
    <w:rsid w:val="006853C8"/>
    <w:rsid w:val="00691647"/>
    <w:rsid w:val="00692E01"/>
    <w:rsid w:val="006965B9"/>
    <w:rsid w:val="0069742D"/>
    <w:rsid w:val="006A2B6B"/>
    <w:rsid w:val="006A4A39"/>
    <w:rsid w:val="006A7B70"/>
    <w:rsid w:val="006B272D"/>
    <w:rsid w:val="006B2D88"/>
    <w:rsid w:val="006B5195"/>
    <w:rsid w:val="006C04D5"/>
    <w:rsid w:val="006C2762"/>
    <w:rsid w:val="006E1B6D"/>
    <w:rsid w:val="006E5AE3"/>
    <w:rsid w:val="006E5CB1"/>
    <w:rsid w:val="006F1406"/>
    <w:rsid w:val="006F29D9"/>
    <w:rsid w:val="006F4BB7"/>
    <w:rsid w:val="007027E6"/>
    <w:rsid w:val="007062DC"/>
    <w:rsid w:val="007123C3"/>
    <w:rsid w:val="007165CA"/>
    <w:rsid w:val="007172F7"/>
    <w:rsid w:val="00717FE0"/>
    <w:rsid w:val="007337B5"/>
    <w:rsid w:val="00740B25"/>
    <w:rsid w:val="00740CF3"/>
    <w:rsid w:val="00744F49"/>
    <w:rsid w:val="007477D8"/>
    <w:rsid w:val="007516EA"/>
    <w:rsid w:val="007549E0"/>
    <w:rsid w:val="00754ABB"/>
    <w:rsid w:val="00761C38"/>
    <w:rsid w:val="00762517"/>
    <w:rsid w:val="00762FBE"/>
    <w:rsid w:val="0076339B"/>
    <w:rsid w:val="00766753"/>
    <w:rsid w:val="00773AED"/>
    <w:rsid w:val="007803E2"/>
    <w:rsid w:val="007839CB"/>
    <w:rsid w:val="00791146"/>
    <w:rsid w:val="00791CBE"/>
    <w:rsid w:val="007924D7"/>
    <w:rsid w:val="0079382F"/>
    <w:rsid w:val="00794E94"/>
    <w:rsid w:val="00795037"/>
    <w:rsid w:val="00795D00"/>
    <w:rsid w:val="007962B8"/>
    <w:rsid w:val="00796F68"/>
    <w:rsid w:val="0079711E"/>
    <w:rsid w:val="007A6440"/>
    <w:rsid w:val="007A7229"/>
    <w:rsid w:val="007B4972"/>
    <w:rsid w:val="007B7F64"/>
    <w:rsid w:val="007C521B"/>
    <w:rsid w:val="007C54D9"/>
    <w:rsid w:val="007C7B74"/>
    <w:rsid w:val="007D42DC"/>
    <w:rsid w:val="007D556A"/>
    <w:rsid w:val="007E1C08"/>
    <w:rsid w:val="007E78E9"/>
    <w:rsid w:val="007E7CD8"/>
    <w:rsid w:val="007F30A3"/>
    <w:rsid w:val="00801D96"/>
    <w:rsid w:val="00802908"/>
    <w:rsid w:val="00804EF6"/>
    <w:rsid w:val="00810DDC"/>
    <w:rsid w:val="0081315F"/>
    <w:rsid w:val="00814324"/>
    <w:rsid w:val="00815AC7"/>
    <w:rsid w:val="00821665"/>
    <w:rsid w:val="008233F7"/>
    <w:rsid w:val="00825018"/>
    <w:rsid w:val="00825671"/>
    <w:rsid w:val="00830B61"/>
    <w:rsid w:val="0083794D"/>
    <w:rsid w:val="008515E2"/>
    <w:rsid w:val="00852610"/>
    <w:rsid w:val="00852B87"/>
    <w:rsid w:val="008556F3"/>
    <w:rsid w:val="0085644D"/>
    <w:rsid w:val="00857518"/>
    <w:rsid w:val="00862A47"/>
    <w:rsid w:val="00863978"/>
    <w:rsid w:val="00865D24"/>
    <w:rsid w:val="00872F50"/>
    <w:rsid w:val="00877708"/>
    <w:rsid w:val="008779E6"/>
    <w:rsid w:val="00881C19"/>
    <w:rsid w:val="008839CB"/>
    <w:rsid w:val="00883A04"/>
    <w:rsid w:val="00884B1A"/>
    <w:rsid w:val="008913FF"/>
    <w:rsid w:val="00892639"/>
    <w:rsid w:val="008958CF"/>
    <w:rsid w:val="008974ED"/>
    <w:rsid w:val="008B25D0"/>
    <w:rsid w:val="008B5FD5"/>
    <w:rsid w:val="008C38BA"/>
    <w:rsid w:val="008C5385"/>
    <w:rsid w:val="008C632D"/>
    <w:rsid w:val="008D036B"/>
    <w:rsid w:val="008D0AFA"/>
    <w:rsid w:val="008D0C51"/>
    <w:rsid w:val="008D24E6"/>
    <w:rsid w:val="008D4886"/>
    <w:rsid w:val="008E093A"/>
    <w:rsid w:val="008E0949"/>
    <w:rsid w:val="008E3CCD"/>
    <w:rsid w:val="008E6267"/>
    <w:rsid w:val="008E7093"/>
    <w:rsid w:val="00900825"/>
    <w:rsid w:val="00903F24"/>
    <w:rsid w:val="0090739D"/>
    <w:rsid w:val="00907750"/>
    <w:rsid w:val="0091275E"/>
    <w:rsid w:val="0091349D"/>
    <w:rsid w:val="0091525A"/>
    <w:rsid w:val="0091749E"/>
    <w:rsid w:val="00934684"/>
    <w:rsid w:val="009354D9"/>
    <w:rsid w:val="00936197"/>
    <w:rsid w:val="00936602"/>
    <w:rsid w:val="00944162"/>
    <w:rsid w:val="009473F7"/>
    <w:rsid w:val="00947BEA"/>
    <w:rsid w:val="00951089"/>
    <w:rsid w:val="009563FC"/>
    <w:rsid w:val="009570A1"/>
    <w:rsid w:val="00961CA1"/>
    <w:rsid w:val="00962D35"/>
    <w:rsid w:val="00966D2D"/>
    <w:rsid w:val="00967030"/>
    <w:rsid w:val="009700DB"/>
    <w:rsid w:val="00971092"/>
    <w:rsid w:val="00972C54"/>
    <w:rsid w:val="009733A7"/>
    <w:rsid w:val="0097358B"/>
    <w:rsid w:val="00977B69"/>
    <w:rsid w:val="00981C48"/>
    <w:rsid w:val="00987D64"/>
    <w:rsid w:val="009908E5"/>
    <w:rsid w:val="009923D9"/>
    <w:rsid w:val="009A0F55"/>
    <w:rsid w:val="009A1D7D"/>
    <w:rsid w:val="009B4065"/>
    <w:rsid w:val="009B534F"/>
    <w:rsid w:val="009B625C"/>
    <w:rsid w:val="009B6E13"/>
    <w:rsid w:val="009C09A8"/>
    <w:rsid w:val="009C1775"/>
    <w:rsid w:val="009C1E12"/>
    <w:rsid w:val="009C51CF"/>
    <w:rsid w:val="009C5C3C"/>
    <w:rsid w:val="009D00D8"/>
    <w:rsid w:val="009D201B"/>
    <w:rsid w:val="009D5C30"/>
    <w:rsid w:val="009D6F48"/>
    <w:rsid w:val="009E0097"/>
    <w:rsid w:val="009E2846"/>
    <w:rsid w:val="009E3705"/>
    <w:rsid w:val="009E4C53"/>
    <w:rsid w:val="009E6CAA"/>
    <w:rsid w:val="009F76BA"/>
    <w:rsid w:val="00A0144C"/>
    <w:rsid w:val="00A05996"/>
    <w:rsid w:val="00A064A6"/>
    <w:rsid w:val="00A1151D"/>
    <w:rsid w:val="00A1161A"/>
    <w:rsid w:val="00A14BCD"/>
    <w:rsid w:val="00A17716"/>
    <w:rsid w:val="00A1792F"/>
    <w:rsid w:val="00A221D1"/>
    <w:rsid w:val="00A279A8"/>
    <w:rsid w:val="00A27CE2"/>
    <w:rsid w:val="00A27D3D"/>
    <w:rsid w:val="00A354F0"/>
    <w:rsid w:val="00A355E4"/>
    <w:rsid w:val="00A36472"/>
    <w:rsid w:val="00A42F8B"/>
    <w:rsid w:val="00A43CD1"/>
    <w:rsid w:val="00A43DF6"/>
    <w:rsid w:val="00A45B4C"/>
    <w:rsid w:val="00A46251"/>
    <w:rsid w:val="00A4734F"/>
    <w:rsid w:val="00A57C11"/>
    <w:rsid w:val="00A57F1C"/>
    <w:rsid w:val="00A57F95"/>
    <w:rsid w:val="00A63930"/>
    <w:rsid w:val="00A63A96"/>
    <w:rsid w:val="00A7150A"/>
    <w:rsid w:val="00A73B24"/>
    <w:rsid w:val="00A75644"/>
    <w:rsid w:val="00A758B5"/>
    <w:rsid w:val="00A80727"/>
    <w:rsid w:val="00A809D9"/>
    <w:rsid w:val="00A83A30"/>
    <w:rsid w:val="00A858E7"/>
    <w:rsid w:val="00A8787D"/>
    <w:rsid w:val="00A92D77"/>
    <w:rsid w:val="00A934DD"/>
    <w:rsid w:val="00A959CD"/>
    <w:rsid w:val="00A96222"/>
    <w:rsid w:val="00AA1329"/>
    <w:rsid w:val="00AA2C42"/>
    <w:rsid w:val="00AB0D13"/>
    <w:rsid w:val="00AB16BB"/>
    <w:rsid w:val="00AB6FE8"/>
    <w:rsid w:val="00AC07B5"/>
    <w:rsid w:val="00AC13E7"/>
    <w:rsid w:val="00AC1585"/>
    <w:rsid w:val="00AC61D5"/>
    <w:rsid w:val="00AC7960"/>
    <w:rsid w:val="00AC7D1A"/>
    <w:rsid w:val="00AD60EA"/>
    <w:rsid w:val="00AE0028"/>
    <w:rsid w:val="00AE19D7"/>
    <w:rsid w:val="00AE3EE1"/>
    <w:rsid w:val="00AE5B5D"/>
    <w:rsid w:val="00AE5E31"/>
    <w:rsid w:val="00AE7067"/>
    <w:rsid w:val="00AF31F1"/>
    <w:rsid w:val="00AF4F36"/>
    <w:rsid w:val="00AF4F43"/>
    <w:rsid w:val="00B00639"/>
    <w:rsid w:val="00B01161"/>
    <w:rsid w:val="00B02538"/>
    <w:rsid w:val="00B072F7"/>
    <w:rsid w:val="00B12554"/>
    <w:rsid w:val="00B129D0"/>
    <w:rsid w:val="00B22528"/>
    <w:rsid w:val="00B2308F"/>
    <w:rsid w:val="00B305C3"/>
    <w:rsid w:val="00B326FC"/>
    <w:rsid w:val="00B37E8E"/>
    <w:rsid w:val="00B40C52"/>
    <w:rsid w:val="00B4436C"/>
    <w:rsid w:val="00B507EF"/>
    <w:rsid w:val="00B52088"/>
    <w:rsid w:val="00B53293"/>
    <w:rsid w:val="00B53E9F"/>
    <w:rsid w:val="00B624B4"/>
    <w:rsid w:val="00B639A8"/>
    <w:rsid w:val="00B65C42"/>
    <w:rsid w:val="00B66E0F"/>
    <w:rsid w:val="00B67949"/>
    <w:rsid w:val="00B67A76"/>
    <w:rsid w:val="00B80E3B"/>
    <w:rsid w:val="00B812A3"/>
    <w:rsid w:val="00B81DA2"/>
    <w:rsid w:val="00B8718A"/>
    <w:rsid w:val="00B95B5C"/>
    <w:rsid w:val="00BA5F88"/>
    <w:rsid w:val="00BA716E"/>
    <w:rsid w:val="00BB0A68"/>
    <w:rsid w:val="00BB31C5"/>
    <w:rsid w:val="00BB5A8E"/>
    <w:rsid w:val="00BC6597"/>
    <w:rsid w:val="00BD07FB"/>
    <w:rsid w:val="00BD675C"/>
    <w:rsid w:val="00BD7E15"/>
    <w:rsid w:val="00BE3AFF"/>
    <w:rsid w:val="00BF3541"/>
    <w:rsid w:val="00BF36E5"/>
    <w:rsid w:val="00BF3B87"/>
    <w:rsid w:val="00BF579D"/>
    <w:rsid w:val="00BF761F"/>
    <w:rsid w:val="00C0629C"/>
    <w:rsid w:val="00C06BE1"/>
    <w:rsid w:val="00C07D2D"/>
    <w:rsid w:val="00C07D5C"/>
    <w:rsid w:val="00C1070D"/>
    <w:rsid w:val="00C107E5"/>
    <w:rsid w:val="00C12C37"/>
    <w:rsid w:val="00C12D45"/>
    <w:rsid w:val="00C13946"/>
    <w:rsid w:val="00C14D68"/>
    <w:rsid w:val="00C20417"/>
    <w:rsid w:val="00C23E97"/>
    <w:rsid w:val="00C24090"/>
    <w:rsid w:val="00C32A0D"/>
    <w:rsid w:val="00C3351D"/>
    <w:rsid w:val="00C340EB"/>
    <w:rsid w:val="00C3644B"/>
    <w:rsid w:val="00C40182"/>
    <w:rsid w:val="00C443E9"/>
    <w:rsid w:val="00C50235"/>
    <w:rsid w:val="00C512BD"/>
    <w:rsid w:val="00C52774"/>
    <w:rsid w:val="00C57BE4"/>
    <w:rsid w:val="00C625F8"/>
    <w:rsid w:val="00C67D07"/>
    <w:rsid w:val="00C70E4C"/>
    <w:rsid w:val="00C7184A"/>
    <w:rsid w:val="00C72F88"/>
    <w:rsid w:val="00C758F6"/>
    <w:rsid w:val="00C813D0"/>
    <w:rsid w:val="00C81B4D"/>
    <w:rsid w:val="00C854FA"/>
    <w:rsid w:val="00C86282"/>
    <w:rsid w:val="00C86DD6"/>
    <w:rsid w:val="00C87E71"/>
    <w:rsid w:val="00C9410B"/>
    <w:rsid w:val="00C94E8A"/>
    <w:rsid w:val="00C9531A"/>
    <w:rsid w:val="00C956F8"/>
    <w:rsid w:val="00CA4BF9"/>
    <w:rsid w:val="00CA7B19"/>
    <w:rsid w:val="00CC6876"/>
    <w:rsid w:val="00CD30BD"/>
    <w:rsid w:val="00CD4299"/>
    <w:rsid w:val="00CD480D"/>
    <w:rsid w:val="00CD7DF0"/>
    <w:rsid w:val="00CE2565"/>
    <w:rsid w:val="00CE3967"/>
    <w:rsid w:val="00CF1694"/>
    <w:rsid w:val="00CF1F82"/>
    <w:rsid w:val="00CF44EC"/>
    <w:rsid w:val="00D0278E"/>
    <w:rsid w:val="00D0517F"/>
    <w:rsid w:val="00D05998"/>
    <w:rsid w:val="00D066F7"/>
    <w:rsid w:val="00D07479"/>
    <w:rsid w:val="00D13A2D"/>
    <w:rsid w:val="00D1673E"/>
    <w:rsid w:val="00D17582"/>
    <w:rsid w:val="00D3139F"/>
    <w:rsid w:val="00D32D9C"/>
    <w:rsid w:val="00D41211"/>
    <w:rsid w:val="00D47E71"/>
    <w:rsid w:val="00D55F0A"/>
    <w:rsid w:val="00D600E3"/>
    <w:rsid w:val="00D60A97"/>
    <w:rsid w:val="00D62522"/>
    <w:rsid w:val="00D71532"/>
    <w:rsid w:val="00D74B38"/>
    <w:rsid w:val="00D76F18"/>
    <w:rsid w:val="00D7752C"/>
    <w:rsid w:val="00D81C6B"/>
    <w:rsid w:val="00D864D1"/>
    <w:rsid w:val="00D90540"/>
    <w:rsid w:val="00D921EA"/>
    <w:rsid w:val="00DA3651"/>
    <w:rsid w:val="00DA542F"/>
    <w:rsid w:val="00DB1EFC"/>
    <w:rsid w:val="00DB3F7E"/>
    <w:rsid w:val="00DB577A"/>
    <w:rsid w:val="00DB5B8C"/>
    <w:rsid w:val="00DB5F20"/>
    <w:rsid w:val="00DC1A1D"/>
    <w:rsid w:val="00DC503E"/>
    <w:rsid w:val="00DC59BF"/>
    <w:rsid w:val="00DC612D"/>
    <w:rsid w:val="00DC7F9E"/>
    <w:rsid w:val="00DD3797"/>
    <w:rsid w:val="00DD59CD"/>
    <w:rsid w:val="00DE108A"/>
    <w:rsid w:val="00DE3739"/>
    <w:rsid w:val="00DE7181"/>
    <w:rsid w:val="00DF0024"/>
    <w:rsid w:val="00DF0DDA"/>
    <w:rsid w:val="00DF124C"/>
    <w:rsid w:val="00DF52E3"/>
    <w:rsid w:val="00E00053"/>
    <w:rsid w:val="00E0567E"/>
    <w:rsid w:val="00E06FE4"/>
    <w:rsid w:val="00E107B2"/>
    <w:rsid w:val="00E11AFA"/>
    <w:rsid w:val="00E12D08"/>
    <w:rsid w:val="00E12E5C"/>
    <w:rsid w:val="00E17B26"/>
    <w:rsid w:val="00E17EF2"/>
    <w:rsid w:val="00E2371A"/>
    <w:rsid w:val="00E27949"/>
    <w:rsid w:val="00E368D6"/>
    <w:rsid w:val="00E435E4"/>
    <w:rsid w:val="00E50394"/>
    <w:rsid w:val="00E50D10"/>
    <w:rsid w:val="00E53EE7"/>
    <w:rsid w:val="00E57BCE"/>
    <w:rsid w:val="00E631F4"/>
    <w:rsid w:val="00E6340F"/>
    <w:rsid w:val="00E6366B"/>
    <w:rsid w:val="00E648B8"/>
    <w:rsid w:val="00E657F6"/>
    <w:rsid w:val="00E65FED"/>
    <w:rsid w:val="00E67AEF"/>
    <w:rsid w:val="00E72145"/>
    <w:rsid w:val="00E73D75"/>
    <w:rsid w:val="00E8074F"/>
    <w:rsid w:val="00E83B42"/>
    <w:rsid w:val="00E9074E"/>
    <w:rsid w:val="00E91414"/>
    <w:rsid w:val="00EA04E6"/>
    <w:rsid w:val="00EA1614"/>
    <w:rsid w:val="00EA328E"/>
    <w:rsid w:val="00EB5834"/>
    <w:rsid w:val="00EB616F"/>
    <w:rsid w:val="00EC7C1A"/>
    <w:rsid w:val="00ED1DA4"/>
    <w:rsid w:val="00ED5004"/>
    <w:rsid w:val="00ED5957"/>
    <w:rsid w:val="00ED76EE"/>
    <w:rsid w:val="00EE1AD6"/>
    <w:rsid w:val="00EE3AFD"/>
    <w:rsid w:val="00EF4D4E"/>
    <w:rsid w:val="00EF7431"/>
    <w:rsid w:val="00F03FE5"/>
    <w:rsid w:val="00F04264"/>
    <w:rsid w:val="00F067D3"/>
    <w:rsid w:val="00F06C30"/>
    <w:rsid w:val="00F101BA"/>
    <w:rsid w:val="00F11F8E"/>
    <w:rsid w:val="00F132D4"/>
    <w:rsid w:val="00F1374D"/>
    <w:rsid w:val="00F17CEB"/>
    <w:rsid w:val="00F2201C"/>
    <w:rsid w:val="00F2336B"/>
    <w:rsid w:val="00F26CBA"/>
    <w:rsid w:val="00F332A9"/>
    <w:rsid w:val="00F34219"/>
    <w:rsid w:val="00F35675"/>
    <w:rsid w:val="00F413DD"/>
    <w:rsid w:val="00F44D8D"/>
    <w:rsid w:val="00F461E2"/>
    <w:rsid w:val="00F52524"/>
    <w:rsid w:val="00F5504C"/>
    <w:rsid w:val="00F574E7"/>
    <w:rsid w:val="00F63436"/>
    <w:rsid w:val="00F7084F"/>
    <w:rsid w:val="00F70B6E"/>
    <w:rsid w:val="00F71695"/>
    <w:rsid w:val="00F72C59"/>
    <w:rsid w:val="00F73458"/>
    <w:rsid w:val="00F74966"/>
    <w:rsid w:val="00F7634F"/>
    <w:rsid w:val="00F77FFD"/>
    <w:rsid w:val="00F81234"/>
    <w:rsid w:val="00F866FC"/>
    <w:rsid w:val="00F926BA"/>
    <w:rsid w:val="00F964C6"/>
    <w:rsid w:val="00FA3CCA"/>
    <w:rsid w:val="00FA445B"/>
    <w:rsid w:val="00FA5B2A"/>
    <w:rsid w:val="00FB1882"/>
    <w:rsid w:val="00FB1C4C"/>
    <w:rsid w:val="00FB28B6"/>
    <w:rsid w:val="00FB62D8"/>
    <w:rsid w:val="00FB7A2A"/>
    <w:rsid w:val="00FB7F65"/>
    <w:rsid w:val="00FC5F6D"/>
    <w:rsid w:val="00FC7D92"/>
    <w:rsid w:val="00FD6BEB"/>
    <w:rsid w:val="00FE02A3"/>
    <w:rsid w:val="00FE0DD4"/>
    <w:rsid w:val="00FE25F2"/>
    <w:rsid w:val="00FE343B"/>
    <w:rsid w:val="00FE3E9C"/>
    <w:rsid w:val="00FE5082"/>
    <w:rsid w:val="00FF3E2A"/>
    <w:rsid w:val="00FF4354"/>
    <w:rsid w:val="00FF4700"/>
    <w:rsid w:val="00FF7E62"/>
    <w:rsid w:val="08AFA71E"/>
    <w:rsid w:val="1A690E14"/>
    <w:rsid w:val="24E5D8E3"/>
    <w:rsid w:val="38179190"/>
    <w:rsid w:val="3915D1F9"/>
    <w:rsid w:val="3DD8461E"/>
    <w:rsid w:val="491943FF"/>
    <w:rsid w:val="52BA41A2"/>
    <w:rsid w:val="59987A74"/>
    <w:rsid w:val="5E683CAE"/>
    <w:rsid w:val="63F3EEB4"/>
    <w:rsid w:val="65BB8E62"/>
    <w:rsid w:val="6749165D"/>
    <w:rsid w:val="79D4422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8E6A5A"/>
  <w15:chartTrackingRefBased/>
  <w15:docId w15:val="{E57DEE63-5910-434D-BB60-FC4527107A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01161"/>
    <w:rPr>
      <w:rFonts w:ascii="Arial" w:hAnsi="Arial"/>
    </w:rPr>
  </w:style>
  <w:style w:type="paragraph" w:styleId="Heading1">
    <w:name w:val="heading 1"/>
    <w:basedOn w:val="Normal"/>
    <w:next w:val="Normal"/>
    <w:link w:val="Heading1Char"/>
    <w:uiPriority w:val="9"/>
    <w:qFormat/>
    <w:rsid w:val="00754ABB"/>
    <w:pPr>
      <w:keepNext/>
      <w:keepLines/>
      <w:spacing w:before="240"/>
      <w:outlineLvl w:val="0"/>
    </w:pPr>
    <w:rPr>
      <w:rFonts w:eastAsiaTheme="majorEastAsia" w:cstheme="majorBidi"/>
      <w:b/>
      <w:color w:val="243569"/>
      <w:sz w:val="32"/>
      <w:szCs w:val="32"/>
    </w:rPr>
  </w:style>
  <w:style w:type="paragraph" w:styleId="Heading2">
    <w:name w:val="heading 2"/>
    <w:basedOn w:val="Normal"/>
    <w:next w:val="Normal"/>
    <w:link w:val="Heading2Char"/>
    <w:uiPriority w:val="9"/>
    <w:unhideWhenUsed/>
    <w:qFormat/>
    <w:rsid w:val="00754ABB"/>
    <w:pPr>
      <w:keepNext/>
      <w:keepLines/>
      <w:spacing w:before="40"/>
      <w:outlineLvl w:val="1"/>
    </w:pPr>
    <w:rPr>
      <w:rFonts w:eastAsiaTheme="majorEastAsia" w:cstheme="majorBidi"/>
      <w:b/>
      <w:color w:val="253668"/>
      <w:sz w:val="26"/>
      <w:szCs w:val="26"/>
    </w:rPr>
  </w:style>
  <w:style w:type="paragraph" w:styleId="Heading3">
    <w:name w:val="heading 3"/>
    <w:basedOn w:val="Normal"/>
    <w:next w:val="Normal"/>
    <w:link w:val="Heading3Char"/>
    <w:uiPriority w:val="9"/>
    <w:semiHidden/>
    <w:unhideWhenUsed/>
    <w:qFormat/>
    <w:rsid w:val="00754ABB"/>
    <w:pPr>
      <w:keepNext/>
      <w:keepLines/>
      <w:spacing w:before="40"/>
      <w:outlineLvl w:val="2"/>
    </w:pPr>
    <w:rPr>
      <w:rFonts w:eastAsiaTheme="majorEastAsia" w:cstheme="majorBidi"/>
      <w:b/>
      <w:color w:val="253668"/>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01161"/>
    <w:pPr>
      <w:tabs>
        <w:tab w:val="center" w:pos="4513"/>
        <w:tab w:val="right" w:pos="9026"/>
      </w:tabs>
    </w:pPr>
  </w:style>
  <w:style w:type="character" w:customStyle="1" w:styleId="HeaderChar">
    <w:name w:val="Header Char"/>
    <w:basedOn w:val="DefaultParagraphFont"/>
    <w:link w:val="Header"/>
    <w:uiPriority w:val="99"/>
    <w:rsid w:val="00B01161"/>
  </w:style>
  <w:style w:type="paragraph" w:styleId="Footer">
    <w:name w:val="footer"/>
    <w:basedOn w:val="Normal"/>
    <w:link w:val="FooterChar"/>
    <w:uiPriority w:val="99"/>
    <w:unhideWhenUsed/>
    <w:rsid w:val="00B01161"/>
    <w:pPr>
      <w:tabs>
        <w:tab w:val="center" w:pos="4513"/>
        <w:tab w:val="right" w:pos="9026"/>
      </w:tabs>
    </w:pPr>
  </w:style>
  <w:style w:type="character" w:customStyle="1" w:styleId="FooterChar">
    <w:name w:val="Footer Char"/>
    <w:basedOn w:val="DefaultParagraphFont"/>
    <w:link w:val="Footer"/>
    <w:uiPriority w:val="99"/>
    <w:rsid w:val="00B01161"/>
  </w:style>
  <w:style w:type="character" w:customStyle="1" w:styleId="Heading1Char">
    <w:name w:val="Heading 1 Char"/>
    <w:basedOn w:val="DefaultParagraphFont"/>
    <w:link w:val="Heading1"/>
    <w:uiPriority w:val="9"/>
    <w:rsid w:val="00754ABB"/>
    <w:rPr>
      <w:rFonts w:ascii="Arial" w:eastAsiaTheme="majorEastAsia" w:hAnsi="Arial" w:cstheme="majorBidi"/>
      <w:b/>
      <w:color w:val="243569"/>
      <w:sz w:val="32"/>
      <w:szCs w:val="32"/>
    </w:rPr>
  </w:style>
  <w:style w:type="table" w:styleId="TableGrid">
    <w:name w:val="Table Grid"/>
    <w:basedOn w:val="TableNormal"/>
    <w:uiPriority w:val="39"/>
    <w:rsid w:val="00B01161"/>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Main Title"/>
    <w:link w:val="NoSpacingChar"/>
    <w:uiPriority w:val="1"/>
    <w:rsid w:val="00B01161"/>
    <w:rPr>
      <w:rFonts w:ascii="Arial" w:hAnsi="Arial"/>
      <w:b/>
      <w:color w:val="243569"/>
      <w:sz w:val="52"/>
      <w:szCs w:val="24"/>
    </w:rPr>
  </w:style>
  <w:style w:type="character" w:customStyle="1" w:styleId="Heading2Char">
    <w:name w:val="Heading 2 Char"/>
    <w:basedOn w:val="DefaultParagraphFont"/>
    <w:link w:val="Heading2"/>
    <w:uiPriority w:val="9"/>
    <w:rsid w:val="00754ABB"/>
    <w:rPr>
      <w:rFonts w:ascii="Arial" w:eastAsiaTheme="majorEastAsia" w:hAnsi="Arial" w:cstheme="majorBidi"/>
      <w:b/>
      <w:color w:val="253668"/>
      <w:sz w:val="26"/>
      <w:szCs w:val="26"/>
    </w:rPr>
  </w:style>
  <w:style w:type="paragraph" w:customStyle="1" w:styleId="FrontCoverTitle">
    <w:name w:val="Front Cover Title"/>
    <w:basedOn w:val="NoSpacing"/>
    <w:link w:val="FrontCoverTitleChar"/>
    <w:qFormat/>
    <w:rsid w:val="00B01161"/>
    <w:pPr>
      <w:framePr w:hSpace="180" w:wrap="around" w:vAnchor="text" w:hAnchor="margin" w:y="875"/>
    </w:pPr>
    <w:rPr>
      <w:sz w:val="72"/>
      <w:szCs w:val="32"/>
    </w:rPr>
  </w:style>
  <w:style w:type="paragraph" w:customStyle="1" w:styleId="FrontCoverSubtitle">
    <w:name w:val="Front Cover Subtitle"/>
    <w:basedOn w:val="FrontCoverTitle"/>
    <w:link w:val="FrontCoverSubtitleChar"/>
    <w:qFormat/>
    <w:rsid w:val="00B01161"/>
    <w:pPr>
      <w:framePr w:wrap="around"/>
    </w:pPr>
    <w:rPr>
      <w:sz w:val="56"/>
      <w:szCs w:val="28"/>
    </w:rPr>
  </w:style>
  <w:style w:type="character" w:customStyle="1" w:styleId="NoSpacingChar">
    <w:name w:val="No Spacing Char"/>
    <w:aliases w:val="Main Title Char"/>
    <w:basedOn w:val="DefaultParagraphFont"/>
    <w:link w:val="NoSpacing"/>
    <w:uiPriority w:val="1"/>
    <w:rsid w:val="00B01161"/>
    <w:rPr>
      <w:rFonts w:ascii="Arial" w:hAnsi="Arial"/>
      <w:b/>
      <w:color w:val="243569"/>
      <w:sz w:val="52"/>
      <w:szCs w:val="24"/>
    </w:rPr>
  </w:style>
  <w:style w:type="character" w:customStyle="1" w:styleId="FrontCoverTitleChar">
    <w:name w:val="Front Cover Title Char"/>
    <w:basedOn w:val="NoSpacingChar"/>
    <w:link w:val="FrontCoverTitle"/>
    <w:rsid w:val="00B01161"/>
    <w:rPr>
      <w:rFonts w:ascii="Arial" w:hAnsi="Arial"/>
      <w:b/>
      <w:color w:val="243569"/>
      <w:sz w:val="72"/>
      <w:szCs w:val="32"/>
    </w:rPr>
  </w:style>
  <w:style w:type="paragraph" w:styleId="TOC1">
    <w:name w:val="toc 1"/>
    <w:basedOn w:val="Normal"/>
    <w:next w:val="Normal"/>
    <w:link w:val="TOC1Char"/>
    <w:autoRedefine/>
    <w:uiPriority w:val="39"/>
    <w:unhideWhenUsed/>
    <w:rsid w:val="00B81DA2"/>
    <w:pPr>
      <w:spacing w:before="120"/>
    </w:pPr>
    <w:rPr>
      <w:rFonts w:asciiTheme="minorHAnsi" w:hAnsiTheme="minorHAnsi"/>
      <w:b/>
      <w:bCs/>
      <w:i/>
      <w:iCs/>
      <w:sz w:val="36"/>
      <w:szCs w:val="24"/>
    </w:rPr>
  </w:style>
  <w:style w:type="character" w:customStyle="1" w:styleId="FrontCoverSubtitleChar">
    <w:name w:val="Front Cover Subtitle Char"/>
    <w:basedOn w:val="FrontCoverTitleChar"/>
    <w:link w:val="FrontCoverSubtitle"/>
    <w:rsid w:val="00B01161"/>
    <w:rPr>
      <w:rFonts w:ascii="Arial" w:hAnsi="Arial"/>
      <w:b/>
      <w:color w:val="243569"/>
      <w:sz w:val="56"/>
      <w:szCs w:val="28"/>
    </w:rPr>
  </w:style>
  <w:style w:type="character" w:styleId="Hyperlink">
    <w:name w:val="Hyperlink"/>
    <w:basedOn w:val="DefaultParagraphFont"/>
    <w:uiPriority w:val="99"/>
    <w:unhideWhenUsed/>
    <w:rsid w:val="00B81DA2"/>
    <w:rPr>
      <w:rFonts w:ascii="Arial" w:hAnsi="Arial"/>
      <w:color w:val="0563C1" w:themeColor="hyperlink"/>
      <w:u w:val="single"/>
    </w:rPr>
  </w:style>
  <w:style w:type="paragraph" w:customStyle="1" w:styleId="ToC">
    <w:name w:val="ToC"/>
    <w:basedOn w:val="TOC1"/>
    <w:link w:val="ToCChar"/>
    <w:qFormat/>
    <w:rsid w:val="00C50235"/>
    <w:pPr>
      <w:tabs>
        <w:tab w:val="right" w:leader="dot" w:pos="9016"/>
      </w:tabs>
      <w:spacing w:line="480" w:lineRule="auto"/>
    </w:pPr>
    <w:rPr>
      <w:b w:val="0"/>
      <w:color w:val="253668"/>
      <w:sz w:val="28"/>
    </w:rPr>
  </w:style>
  <w:style w:type="paragraph" w:styleId="TOCHeading">
    <w:name w:val="TOC Heading"/>
    <w:basedOn w:val="Heading1"/>
    <w:next w:val="Normal"/>
    <w:uiPriority w:val="39"/>
    <w:unhideWhenUsed/>
    <w:qFormat/>
    <w:rsid w:val="00B81DA2"/>
  </w:style>
  <w:style w:type="character" w:customStyle="1" w:styleId="TOC1Char">
    <w:name w:val="TOC 1 Char"/>
    <w:basedOn w:val="DefaultParagraphFont"/>
    <w:link w:val="TOC1"/>
    <w:uiPriority w:val="39"/>
    <w:rsid w:val="00B81DA2"/>
    <w:rPr>
      <w:b/>
      <w:bCs/>
      <w:i/>
      <w:iCs/>
      <w:sz w:val="36"/>
      <w:szCs w:val="24"/>
    </w:rPr>
  </w:style>
  <w:style w:type="character" w:customStyle="1" w:styleId="ToCChar">
    <w:name w:val="ToC Char"/>
    <w:basedOn w:val="TOC1Char"/>
    <w:link w:val="ToC"/>
    <w:rsid w:val="00C50235"/>
    <w:rPr>
      <w:b w:val="0"/>
      <w:bCs/>
      <w:i/>
      <w:iCs/>
      <w:color w:val="253668"/>
      <w:sz w:val="28"/>
      <w:szCs w:val="24"/>
    </w:rPr>
  </w:style>
  <w:style w:type="paragraph" w:styleId="TOC2">
    <w:name w:val="toc 2"/>
    <w:basedOn w:val="Normal"/>
    <w:next w:val="Normal"/>
    <w:autoRedefine/>
    <w:uiPriority w:val="39"/>
    <w:unhideWhenUsed/>
    <w:rsid w:val="00B81DA2"/>
    <w:pPr>
      <w:spacing w:before="120"/>
      <w:ind w:left="220"/>
    </w:pPr>
    <w:rPr>
      <w:rFonts w:asciiTheme="minorHAnsi" w:hAnsiTheme="minorHAnsi"/>
      <w:b/>
      <w:bCs/>
      <w:sz w:val="28"/>
    </w:rPr>
  </w:style>
  <w:style w:type="paragraph" w:styleId="TOC3">
    <w:name w:val="toc 3"/>
    <w:basedOn w:val="Normal"/>
    <w:next w:val="Normal"/>
    <w:autoRedefine/>
    <w:uiPriority w:val="39"/>
    <w:unhideWhenUsed/>
    <w:rsid w:val="00B81DA2"/>
    <w:pPr>
      <w:ind w:left="440"/>
    </w:pPr>
    <w:rPr>
      <w:rFonts w:asciiTheme="minorHAnsi" w:hAnsiTheme="minorHAnsi"/>
      <w:szCs w:val="20"/>
    </w:rPr>
  </w:style>
  <w:style w:type="character" w:customStyle="1" w:styleId="Heading3Char">
    <w:name w:val="Heading 3 Char"/>
    <w:basedOn w:val="DefaultParagraphFont"/>
    <w:link w:val="Heading3"/>
    <w:uiPriority w:val="9"/>
    <w:semiHidden/>
    <w:rsid w:val="00754ABB"/>
    <w:rPr>
      <w:rFonts w:ascii="Arial" w:eastAsiaTheme="majorEastAsia" w:hAnsi="Arial" w:cstheme="majorBidi"/>
      <w:b/>
      <w:color w:val="253668"/>
      <w:sz w:val="24"/>
      <w:szCs w:val="24"/>
    </w:rPr>
  </w:style>
  <w:style w:type="paragraph" w:styleId="Title">
    <w:name w:val="Title"/>
    <w:basedOn w:val="Normal"/>
    <w:next w:val="Normal"/>
    <w:link w:val="TitleChar"/>
    <w:uiPriority w:val="10"/>
    <w:qFormat/>
    <w:rsid w:val="00B81DA2"/>
    <w:pPr>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B81DA2"/>
    <w:rPr>
      <w:rFonts w:ascii="Arial" w:eastAsiaTheme="majorEastAsia" w:hAnsi="Arial" w:cstheme="majorBidi"/>
      <w:spacing w:val="-10"/>
      <w:kern w:val="28"/>
      <w:sz w:val="56"/>
      <w:szCs w:val="56"/>
    </w:rPr>
  </w:style>
  <w:style w:type="paragraph" w:styleId="Subtitle">
    <w:name w:val="Subtitle"/>
    <w:basedOn w:val="Normal"/>
    <w:next w:val="Normal"/>
    <w:link w:val="SubtitleChar"/>
    <w:uiPriority w:val="11"/>
    <w:qFormat/>
    <w:rsid w:val="00754ABB"/>
    <w:pPr>
      <w:numPr>
        <w:ilvl w:val="1"/>
      </w:numPr>
    </w:pPr>
    <w:rPr>
      <w:rFonts w:eastAsiaTheme="minorEastAsia"/>
      <w:b/>
      <w:color w:val="5A5A5A" w:themeColor="text1" w:themeTint="A5"/>
      <w:spacing w:val="15"/>
      <w:sz w:val="24"/>
    </w:rPr>
  </w:style>
  <w:style w:type="character" w:customStyle="1" w:styleId="SubtitleChar">
    <w:name w:val="Subtitle Char"/>
    <w:basedOn w:val="DefaultParagraphFont"/>
    <w:link w:val="Subtitle"/>
    <w:uiPriority w:val="11"/>
    <w:rsid w:val="00754ABB"/>
    <w:rPr>
      <w:rFonts w:ascii="Arial" w:eastAsiaTheme="minorEastAsia" w:hAnsi="Arial"/>
      <w:b/>
      <w:color w:val="5A5A5A" w:themeColor="text1" w:themeTint="A5"/>
      <w:spacing w:val="15"/>
      <w:sz w:val="24"/>
    </w:rPr>
  </w:style>
  <w:style w:type="character" w:styleId="SubtleEmphasis">
    <w:name w:val="Subtle Emphasis"/>
    <w:basedOn w:val="DefaultParagraphFont"/>
    <w:uiPriority w:val="19"/>
    <w:qFormat/>
    <w:rsid w:val="00B81DA2"/>
    <w:rPr>
      <w:rFonts w:ascii="Arial" w:hAnsi="Arial"/>
      <w:b w:val="0"/>
      <w:i/>
      <w:iCs/>
      <w:color w:val="404040" w:themeColor="text1" w:themeTint="BF"/>
    </w:rPr>
  </w:style>
  <w:style w:type="character" w:styleId="Emphasis">
    <w:name w:val="Emphasis"/>
    <w:basedOn w:val="DefaultParagraphFont"/>
    <w:uiPriority w:val="20"/>
    <w:qFormat/>
    <w:rsid w:val="00B81DA2"/>
    <w:rPr>
      <w:rFonts w:ascii="Arial" w:hAnsi="Arial"/>
      <w:b w:val="0"/>
      <w:i/>
      <w:iCs/>
    </w:rPr>
  </w:style>
  <w:style w:type="character" w:styleId="IntenseEmphasis">
    <w:name w:val="Intense Emphasis"/>
    <w:basedOn w:val="DefaultParagraphFont"/>
    <w:uiPriority w:val="21"/>
    <w:qFormat/>
    <w:rsid w:val="00B81DA2"/>
    <w:rPr>
      <w:rFonts w:ascii="Arial" w:hAnsi="Arial"/>
      <w:i/>
      <w:iCs/>
      <w:color w:val="253668"/>
    </w:rPr>
  </w:style>
  <w:style w:type="character" w:styleId="Strong">
    <w:name w:val="Strong"/>
    <w:basedOn w:val="DefaultParagraphFont"/>
    <w:uiPriority w:val="22"/>
    <w:qFormat/>
    <w:rsid w:val="00B81DA2"/>
    <w:rPr>
      <w:rFonts w:ascii="Arial" w:hAnsi="Arial"/>
      <w:b/>
      <w:bCs/>
    </w:rPr>
  </w:style>
  <w:style w:type="paragraph" w:styleId="Quote">
    <w:name w:val="Quote"/>
    <w:basedOn w:val="Normal"/>
    <w:next w:val="Normal"/>
    <w:link w:val="QuoteChar"/>
    <w:uiPriority w:val="29"/>
    <w:qFormat/>
    <w:rsid w:val="00B81DA2"/>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B81DA2"/>
    <w:rPr>
      <w:rFonts w:ascii="Arial" w:hAnsi="Arial"/>
      <w:i/>
      <w:iCs/>
      <w:color w:val="404040" w:themeColor="text1" w:themeTint="BF"/>
    </w:rPr>
  </w:style>
  <w:style w:type="paragraph" w:styleId="IntenseQuote">
    <w:name w:val="Intense Quote"/>
    <w:basedOn w:val="Normal"/>
    <w:next w:val="Normal"/>
    <w:link w:val="IntenseQuoteChar"/>
    <w:uiPriority w:val="30"/>
    <w:qFormat/>
    <w:rsid w:val="00B81DA2"/>
    <w:pPr>
      <w:pBdr>
        <w:top w:val="single" w:sz="4" w:space="10" w:color="4472C4" w:themeColor="accent1"/>
        <w:bottom w:val="single" w:sz="4" w:space="10" w:color="4472C4" w:themeColor="accent1"/>
      </w:pBdr>
      <w:spacing w:before="360" w:after="360"/>
      <w:ind w:left="864" w:right="864"/>
      <w:jc w:val="center"/>
    </w:pPr>
    <w:rPr>
      <w:i/>
      <w:iCs/>
      <w:color w:val="253668"/>
    </w:rPr>
  </w:style>
  <w:style w:type="character" w:customStyle="1" w:styleId="IntenseQuoteChar">
    <w:name w:val="Intense Quote Char"/>
    <w:basedOn w:val="DefaultParagraphFont"/>
    <w:link w:val="IntenseQuote"/>
    <w:uiPriority w:val="30"/>
    <w:rsid w:val="00B81DA2"/>
    <w:rPr>
      <w:rFonts w:ascii="Arial" w:hAnsi="Arial"/>
      <w:i/>
      <w:iCs/>
      <w:color w:val="253668"/>
    </w:rPr>
  </w:style>
  <w:style w:type="character" w:styleId="SubtleReference">
    <w:name w:val="Subtle Reference"/>
    <w:basedOn w:val="DefaultParagraphFont"/>
    <w:uiPriority w:val="31"/>
    <w:qFormat/>
    <w:rsid w:val="00B81DA2"/>
    <w:rPr>
      <w:rFonts w:ascii="Arial" w:hAnsi="Arial"/>
      <w:smallCaps/>
      <w:color w:val="5A5A5A" w:themeColor="text1" w:themeTint="A5"/>
    </w:rPr>
  </w:style>
  <w:style w:type="character" w:styleId="IntenseReference">
    <w:name w:val="Intense Reference"/>
    <w:basedOn w:val="DefaultParagraphFont"/>
    <w:uiPriority w:val="32"/>
    <w:qFormat/>
    <w:rsid w:val="00B81DA2"/>
    <w:rPr>
      <w:rFonts w:ascii="Arial" w:hAnsi="Arial"/>
      <w:b/>
      <w:bCs/>
      <w:smallCaps/>
      <w:color w:val="253668"/>
      <w:spacing w:val="5"/>
    </w:rPr>
  </w:style>
  <w:style w:type="character" w:styleId="BookTitle">
    <w:name w:val="Book Title"/>
    <w:basedOn w:val="DefaultParagraphFont"/>
    <w:uiPriority w:val="33"/>
    <w:qFormat/>
    <w:rsid w:val="00B81DA2"/>
    <w:rPr>
      <w:rFonts w:ascii="Arial" w:hAnsi="Arial"/>
      <w:b/>
      <w:bCs/>
      <w:i/>
      <w:iCs/>
      <w:spacing w:val="5"/>
    </w:rPr>
  </w:style>
  <w:style w:type="paragraph" w:styleId="ListParagraph">
    <w:name w:val="List Paragraph"/>
    <w:basedOn w:val="Normal"/>
    <w:uiPriority w:val="1"/>
    <w:qFormat/>
    <w:rsid w:val="00B81DA2"/>
    <w:pPr>
      <w:ind w:left="720"/>
      <w:contextualSpacing/>
    </w:pPr>
  </w:style>
  <w:style w:type="paragraph" w:styleId="TOC4">
    <w:name w:val="toc 4"/>
    <w:basedOn w:val="Normal"/>
    <w:next w:val="Normal"/>
    <w:autoRedefine/>
    <w:uiPriority w:val="39"/>
    <w:semiHidden/>
    <w:unhideWhenUsed/>
    <w:rsid w:val="00B81DA2"/>
    <w:pPr>
      <w:ind w:left="660"/>
    </w:pPr>
    <w:rPr>
      <w:rFonts w:asciiTheme="minorHAnsi" w:hAnsiTheme="minorHAnsi"/>
      <w:sz w:val="20"/>
      <w:szCs w:val="20"/>
    </w:rPr>
  </w:style>
  <w:style w:type="paragraph" w:styleId="TOC5">
    <w:name w:val="toc 5"/>
    <w:basedOn w:val="Normal"/>
    <w:next w:val="Normal"/>
    <w:autoRedefine/>
    <w:uiPriority w:val="39"/>
    <w:semiHidden/>
    <w:unhideWhenUsed/>
    <w:rsid w:val="00B81DA2"/>
    <w:pPr>
      <w:ind w:left="880"/>
    </w:pPr>
    <w:rPr>
      <w:rFonts w:asciiTheme="minorHAnsi" w:hAnsiTheme="minorHAnsi"/>
      <w:sz w:val="20"/>
      <w:szCs w:val="20"/>
    </w:rPr>
  </w:style>
  <w:style w:type="paragraph" w:styleId="TOC6">
    <w:name w:val="toc 6"/>
    <w:basedOn w:val="Normal"/>
    <w:next w:val="Normal"/>
    <w:autoRedefine/>
    <w:uiPriority w:val="39"/>
    <w:semiHidden/>
    <w:unhideWhenUsed/>
    <w:rsid w:val="00B81DA2"/>
    <w:pPr>
      <w:ind w:left="1100"/>
    </w:pPr>
    <w:rPr>
      <w:rFonts w:asciiTheme="minorHAnsi" w:hAnsiTheme="minorHAnsi"/>
      <w:sz w:val="20"/>
      <w:szCs w:val="20"/>
    </w:rPr>
  </w:style>
  <w:style w:type="paragraph" w:styleId="TOC7">
    <w:name w:val="toc 7"/>
    <w:basedOn w:val="Normal"/>
    <w:next w:val="Normal"/>
    <w:autoRedefine/>
    <w:uiPriority w:val="39"/>
    <w:semiHidden/>
    <w:unhideWhenUsed/>
    <w:rsid w:val="00B81DA2"/>
    <w:pPr>
      <w:ind w:left="1320"/>
    </w:pPr>
    <w:rPr>
      <w:rFonts w:asciiTheme="minorHAnsi" w:hAnsiTheme="minorHAnsi"/>
      <w:sz w:val="20"/>
      <w:szCs w:val="20"/>
    </w:rPr>
  </w:style>
  <w:style w:type="paragraph" w:styleId="TOC8">
    <w:name w:val="toc 8"/>
    <w:basedOn w:val="Normal"/>
    <w:next w:val="Normal"/>
    <w:autoRedefine/>
    <w:uiPriority w:val="39"/>
    <w:semiHidden/>
    <w:unhideWhenUsed/>
    <w:rsid w:val="00B81DA2"/>
    <w:pPr>
      <w:ind w:left="1540"/>
    </w:pPr>
    <w:rPr>
      <w:rFonts w:asciiTheme="minorHAnsi" w:hAnsiTheme="minorHAnsi"/>
      <w:sz w:val="20"/>
      <w:szCs w:val="20"/>
    </w:rPr>
  </w:style>
  <w:style w:type="paragraph" w:styleId="TOC9">
    <w:name w:val="toc 9"/>
    <w:basedOn w:val="Normal"/>
    <w:next w:val="Normal"/>
    <w:autoRedefine/>
    <w:uiPriority w:val="39"/>
    <w:semiHidden/>
    <w:unhideWhenUsed/>
    <w:rsid w:val="00B81DA2"/>
    <w:pPr>
      <w:ind w:left="1760"/>
    </w:pPr>
    <w:rPr>
      <w:rFonts w:asciiTheme="minorHAnsi" w:hAnsiTheme="minorHAnsi"/>
      <w:sz w:val="20"/>
      <w:szCs w:val="20"/>
    </w:rPr>
  </w:style>
  <w:style w:type="paragraph" w:styleId="NormalWeb">
    <w:name w:val="Normal (Web)"/>
    <w:basedOn w:val="Normal"/>
    <w:uiPriority w:val="99"/>
    <w:unhideWhenUsed/>
    <w:rsid w:val="00BF3541"/>
    <w:pPr>
      <w:spacing w:before="100" w:beforeAutospacing="1" w:after="100" w:afterAutospacing="1"/>
    </w:pPr>
    <w:rPr>
      <w:rFonts w:ascii="Times New Roman" w:eastAsia="Times New Roman" w:hAnsi="Times New Roman" w:cs="Times New Roman"/>
      <w:sz w:val="24"/>
      <w:szCs w:val="24"/>
      <w:lang w:eastAsia="en-GB"/>
    </w:rPr>
  </w:style>
  <w:style w:type="character" w:customStyle="1" w:styleId="cms-block-quote">
    <w:name w:val="cms-block-quote"/>
    <w:basedOn w:val="DefaultParagraphFont"/>
    <w:rsid w:val="00BF3541"/>
  </w:style>
  <w:style w:type="paragraph" w:customStyle="1" w:styleId="Default">
    <w:name w:val="Default"/>
    <w:rsid w:val="00BF3541"/>
    <w:pPr>
      <w:autoSpaceDE w:val="0"/>
      <w:autoSpaceDN w:val="0"/>
      <w:adjustRightInd w:val="0"/>
    </w:pPr>
    <w:rPr>
      <w:rFonts w:ascii="Frutiger LT Std 45 Light" w:hAnsi="Frutiger LT Std 45 Light" w:cs="Frutiger LT Std 45 Light"/>
      <w:color w:val="000000"/>
      <w:sz w:val="24"/>
      <w:szCs w:val="24"/>
      <w14:ligatures w14:val="standardContextual"/>
    </w:rPr>
  </w:style>
  <w:style w:type="paragraph" w:styleId="BodyText">
    <w:name w:val="Body Text"/>
    <w:basedOn w:val="Normal"/>
    <w:link w:val="BodyTextChar"/>
    <w:uiPriority w:val="1"/>
    <w:qFormat/>
    <w:rsid w:val="00BF3541"/>
    <w:pPr>
      <w:widowControl w:val="0"/>
      <w:autoSpaceDE w:val="0"/>
      <w:autoSpaceDN w:val="0"/>
    </w:pPr>
    <w:rPr>
      <w:rFonts w:ascii="Verdana" w:eastAsia="Verdana" w:hAnsi="Verdana" w:cs="Verdana"/>
      <w:sz w:val="18"/>
      <w:szCs w:val="18"/>
      <w:lang w:val="en-US"/>
    </w:rPr>
  </w:style>
  <w:style w:type="character" w:customStyle="1" w:styleId="BodyTextChar">
    <w:name w:val="Body Text Char"/>
    <w:basedOn w:val="DefaultParagraphFont"/>
    <w:link w:val="BodyText"/>
    <w:uiPriority w:val="1"/>
    <w:rsid w:val="00BF3541"/>
    <w:rPr>
      <w:rFonts w:ascii="Verdana" w:eastAsia="Verdana" w:hAnsi="Verdana" w:cs="Verdana"/>
      <w:sz w:val="18"/>
      <w:szCs w:val="18"/>
      <w:lang w:val="en-US"/>
    </w:rPr>
  </w:style>
  <w:style w:type="paragraph" w:customStyle="1" w:styleId="Pa4">
    <w:name w:val="Pa4"/>
    <w:basedOn w:val="Default"/>
    <w:next w:val="Default"/>
    <w:uiPriority w:val="99"/>
    <w:rsid w:val="00BF3541"/>
    <w:pPr>
      <w:spacing w:line="201" w:lineRule="atLeast"/>
    </w:pPr>
    <w:rPr>
      <w:rFonts w:ascii="Helvetica 65 Medium" w:hAnsi="Helvetica 65 Medium" w:cstheme="minorBidi"/>
      <w:color w:val="auto"/>
    </w:rPr>
  </w:style>
  <w:style w:type="character" w:styleId="CommentReference">
    <w:name w:val="annotation reference"/>
    <w:basedOn w:val="DefaultParagraphFont"/>
    <w:uiPriority w:val="99"/>
    <w:semiHidden/>
    <w:unhideWhenUsed/>
    <w:rsid w:val="00D0517F"/>
    <w:rPr>
      <w:sz w:val="16"/>
      <w:szCs w:val="16"/>
    </w:rPr>
  </w:style>
  <w:style w:type="paragraph" w:styleId="CommentText">
    <w:name w:val="annotation text"/>
    <w:basedOn w:val="Normal"/>
    <w:link w:val="CommentTextChar"/>
    <w:uiPriority w:val="99"/>
    <w:unhideWhenUsed/>
    <w:rsid w:val="00D0517F"/>
    <w:rPr>
      <w:sz w:val="20"/>
      <w:szCs w:val="20"/>
    </w:rPr>
  </w:style>
  <w:style w:type="character" w:customStyle="1" w:styleId="CommentTextChar">
    <w:name w:val="Comment Text Char"/>
    <w:basedOn w:val="DefaultParagraphFont"/>
    <w:link w:val="CommentText"/>
    <w:uiPriority w:val="99"/>
    <w:rsid w:val="00D0517F"/>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D0517F"/>
    <w:rPr>
      <w:b/>
      <w:bCs/>
    </w:rPr>
  </w:style>
  <w:style w:type="character" w:customStyle="1" w:styleId="CommentSubjectChar">
    <w:name w:val="Comment Subject Char"/>
    <w:basedOn w:val="CommentTextChar"/>
    <w:link w:val="CommentSubject"/>
    <w:uiPriority w:val="99"/>
    <w:semiHidden/>
    <w:rsid w:val="00D0517F"/>
    <w:rPr>
      <w:rFonts w:ascii="Arial" w:hAnsi="Arial"/>
      <w:b/>
      <w:bCs/>
      <w:sz w:val="20"/>
      <w:szCs w:val="20"/>
    </w:rPr>
  </w:style>
  <w:style w:type="character" w:customStyle="1" w:styleId="xapple-tab-span">
    <w:name w:val="x_apple-tab-span"/>
    <w:basedOn w:val="DefaultParagraphFont"/>
    <w:rsid w:val="006E5AE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96409733">
      <w:bodyDiv w:val="1"/>
      <w:marLeft w:val="0"/>
      <w:marRight w:val="0"/>
      <w:marTop w:val="0"/>
      <w:marBottom w:val="0"/>
      <w:divBdr>
        <w:top w:val="none" w:sz="0" w:space="0" w:color="auto"/>
        <w:left w:val="none" w:sz="0" w:space="0" w:color="auto"/>
        <w:bottom w:val="none" w:sz="0" w:space="0" w:color="auto"/>
        <w:right w:val="none" w:sz="0" w:space="0" w:color="auto"/>
      </w:divBdr>
    </w:div>
    <w:div w:id="1154183979">
      <w:bodyDiv w:val="1"/>
      <w:marLeft w:val="0"/>
      <w:marRight w:val="0"/>
      <w:marTop w:val="0"/>
      <w:marBottom w:val="0"/>
      <w:divBdr>
        <w:top w:val="none" w:sz="0" w:space="0" w:color="auto"/>
        <w:left w:val="none" w:sz="0" w:space="0" w:color="auto"/>
        <w:bottom w:val="none" w:sz="0" w:space="0" w:color="auto"/>
        <w:right w:val="none" w:sz="0" w:space="0" w:color="auto"/>
      </w:divBdr>
    </w:div>
    <w:div w:id="1574662843">
      <w:bodyDiv w:val="1"/>
      <w:marLeft w:val="0"/>
      <w:marRight w:val="0"/>
      <w:marTop w:val="0"/>
      <w:marBottom w:val="0"/>
      <w:divBdr>
        <w:top w:val="none" w:sz="0" w:space="0" w:color="auto"/>
        <w:left w:val="none" w:sz="0" w:space="0" w:color="auto"/>
        <w:bottom w:val="none" w:sz="0" w:space="0" w:color="auto"/>
        <w:right w:val="none" w:sz="0" w:space="0" w:color="auto"/>
      </w:divBdr>
      <w:divsChild>
        <w:div w:id="499196221">
          <w:marLeft w:val="0"/>
          <w:marRight w:val="0"/>
          <w:marTop w:val="0"/>
          <w:marBottom w:val="0"/>
          <w:divBdr>
            <w:top w:val="none" w:sz="0" w:space="0" w:color="auto"/>
            <w:left w:val="none" w:sz="0" w:space="0" w:color="auto"/>
            <w:bottom w:val="none" w:sz="0" w:space="0" w:color="auto"/>
            <w:right w:val="none" w:sz="0" w:space="0" w:color="auto"/>
          </w:divBdr>
        </w:div>
        <w:div w:id="581137168">
          <w:marLeft w:val="0"/>
          <w:marRight w:val="0"/>
          <w:marTop w:val="0"/>
          <w:marBottom w:val="0"/>
          <w:divBdr>
            <w:top w:val="none" w:sz="0" w:space="0" w:color="auto"/>
            <w:left w:val="none" w:sz="0" w:space="0" w:color="auto"/>
            <w:bottom w:val="none" w:sz="0" w:space="0" w:color="auto"/>
            <w:right w:val="none" w:sz="0" w:space="0" w:color="auto"/>
          </w:divBdr>
        </w:div>
      </w:divsChild>
    </w:div>
    <w:div w:id="1685088180">
      <w:bodyDiv w:val="1"/>
      <w:marLeft w:val="0"/>
      <w:marRight w:val="0"/>
      <w:marTop w:val="0"/>
      <w:marBottom w:val="0"/>
      <w:divBdr>
        <w:top w:val="none" w:sz="0" w:space="0" w:color="auto"/>
        <w:left w:val="none" w:sz="0" w:space="0" w:color="auto"/>
        <w:bottom w:val="none" w:sz="0" w:space="0" w:color="auto"/>
        <w:right w:val="none" w:sz="0" w:space="0" w:color="auto"/>
      </w:divBdr>
      <w:divsChild>
        <w:div w:id="1749040115">
          <w:marLeft w:val="547"/>
          <w:marRight w:val="0"/>
          <w:marTop w:val="0"/>
          <w:marBottom w:val="0"/>
          <w:divBdr>
            <w:top w:val="none" w:sz="0" w:space="0" w:color="auto"/>
            <w:left w:val="none" w:sz="0" w:space="0" w:color="auto"/>
            <w:bottom w:val="none" w:sz="0" w:space="0" w:color="auto"/>
            <w:right w:val="none" w:sz="0" w:space="0" w:color="auto"/>
          </w:divBdr>
        </w:div>
      </w:divsChild>
    </w:div>
    <w:div w:id="1727995890">
      <w:bodyDiv w:val="1"/>
      <w:marLeft w:val="0"/>
      <w:marRight w:val="0"/>
      <w:marTop w:val="0"/>
      <w:marBottom w:val="0"/>
      <w:divBdr>
        <w:top w:val="none" w:sz="0" w:space="0" w:color="auto"/>
        <w:left w:val="none" w:sz="0" w:space="0" w:color="auto"/>
        <w:bottom w:val="none" w:sz="0" w:space="0" w:color="auto"/>
        <w:right w:val="none" w:sz="0" w:space="0" w:color="auto"/>
      </w:divBdr>
      <w:divsChild>
        <w:div w:id="1867450638">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microsoft.com/office/2020/10/relationships/intelligence" Target="intelligence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BF18F42B2AE5CA46A49B8FE2E28CF54D" ma:contentTypeVersion="3" ma:contentTypeDescription="Create a new document." ma:contentTypeScope="" ma:versionID="bae008a4cbd89a6abbd3ba59d7eeec23">
  <xsd:schema xmlns:xsd="http://www.w3.org/2001/XMLSchema" xmlns:xs="http://www.w3.org/2001/XMLSchema" xmlns:p="http://schemas.microsoft.com/office/2006/metadata/properties" xmlns:ns2="e24ad573-17c5-4165-b03e-ce4e17f26247" targetNamespace="http://schemas.microsoft.com/office/2006/metadata/properties" ma:root="true" ma:fieldsID="443faea474f2b6af77cf0e5b53705b40" ns2:_="">
    <xsd:import namespace="e24ad573-17c5-4165-b03e-ce4e17f26247"/>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24ad573-17c5-4165-b03e-ce4e17f2624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C4E07B2-5FBD-4006-B8DD-51333F66C32B}">
  <ds:schemaRefs>
    <ds:schemaRef ds:uri="http://schemas.openxmlformats.org/officeDocument/2006/bibliography"/>
  </ds:schemaRefs>
</ds:datastoreItem>
</file>

<file path=customXml/itemProps2.xml><?xml version="1.0" encoding="utf-8"?>
<ds:datastoreItem xmlns:ds="http://schemas.openxmlformats.org/officeDocument/2006/customXml" ds:itemID="{BC7B1639-79BA-426E-803C-74F94B4EE06B}">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C93471CA-A5D2-4689-95CF-A6F975E94368}">
  <ds:schemaRefs>
    <ds:schemaRef ds:uri="http://schemas.microsoft.com/sharepoint/v3/contenttype/forms"/>
  </ds:schemaRefs>
</ds:datastoreItem>
</file>

<file path=customXml/itemProps4.xml><?xml version="1.0" encoding="utf-8"?>
<ds:datastoreItem xmlns:ds="http://schemas.openxmlformats.org/officeDocument/2006/customXml" ds:itemID="{B31663C7-6AD4-4203-98F6-6479CED7E94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24ad573-17c5-4165-b03e-ce4e17f2624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3225</Words>
  <Characters>17680</Characters>
  <Application>Microsoft Office Word</Application>
  <DocSecurity>0</DocSecurity>
  <Lines>503</Lines>
  <Paragraphs>122</Paragraphs>
  <ScaleCrop>false</ScaleCrop>
  <Company>Gwent Police</Company>
  <LinksUpToDate>false</LinksUpToDate>
  <CharactersWithSpaces>20887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Noyes, Gareth</dc:creator>
  <cp:keywords/>
  <dc:description/>
  <cp:lastModifiedBy>Howells, Scott</cp:lastModifiedBy>
  <cp:revision>9</cp:revision>
  <cp:lastPrinted>2026-04-13T10:10:00Z</cp:lastPrinted>
  <dcterms:created xsi:type="dcterms:W3CDTF">2025-07-14T13:33:00Z</dcterms:created>
  <dcterms:modified xsi:type="dcterms:W3CDTF">2026-04-13T10:10:00Z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2acd28b-79a3-4a0f-b0ff-4b75658b1549_Enabled">
    <vt:lpwstr>True</vt:lpwstr>
  </property>
  <property fmtid="{D5CDD505-2E9C-101B-9397-08002B2CF9AE}" pid="3" name="MSIP_Label_f2acd28b-79a3-4a0f-b0ff-4b75658b1549_SiteId">
    <vt:lpwstr>e46c8472-ef5d-4b63-bc74-4a60db42c371</vt:lpwstr>
  </property>
  <property fmtid="{D5CDD505-2E9C-101B-9397-08002B2CF9AE}" pid="4" name="MSIP_Label_f2acd28b-79a3-4a0f-b0ff-4b75658b1549_Owner">
    <vt:lpwstr>Gareth.Noyes@gwent.police.uk</vt:lpwstr>
  </property>
  <property fmtid="{D5CDD505-2E9C-101B-9397-08002B2CF9AE}" pid="5" name="MSIP_Label_f2acd28b-79a3-4a0f-b0ff-4b75658b1549_SetDate">
    <vt:lpwstr>2020-09-20T17:25:13.1140904Z</vt:lpwstr>
  </property>
  <property fmtid="{D5CDD505-2E9C-101B-9397-08002B2CF9AE}" pid="6" name="MSIP_Label_f2acd28b-79a3-4a0f-b0ff-4b75658b1549_Name">
    <vt:lpwstr>OFFICIAL</vt:lpwstr>
  </property>
  <property fmtid="{D5CDD505-2E9C-101B-9397-08002B2CF9AE}" pid="7" name="MSIP_Label_f2acd28b-79a3-4a0f-b0ff-4b75658b1549_Application">
    <vt:lpwstr>Microsoft Azure Information Protection</vt:lpwstr>
  </property>
  <property fmtid="{D5CDD505-2E9C-101B-9397-08002B2CF9AE}" pid="8" name="MSIP_Label_f2acd28b-79a3-4a0f-b0ff-4b75658b1549_ActionId">
    <vt:lpwstr>63e1004c-ae94-4dd0-a66a-6c6328a4db4f</vt:lpwstr>
  </property>
  <property fmtid="{D5CDD505-2E9C-101B-9397-08002B2CF9AE}" pid="9" name="MSIP_Label_f2acd28b-79a3-4a0f-b0ff-4b75658b1549_Extended_MSFT_Method">
    <vt:lpwstr>Automatic</vt:lpwstr>
  </property>
  <property fmtid="{D5CDD505-2E9C-101B-9397-08002B2CF9AE}" pid="10" name="Sensitivity">
    <vt:lpwstr>OFFICIAL</vt:lpwstr>
  </property>
  <property fmtid="{D5CDD505-2E9C-101B-9397-08002B2CF9AE}" pid="11" name="ContentTypeId">
    <vt:lpwstr>0x010100BF18F42B2AE5CA46A49B8FE2E28CF54D</vt:lpwstr>
  </property>
  <property fmtid="{D5CDD505-2E9C-101B-9397-08002B2CF9AE}" pid="12" name="MediaServiceImageTags">
    <vt:lpwstr/>
  </property>
  <property fmtid="{D5CDD505-2E9C-101B-9397-08002B2CF9AE}" pid="13" name="Order">
    <vt:r8>144900</vt:r8>
  </property>
  <property fmtid="{D5CDD505-2E9C-101B-9397-08002B2CF9AE}" pid="14" name="xd_Signature">
    <vt:bool>false</vt:bool>
  </property>
  <property fmtid="{D5CDD505-2E9C-101B-9397-08002B2CF9AE}" pid="15" name="xd_ProgID">
    <vt:lpwstr/>
  </property>
  <property fmtid="{D5CDD505-2E9C-101B-9397-08002B2CF9AE}" pid="16" name="ComplianceAssetId">
    <vt:lpwstr/>
  </property>
  <property fmtid="{D5CDD505-2E9C-101B-9397-08002B2CF9AE}" pid="17" name="TemplateUrl">
    <vt:lpwstr/>
  </property>
  <property fmtid="{D5CDD505-2E9C-101B-9397-08002B2CF9AE}" pid="18" name="_ExtendedDescription">
    <vt:lpwstr/>
  </property>
  <property fmtid="{D5CDD505-2E9C-101B-9397-08002B2CF9AE}" pid="19" name="TriggerFlowInfo">
    <vt:lpwstr/>
  </property>
  <property fmtid="{D5CDD505-2E9C-101B-9397-08002B2CF9AE}" pid="20" name="docLang">
    <vt:lpwstr>en</vt:lpwstr>
  </property>
</Properties>
</file>