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7485" w:type="dxa"/>
        <w:tblLook w:val="04A0" w:firstRow="1" w:lastRow="0" w:firstColumn="1" w:lastColumn="0" w:noHBand="0" w:noVBand="1"/>
      </w:tblPr>
      <w:tblGrid>
        <w:gridCol w:w="2689"/>
        <w:gridCol w:w="14796"/>
      </w:tblGrid>
      <w:tr w:rsidR="001841C0" w:rsidRPr="00630C0D" w14:paraId="79BCA86A" w14:textId="77777777" w:rsidTr="00FD2035">
        <w:tc>
          <w:tcPr>
            <w:tcW w:w="2689" w:type="dxa"/>
            <w:tcBorders>
              <w:top w:val="single" w:sz="4" w:space="0" w:color="FFFFFF"/>
              <w:left w:val="single" w:sz="4" w:space="0" w:color="FFFFFF"/>
              <w:bottom w:val="single" w:sz="4" w:space="0" w:color="FFFFFF"/>
              <w:right w:val="single" w:sz="4" w:space="0" w:color="FFFFFF" w:themeColor="background1"/>
            </w:tcBorders>
          </w:tcPr>
          <w:p w14:paraId="5CB773F9"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Title:</w:t>
            </w:r>
          </w:p>
        </w:tc>
        <w:tc>
          <w:tcPr>
            <w:tcW w:w="14796"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4E90049" w14:textId="77777777" w:rsidR="001841C0" w:rsidRPr="00630C0D" w:rsidRDefault="00A95A8F" w:rsidP="001841C0">
            <w:pPr>
              <w:jc w:val="both"/>
              <w:rPr>
                <w:rFonts w:ascii="Bierstadt" w:hAnsi="Bierstadt" w:cstheme="minorHAnsi"/>
                <w:sz w:val="24"/>
                <w:szCs w:val="24"/>
              </w:rPr>
            </w:pPr>
            <w:r w:rsidRPr="00630C0D">
              <w:rPr>
                <w:rFonts w:ascii="Bierstadt" w:hAnsi="Bierstadt" w:cstheme="minorHAnsi"/>
                <w:sz w:val="24"/>
                <w:szCs w:val="24"/>
              </w:rPr>
              <w:t xml:space="preserve">Police Collaboration Wales </w:t>
            </w:r>
            <w:r w:rsidR="00AA53DF" w:rsidRPr="00630C0D">
              <w:rPr>
                <w:rFonts w:ascii="Bierstadt" w:hAnsi="Bierstadt" w:cstheme="minorHAnsi"/>
                <w:sz w:val="24"/>
                <w:szCs w:val="24"/>
              </w:rPr>
              <w:t>–</w:t>
            </w:r>
            <w:r w:rsidR="006B7CB1" w:rsidRPr="00630C0D">
              <w:rPr>
                <w:rFonts w:ascii="Bierstadt" w:hAnsi="Bierstadt" w:cstheme="minorHAnsi"/>
                <w:sz w:val="24"/>
                <w:szCs w:val="24"/>
              </w:rPr>
              <w:t xml:space="preserve"> </w:t>
            </w:r>
            <w:r w:rsidR="00AA53DF" w:rsidRPr="00630C0D">
              <w:rPr>
                <w:rFonts w:ascii="Bierstadt" w:hAnsi="Bierstadt" w:cstheme="minorHAnsi"/>
                <w:sz w:val="24"/>
                <w:szCs w:val="24"/>
              </w:rPr>
              <w:t>Update Paper</w:t>
            </w:r>
            <w:r w:rsidR="006B7CB1" w:rsidRPr="00630C0D">
              <w:rPr>
                <w:rFonts w:ascii="Bierstadt" w:hAnsi="Bierstadt" w:cstheme="minorHAnsi"/>
                <w:sz w:val="24"/>
                <w:szCs w:val="24"/>
              </w:rPr>
              <w:t xml:space="preserve"> </w:t>
            </w:r>
          </w:p>
        </w:tc>
      </w:tr>
      <w:tr w:rsidR="001841C0" w:rsidRPr="00630C0D" w14:paraId="78C20369" w14:textId="77777777" w:rsidTr="00FD2035">
        <w:trPr>
          <w:trHeight w:val="130"/>
        </w:trPr>
        <w:tc>
          <w:tcPr>
            <w:tcW w:w="2689" w:type="dxa"/>
            <w:tcBorders>
              <w:top w:val="single" w:sz="4" w:space="0" w:color="FFFFFF"/>
              <w:left w:val="single" w:sz="4" w:space="0" w:color="FFFFFF"/>
              <w:bottom w:val="single" w:sz="4" w:space="0" w:color="FFFFFF"/>
              <w:right w:val="single" w:sz="4" w:space="0" w:color="FFFFFF" w:themeColor="background1"/>
            </w:tcBorders>
          </w:tcPr>
          <w:p w14:paraId="5595D7AD"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Date:</w:t>
            </w:r>
          </w:p>
        </w:tc>
        <w:tc>
          <w:tcPr>
            <w:tcW w:w="14796" w:type="dxa"/>
            <w:tcBorders>
              <w:top w:val="single" w:sz="4" w:space="0" w:color="FFFFFF"/>
              <w:left w:val="single" w:sz="4" w:space="0" w:color="FFFFFF" w:themeColor="background1"/>
              <w:bottom w:val="single" w:sz="4" w:space="0" w:color="FFFFFF"/>
              <w:right w:val="single" w:sz="4" w:space="0" w:color="FFFFFF" w:themeColor="background1"/>
            </w:tcBorders>
          </w:tcPr>
          <w:p w14:paraId="707FFAB6" w14:textId="77777777" w:rsidR="001841C0" w:rsidRPr="00630C0D" w:rsidRDefault="00DC1159" w:rsidP="001841C0">
            <w:pPr>
              <w:jc w:val="both"/>
              <w:rPr>
                <w:rFonts w:ascii="Bierstadt" w:hAnsi="Bierstadt" w:cstheme="minorHAnsi"/>
                <w:sz w:val="24"/>
                <w:szCs w:val="24"/>
              </w:rPr>
            </w:pPr>
            <w:r w:rsidRPr="00630C0D">
              <w:rPr>
                <w:rFonts w:ascii="Bierstadt" w:hAnsi="Bierstadt" w:cstheme="minorHAnsi"/>
                <w:sz w:val="24"/>
                <w:szCs w:val="24"/>
              </w:rPr>
              <w:t>11</w:t>
            </w:r>
            <w:r w:rsidR="003B1715" w:rsidRPr="00630C0D">
              <w:rPr>
                <w:rFonts w:ascii="Bierstadt" w:hAnsi="Bierstadt" w:cstheme="minorHAnsi"/>
                <w:sz w:val="24"/>
                <w:szCs w:val="24"/>
              </w:rPr>
              <w:t>/05/2023</w:t>
            </w:r>
          </w:p>
        </w:tc>
      </w:tr>
      <w:tr w:rsidR="001841C0" w:rsidRPr="00630C0D" w14:paraId="287E2D3B" w14:textId="77777777" w:rsidTr="00FD2035">
        <w:tc>
          <w:tcPr>
            <w:tcW w:w="2689" w:type="dxa"/>
            <w:tcBorders>
              <w:top w:val="single" w:sz="4" w:space="0" w:color="FFFFFF"/>
              <w:left w:val="single" w:sz="4" w:space="0" w:color="FFFFFF"/>
              <w:bottom w:val="single" w:sz="4" w:space="0" w:color="FFFFFF"/>
              <w:right w:val="single" w:sz="4" w:space="0" w:color="FFFFFF" w:themeColor="background1"/>
            </w:tcBorders>
          </w:tcPr>
          <w:p w14:paraId="4609D78B"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Responsible Officer:</w:t>
            </w:r>
          </w:p>
          <w:p w14:paraId="029EC7D7"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Author</w:t>
            </w:r>
            <w:r w:rsidR="00DA1025" w:rsidRPr="00630C0D">
              <w:rPr>
                <w:rFonts w:ascii="Bierstadt" w:hAnsi="Bierstadt" w:cstheme="minorHAnsi"/>
                <w:b/>
                <w:sz w:val="24"/>
                <w:szCs w:val="24"/>
              </w:rPr>
              <w:t>(s)</w:t>
            </w:r>
            <w:r w:rsidRPr="00630C0D">
              <w:rPr>
                <w:rFonts w:ascii="Bierstadt" w:hAnsi="Bierstadt" w:cstheme="minorHAnsi"/>
                <w:b/>
                <w:sz w:val="24"/>
                <w:szCs w:val="24"/>
              </w:rPr>
              <w:t>:</w:t>
            </w:r>
          </w:p>
        </w:tc>
        <w:tc>
          <w:tcPr>
            <w:tcW w:w="14796" w:type="dxa"/>
            <w:tcBorders>
              <w:top w:val="single" w:sz="4" w:space="0" w:color="FFFFFF"/>
              <w:left w:val="single" w:sz="4" w:space="0" w:color="FFFFFF" w:themeColor="background1"/>
              <w:bottom w:val="single" w:sz="4" w:space="0" w:color="FFFFFF"/>
              <w:right w:val="single" w:sz="4" w:space="0" w:color="FFFFFF" w:themeColor="background1"/>
            </w:tcBorders>
          </w:tcPr>
          <w:p w14:paraId="20653C81" w14:textId="77777777" w:rsidR="001841C0" w:rsidRPr="00630C0D" w:rsidRDefault="006B7CB1" w:rsidP="001841C0">
            <w:pPr>
              <w:jc w:val="both"/>
              <w:rPr>
                <w:rFonts w:ascii="Bierstadt" w:hAnsi="Bierstadt" w:cstheme="minorHAnsi"/>
                <w:sz w:val="24"/>
                <w:szCs w:val="24"/>
              </w:rPr>
            </w:pPr>
            <w:r w:rsidRPr="00630C0D">
              <w:rPr>
                <w:rFonts w:ascii="Bierstadt" w:hAnsi="Bierstadt" w:cstheme="minorHAnsi"/>
                <w:sz w:val="24"/>
                <w:szCs w:val="24"/>
              </w:rPr>
              <w:t xml:space="preserve">ACC </w:t>
            </w:r>
            <w:r w:rsidR="004A3342" w:rsidRPr="00630C0D">
              <w:rPr>
                <w:rFonts w:ascii="Bierstadt" w:hAnsi="Bierstadt" w:cstheme="minorHAnsi"/>
                <w:sz w:val="24"/>
                <w:szCs w:val="24"/>
              </w:rPr>
              <w:t>Wendy Gunney</w:t>
            </w:r>
            <w:r w:rsidRPr="00630C0D">
              <w:rPr>
                <w:rFonts w:ascii="Bierstadt" w:hAnsi="Bierstadt" w:cstheme="minorHAnsi"/>
                <w:sz w:val="24"/>
                <w:szCs w:val="24"/>
              </w:rPr>
              <w:t xml:space="preserve"> </w:t>
            </w:r>
          </w:p>
          <w:p w14:paraId="66CED996" w14:textId="77777777" w:rsidR="001841C0" w:rsidRPr="00630C0D" w:rsidRDefault="003B1715" w:rsidP="001841C0">
            <w:pPr>
              <w:jc w:val="both"/>
              <w:rPr>
                <w:rFonts w:ascii="Bierstadt" w:hAnsi="Bierstadt" w:cstheme="minorHAnsi"/>
                <w:sz w:val="24"/>
                <w:szCs w:val="24"/>
              </w:rPr>
            </w:pPr>
            <w:r w:rsidRPr="00630C0D">
              <w:rPr>
                <w:rFonts w:ascii="Bierstadt" w:hAnsi="Bierstadt" w:cstheme="minorHAnsi"/>
                <w:sz w:val="24"/>
                <w:szCs w:val="24"/>
              </w:rPr>
              <w:t>Gareth Williams – Temporary Programme Manager</w:t>
            </w:r>
          </w:p>
        </w:tc>
      </w:tr>
      <w:tr w:rsidR="001841C0" w:rsidRPr="00630C0D" w14:paraId="697DBCCD" w14:textId="77777777" w:rsidTr="00FD2035">
        <w:tc>
          <w:tcPr>
            <w:tcW w:w="2689" w:type="dxa"/>
            <w:tcBorders>
              <w:top w:val="single" w:sz="4" w:space="0" w:color="FFFFFF"/>
              <w:left w:val="single" w:sz="4" w:space="0" w:color="FFFFFF"/>
              <w:bottom w:val="single" w:sz="4" w:space="0" w:color="FFFFFF"/>
              <w:right w:val="single" w:sz="4" w:space="0" w:color="FFFFFF"/>
            </w:tcBorders>
          </w:tcPr>
          <w:p w14:paraId="0B99ECD4"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Governance Meeting:</w:t>
            </w:r>
          </w:p>
        </w:tc>
        <w:tc>
          <w:tcPr>
            <w:tcW w:w="14796" w:type="dxa"/>
            <w:tcBorders>
              <w:top w:val="single" w:sz="4" w:space="0" w:color="FFFFFF"/>
              <w:left w:val="single" w:sz="4" w:space="0" w:color="FFFFFF"/>
              <w:bottom w:val="single" w:sz="4" w:space="0" w:color="FFFFFF"/>
              <w:right w:val="single" w:sz="4" w:space="0" w:color="FFFFFF"/>
            </w:tcBorders>
          </w:tcPr>
          <w:p w14:paraId="2B1F43EE" w14:textId="77777777" w:rsidR="001841C0" w:rsidRPr="00630C0D" w:rsidRDefault="006B7CB1" w:rsidP="001841C0">
            <w:pPr>
              <w:jc w:val="both"/>
              <w:rPr>
                <w:rFonts w:ascii="Bierstadt" w:hAnsi="Bierstadt" w:cstheme="minorHAnsi"/>
                <w:sz w:val="24"/>
                <w:szCs w:val="24"/>
              </w:rPr>
            </w:pPr>
            <w:r w:rsidRPr="00630C0D">
              <w:rPr>
                <w:rFonts w:ascii="Bierstadt" w:hAnsi="Bierstadt" w:cstheme="minorHAnsi"/>
                <w:sz w:val="24"/>
                <w:szCs w:val="24"/>
              </w:rPr>
              <w:t>W</w:t>
            </w:r>
            <w:r w:rsidR="00193FAA" w:rsidRPr="00630C0D">
              <w:rPr>
                <w:rFonts w:ascii="Bierstadt" w:hAnsi="Bierstadt" w:cstheme="minorHAnsi"/>
                <w:sz w:val="24"/>
                <w:szCs w:val="24"/>
              </w:rPr>
              <w:t xml:space="preserve">elsh </w:t>
            </w:r>
            <w:r w:rsidRPr="00630C0D">
              <w:rPr>
                <w:rFonts w:ascii="Bierstadt" w:hAnsi="Bierstadt" w:cstheme="minorHAnsi"/>
                <w:sz w:val="24"/>
                <w:szCs w:val="24"/>
              </w:rPr>
              <w:t>C</w:t>
            </w:r>
            <w:r w:rsidR="00193FAA" w:rsidRPr="00630C0D">
              <w:rPr>
                <w:rFonts w:ascii="Bierstadt" w:hAnsi="Bierstadt" w:cstheme="minorHAnsi"/>
                <w:sz w:val="24"/>
                <w:szCs w:val="24"/>
              </w:rPr>
              <w:t xml:space="preserve">hief </w:t>
            </w:r>
            <w:r w:rsidRPr="00630C0D">
              <w:rPr>
                <w:rFonts w:ascii="Bierstadt" w:hAnsi="Bierstadt" w:cstheme="minorHAnsi"/>
                <w:sz w:val="24"/>
                <w:szCs w:val="24"/>
              </w:rPr>
              <w:t>O</w:t>
            </w:r>
            <w:r w:rsidR="00193FAA" w:rsidRPr="00630C0D">
              <w:rPr>
                <w:rFonts w:ascii="Bierstadt" w:hAnsi="Bierstadt" w:cstheme="minorHAnsi"/>
                <w:sz w:val="24"/>
                <w:szCs w:val="24"/>
              </w:rPr>
              <w:t xml:space="preserve">fficer </w:t>
            </w:r>
            <w:r w:rsidRPr="00630C0D">
              <w:rPr>
                <w:rFonts w:ascii="Bierstadt" w:hAnsi="Bierstadt" w:cstheme="minorHAnsi"/>
                <w:sz w:val="24"/>
                <w:szCs w:val="24"/>
              </w:rPr>
              <w:t>G</w:t>
            </w:r>
            <w:r w:rsidR="00193FAA" w:rsidRPr="00630C0D">
              <w:rPr>
                <w:rFonts w:ascii="Bierstadt" w:hAnsi="Bierstadt" w:cstheme="minorHAnsi"/>
                <w:sz w:val="24"/>
                <w:szCs w:val="24"/>
              </w:rPr>
              <w:t>roup (WCOG)</w:t>
            </w:r>
          </w:p>
        </w:tc>
      </w:tr>
      <w:tr w:rsidR="001841C0" w:rsidRPr="00630C0D" w14:paraId="571A2994" w14:textId="77777777" w:rsidTr="00FD2035">
        <w:tc>
          <w:tcPr>
            <w:tcW w:w="2689" w:type="dxa"/>
            <w:tcBorders>
              <w:top w:val="single" w:sz="4" w:space="0" w:color="FFFFFF"/>
              <w:left w:val="single" w:sz="4" w:space="0" w:color="FFFFFF"/>
              <w:bottom w:val="single" w:sz="4" w:space="0" w:color="FFFFFF"/>
              <w:right w:val="single" w:sz="4" w:space="0" w:color="FFFFFF"/>
            </w:tcBorders>
          </w:tcPr>
          <w:p w14:paraId="17C0FF48" w14:textId="77777777" w:rsidR="001841C0" w:rsidRPr="00630C0D" w:rsidRDefault="001841C0" w:rsidP="001841C0">
            <w:pPr>
              <w:jc w:val="both"/>
              <w:rPr>
                <w:rFonts w:ascii="Bierstadt" w:hAnsi="Bierstadt" w:cstheme="minorHAnsi"/>
                <w:b/>
                <w:sz w:val="24"/>
                <w:szCs w:val="24"/>
              </w:rPr>
            </w:pPr>
            <w:r w:rsidRPr="00630C0D">
              <w:rPr>
                <w:rFonts w:ascii="Bierstadt" w:hAnsi="Bierstadt" w:cstheme="minorHAnsi"/>
                <w:b/>
                <w:sz w:val="24"/>
                <w:szCs w:val="24"/>
              </w:rPr>
              <w:t>Version:</w:t>
            </w:r>
          </w:p>
        </w:tc>
        <w:tc>
          <w:tcPr>
            <w:tcW w:w="14796" w:type="dxa"/>
            <w:tcBorders>
              <w:top w:val="single" w:sz="4" w:space="0" w:color="FFFFFF"/>
              <w:left w:val="single" w:sz="4" w:space="0" w:color="FFFFFF"/>
              <w:bottom w:val="single" w:sz="4" w:space="0" w:color="FFFFFF"/>
              <w:right w:val="single" w:sz="4" w:space="0" w:color="FFFFFF"/>
            </w:tcBorders>
          </w:tcPr>
          <w:p w14:paraId="620E3BD4" w14:textId="77777777" w:rsidR="001841C0" w:rsidRPr="00630C0D" w:rsidRDefault="00255445" w:rsidP="001841C0">
            <w:pPr>
              <w:jc w:val="both"/>
              <w:rPr>
                <w:rFonts w:ascii="Bierstadt" w:hAnsi="Bierstadt" w:cstheme="minorHAnsi"/>
                <w:sz w:val="24"/>
                <w:szCs w:val="24"/>
              </w:rPr>
            </w:pPr>
            <w:r w:rsidRPr="00630C0D">
              <w:rPr>
                <w:rFonts w:ascii="Bierstadt" w:hAnsi="Bierstadt" w:cstheme="minorHAnsi"/>
                <w:sz w:val="24"/>
                <w:szCs w:val="24"/>
              </w:rPr>
              <w:t>V.1</w:t>
            </w:r>
          </w:p>
        </w:tc>
      </w:tr>
    </w:tbl>
    <w:p w14:paraId="21B9EC62" w14:textId="77777777" w:rsidR="00193FAA" w:rsidRPr="00630C0D" w:rsidRDefault="001841C0" w:rsidP="003345CA">
      <w:pPr>
        <w:ind w:firstLine="360"/>
        <w:jc w:val="both"/>
        <w:rPr>
          <w:rFonts w:ascii="Bierstadt" w:hAnsi="Bierstadt" w:cstheme="minorHAnsi"/>
        </w:rPr>
      </w:pPr>
      <w:r w:rsidRPr="00630C0D">
        <w:rPr>
          <w:rFonts w:ascii="Bierstadt" w:hAnsi="Bierstadt" w:cstheme="minorHAnsi"/>
          <w:noProof/>
          <w:lang w:eastAsia="en-GB"/>
        </w:rPr>
        <mc:AlternateContent>
          <mc:Choice Requires="wps">
            <w:drawing>
              <wp:anchor distT="0" distB="0" distL="114300" distR="114300" simplePos="0" relativeHeight="251658752" behindDoc="0" locked="0" layoutInCell="1" allowOverlap="1" wp14:anchorId="58BD6ED9" wp14:editId="4A9CCA86">
                <wp:simplePos x="0" y="0"/>
                <wp:positionH relativeFrom="margin">
                  <wp:align>center</wp:align>
                </wp:positionH>
                <wp:positionV relativeFrom="paragraph">
                  <wp:posOffset>64120</wp:posOffset>
                </wp:positionV>
                <wp:extent cx="6629400" cy="19050"/>
                <wp:effectExtent l="0" t="0" r="1905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29400" cy="19050"/>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E0E77" id="Straight Connector 7" o:spid="_x0000_s1026" alt="&quot;&quot;" style="position:absolute;flip:y;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5pt" to="52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" strokecolor="#002060" strokeweight="1.5pt">
                <v:stroke joinstyle="miter"/>
                <w10:wrap anchorx="margin"/>
              </v:line>
            </w:pict>
          </mc:Fallback>
        </mc:AlternateContent>
      </w:r>
    </w:p>
    <w:p w14:paraId="74AE285E" w14:textId="77777777" w:rsidR="00A06007" w:rsidRPr="00630C0D" w:rsidRDefault="00A06007" w:rsidP="00A06007">
      <w:pPr>
        <w:spacing w:line="276" w:lineRule="auto"/>
        <w:jc w:val="both"/>
        <w:rPr>
          <w:rFonts w:ascii="Bierstadt" w:hAnsi="Bierstadt" w:cs="Arial"/>
          <w:b/>
        </w:rPr>
      </w:pPr>
    </w:p>
    <w:p w14:paraId="584F83E6" w14:textId="77777777" w:rsidR="001E0A2E" w:rsidRPr="00630C0D" w:rsidRDefault="001E0A2E" w:rsidP="008957EB">
      <w:pPr>
        <w:shd w:val="clear" w:color="auto" w:fill="1F3864" w:themeFill="accent1" w:themeFillShade="80"/>
        <w:spacing w:line="276" w:lineRule="auto"/>
        <w:jc w:val="center"/>
        <w:rPr>
          <w:rFonts w:ascii="Bierstadt" w:hAnsi="Bierstadt" w:cs="Arial"/>
          <w:b/>
          <w:color w:val="FFFFFF" w:themeColor="background1"/>
        </w:rPr>
      </w:pPr>
      <w:r w:rsidRPr="00630C0D">
        <w:rPr>
          <w:rFonts w:ascii="Bierstadt" w:hAnsi="Bierstadt" w:cs="Arial"/>
          <w:b/>
          <w:color w:val="FFFFFF" w:themeColor="background1"/>
        </w:rPr>
        <w:t xml:space="preserve">Tier One Collaboration </w:t>
      </w:r>
      <w:r w:rsidR="003345CA" w:rsidRPr="00630C0D">
        <w:rPr>
          <w:rFonts w:ascii="Bierstadt" w:hAnsi="Bierstadt" w:cs="Arial"/>
          <w:b/>
          <w:color w:val="FFFFFF" w:themeColor="background1"/>
        </w:rPr>
        <w:t>Updates</w:t>
      </w:r>
    </w:p>
    <w:p w14:paraId="7D84022A" w14:textId="77777777" w:rsidR="00813A91" w:rsidRPr="00630C0D" w:rsidRDefault="00813A91" w:rsidP="00BE5ADC">
      <w:pPr>
        <w:spacing w:line="276" w:lineRule="auto"/>
        <w:rPr>
          <w:rFonts w:ascii="Bierstadt" w:hAnsi="Bierstadt" w:cs="Arial"/>
          <w:b/>
        </w:rPr>
      </w:pPr>
    </w:p>
    <w:p w14:paraId="4C540FE0" w14:textId="77777777" w:rsidR="00046AFD" w:rsidRPr="00630C0D" w:rsidRDefault="00566E91" w:rsidP="00BE5ADC">
      <w:pPr>
        <w:spacing w:line="276" w:lineRule="auto"/>
        <w:rPr>
          <w:rFonts w:ascii="Bierstadt" w:hAnsi="Bierstadt" w:cs="Arial"/>
          <w:bCs/>
        </w:rPr>
      </w:pPr>
      <w:r w:rsidRPr="00630C0D">
        <w:rPr>
          <w:rFonts w:ascii="Bierstadt" w:hAnsi="Bierstadt" w:cs="Arial"/>
          <w:b/>
        </w:rPr>
        <w:t xml:space="preserve">The </w:t>
      </w:r>
      <w:r w:rsidR="00A459C5" w:rsidRPr="00630C0D">
        <w:rPr>
          <w:rFonts w:ascii="Bierstadt" w:hAnsi="Bierstadt" w:cs="Arial"/>
          <w:b/>
        </w:rPr>
        <w:t xml:space="preserve">All Wales </w:t>
      </w:r>
      <w:r w:rsidR="00AB0143" w:rsidRPr="00630C0D">
        <w:rPr>
          <w:rFonts w:ascii="Bierstadt" w:hAnsi="Bierstadt" w:cs="Arial"/>
          <w:b/>
        </w:rPr>
        <w:t>Forensic Collaboration Committee</w:t>
      </w:r>
      <w:r w:rsidRPr="00630C0D">
        <w:rPr>
          <w:rFonts w:ascii="Bierstadt" w:hAnsi="Bierstadt" w:cs="Arial"/>
          <w:b/>
        </w:rPr>
        <w:t xml:space="preserve"> and Wales Forensic Alliance</w:t>
      </w:r>
      <w:r w:rsidRPr="00630C0D">
        <w:rPr>
          <w:rFonts w:ascii="Bierstadt" w:hAnsi="Bierstadt" w:cs="Arial"/>
          <w:bCs/>
        </w:rPr>
        <w:t xml:space="preserve"> </w:t>
      </w:r>
    </w:p>
    <w:p w14:paraId="4FF1DFB6" w14:textId="77777777" w:rsidR="003B1715" w:rsidRPr="00630C0D" w:rsidRDefault="004C6C96" w:rsidP="00BE5ADC">
      <w:pPr>
        <w:spacing w:line="276" w:lineRule="auto"/>
        <w:rPr>
          <w:rFonts w:ascii="Bierstadt" w:hAnsi="Bierstadt" w:cs="Arial"/>
          <w:bCs/>
        </w:rPr>
      </w:pPr>
      <w:r w:rsidRPr="00630C0D">
        <w:rPr>
          <w:rFonts w:ascii="Bierstadt" w:hAnsi="Bierstadt" w:cs="Arial"/>
          <w:bCs/>
        </w:rPr>
        <w:t>Work continues surrounding the SARCs and accreditation. Key dates include the following:</w:t>
      </w:r>
    </w:p>
    <w:p w14:paraId="0D203312" w14:textId="77777777" w:rsidR="00A42D40" w:rsidRPr="00630C0D" w:rsidRDefault="00A42D40" w:rsidP="00BE5ADC">
      <w:pPr>
        <w:spacing w:line="276" w:lineRule="auto"/>
        <w:rPr>
          <w:rFonts w:ascii="Bierstadt" w:hAnsi="Bierstadt" w:cs="Arial"/>
          <w:bCs/>
        </w:rPr>
      </w:pPr>
    </w:p>
    <w:p w14:paraId="2753E6DF" w14:textId="77777777" w:rsidR="004C6C96" w:rsidRPr="00630C0D" w:rsidRDefault="004C6C96" w:rsidP="004C6C96">
      <w:pPr>
        <w:pStyle w:val="ListParagraph"/>
        <w:numPr>
          <w:ilvl w:val="0"/>
          <w:numId w:val="23"/>
        </w:numPr>
        <w:spacing w:line="276" w:lineRule="auto"/>
        <w:jc w:val="both"/>
        <w:rPr>
          <w:rFonts w:ascii="Bierstadt" w:hAnsi="Bierstadt" w:cs="Arial"/>
          <w:sz w:val="24"/>
          <w:szCs w:val="24"/>
        </w:rPr>
      </w:pPr>
      <w:r w:rsidRPr="00630C0D">
        <w:rPr>
          <w:rFonts w:ascii="Bierstadt" w:hAnsi="Bierstadt" w:cs="Arial"/>
          <w:sz w:val="24"/>
          <w:szCs w:val="24"/>
        </w:rPr>
        <w:t>May 2023 – Dry run with UKAS for accreditation of the Swansea SARC.</w:t>
      </w:r>
    </w:p>
    <w:p w14:paraId="58CCCEBA" w14:textId="77777777" w:rsidR="004C6C96" w:rsidRPr="00630C0D" w:rsidRDefault="004C6C96" w:rsidP="004C6C96">
      <w:pPr>
        <w:pStyle w:val="ListParagraph"/>
        <w:numPr>
          <w:ilvl w:val="0"/>
          <w:numId w:val="23"/>
        </w:numPr>
        <w:spacing w:line="276" w:lineRule="auto"/>
        <w:jc w:val="both"/>
        <w:rPr>
          <w:rFonts w:ascii="Bierstadt" w:hAnsi="Bierstadt" w:cs="Arial"/>
          <w:sz w:val="24"/>
          <w:szCs w:val="24"/>
        </w:rPr>
      </w:pPr>
      <w:r w:rsidRPr="00630C0D">
        <w:rPr>
          <w:rFonts w:ascii="Bierstadt" w:hAnsi="Bierstadt" w:cs="Arial"/>
          <w:sz w:val="24"/>
          <w:szCs w:val="24"/>
        </w:rPr>
        <w:t>July 2023 – Pre-meeting with UKAS in preparation for the UKAS visit.</w:t>
      </w:r>
    </w:p>
    <w:p w14:paraId="4423ADFB" w14:textId="77777777" w:rsidR="004C6C96" w:rsidRPr="00630C0D" w:rsidRDefault="004C6C96" w:rsidP="004C6C96">
      <w:pPr>
        <w:pStyle w:val="ListParagraph"/>
        <w:numPr>
          <w:ilvl w:val="0"/>
          <w:numId w:val="23"/>
        </w:numPr>
        <w:spacing w:line="276" w:lineRule="auto"/>
        <w:jc w:val="both"/>
        <w:rPr>
          <w:rFonts w:ascii="Bierstadt" w:hAnsi="Bierstadt" w:cs="Arial"/>
          <w:sz w:val="24"/>
          <w:szCs w:val="24"/>
        </w:rPr>
      </w:pPr>
      <w:r w:rsidRPr="00630C0D">
        <w:rPr>
          <w:rFonts w:ascii="Bierstadt" w:hAnsi="Bierstadt" w:cs="Arial"/>
          <w:sz w:val="24"/>
          <w:szCs w:val="24"/>
        </w:rPr>
        <w:t>October 2023 – UKAS attending to carry out accreditation process.</w:t>
      </w:r>
    </w:p>
    <w:p w14:paraId="27D64C0E" w14:textId="77777777" w:rsidR="004C6C96" w:rsidRPr="00630C0D" w:rsidRDefault="004C6C96" w:rsidP="00BE5ADC">
      <w:pPr>
        <w:spacing w:line="276" w:lineRule="auto"/>
        <w:rPr>
          <w:rFonts w:ascii="Bierstadt" w:hAnsi="Bierstadt" w:cs="Arial"/>
          <w:bCs/>
        </w:rPr>
      </w:pPr>
      <w:r w:rsidRPr="00630C0D">
        <w:rPr>
          <w:rFonts w:ascii="Bierstadt" w:hAnsi="Bierstadt" w:cs="Arial"/>
          <w:bCs/>
        </w:rPr>
        <w:t>Key areas that have been worked on in this last period include:</w:t>
      </w:r>
    </w:p>
    <w:p w14:paraId="63306EB4" w14:textId="77777777" w:rsidR="00A42D40" w:rsidRPr="00630C0D" w:rsidRDefault="00A42D40" w:rsidP="00BE5ADC">
      <w:pPr>
        <w:spacing w:line="276" w:lineRule="auto"/>
        <w:rPr>
          <w:rFonts w:ascii="Bierstadt" w:hAnsi="Bierstadt" w:cs="Arial"/>
          <w:bCs/>
        </w:rPr>
      </w:pPr>
    </w:p>
    <w:p w14:paraId="5413E361" w14:textId="77777777" w:rsidR="004C6C96" w:rsidRPr="00630C0D" w:rsidRDefault="004C6C96" w:rsidP="004C6C96">
      <w:pPr>
        <w:pStyle w:val="ListParagraph"/>
        <w:numPr>
          <w:ilvl w:val="0"/>
          <w:numId w:val="24"/>
        </w:numPr>
        <w:spacing w:line="276" w:lineRule="auto"/>
        <w:rPr>
          <w:rFonts w:ascii="Bierstadt" w:hAnsi="Bierstadt" w:cs="Arial"/>
          <w:sz w:val="24"/>
          <w:szCs w:val="24"/>
        </w:rPr>
      </w:pPr>
      <w:r w:rsidRPr="00630C0D">
        <w:rPr>
          <w:rFonts w:ascii="Bierstadt" w:hAnsi="Bierstadt" w:cs="Arial"/>
          <w:sz w:val="24"/>
          <w:szCs w:val="24"/>
        </w:rPr>
        <w:t>Section 22a for SARCs.</w:t>
      </w:r>
    </w:p>
    <w:p w14:paraId="1A06E0F9" w14:textId="77777777" w:rsidR="004C6C96" w:rsidRPr="00630C0D" w:rsidRDefault="004C6C96" w:rsidP="004C6C96">
      <w:pPr>
        <w:pStyle w:val="ListParagraph"/>
        <w:numPr>
          <w:ilvl w:val="0"/>
          <w:numId w:val="24"/>
        </w:numPr>
        <w:spacing w:line="276" w:lineRule="auto"/>
        <w:rPr>
          <w:rFonts w:ascii="Bierstadt" w:hAnsi="Bierstadt" w:cs="Arial"/>
          <w:sz w:val="24"/>
          <w:szCs w:val="24"/>
        </w:rPr>
      </w:pPr>
      <w:r w:rsidRPr="00630C0D">
        <w:rPr>
          <w:rFonts w:ascii="Bierstadt" w:hAnsi="Bierstadt" w:cs="Arial"/>
          <w:sz w:val="24"/>
          <w:szCs w:val="24"/>
        </w:rPr>
        <w:t>Preparations for the May dry run with UKAS.</w:t>
      </w:r>
    </w:p>
    <w:p w14:paraId="14F1770B" w14:textId="77777777" w:rsidR="004C6C96" w:rsidRPr="00630C0D" w:rsidRDefault="004C6C96" w:rsidP="004C6C96">
      <w:pPr>
        <w:pStyle w:val="ListParagraph"/>
        <w:numPr>
          <w:ilvl w:val="0"/>
          <w:numId w:val="24"/>
        </w:numPr>
        <w:spacing w:line="276" w:lineRule="auto"/>
        <w:rPr>
          <w:rFonts w:ascii="Bierstadt" w:hAnsi="Bierstadt" w:cs="Arial"/>
          <w:sz w:val="24"/>
          <w:szCs w:val="24"/>
        </w:rPr>
      </w:pPr>
      <w:r w:rsidRPr="00630C0D">
        <w:rPr>
          <w:rFonts w:ascii="Bierstadt" w:hAnsi="Bierstadt" w:cs="Arial"/>
          <w:sz w:val="24"/>
          <w:szCs w:val="24"/>
        </w:rPr>
        <w:t>Tendering Process for FME.</w:t>
      </w:r>
    </w:p>
    <w:p w14:paraId="0E709885" w14:textId="77777777" w:rsidR="004C6C96" w:rsidRPr="00630C0D" w:rsidRDefault="004C6C96" w:rsidP="004C6C96">
      <w:pPr>
        <w:pStyle w:val="ListParagraph"/>
        <w:numPr>
          <w:ilvl w:val="0"/>
          <w:numId w:val="24"/>
        </w:numPr>
        <w:spacing w:line="276" w:lineRule="auto"/>
        <w:rPr>
          <w:rFonts w:ascii="Bierstadt" w:hAnsi="Bierstadt" w:cs="Arial"/>
          <w:sz w:val="24"/>
          <w:szCs w:val="24"/>
        </w:rPr>
      </w:pPr>
      <w:r w:rsidRPr="00630C0D">
        <w:rPr>
          <w:rFonts w:ascii="Bierstadt" w:hAnsi="Bierstadt" w:cs="Arial"/>
          <w:sz w:val="24"/>
          <w:szCs w:val="24"/>
        </w:rPr>
        <w:t>Meeting with New Pathways.</w:t>
      </w:r>
    </w:p>
    <w:p w14:paraId="1097F0A6" w14:textId="77777777" w:rsidR="004C6C96" w:rsidRPr="00630C0D" w:rsidRDefault="004C6C96" w:rsidP="004C6C96">
      <w:pPr>
        <w:spacing w:line="276" w:lineRule="auto"/>
        <w:rPr>
          <w:rFonts w:ascii="Bierstadt" w:hAnsi="Bierstadt" w:cs="Arial"/>
          <w:bCs/>
        </w:rPr>
      </w:pPr>
      <w:r w:rsidRPr="00630C0D">
        <w:rPr>
          <w:rFonts w:ascii="Bierstadt" w:hAnsi="Bierstadt" w:cs="Arial"/>
          <w:bCs/>
        </w:rPr>
        <w:t>Next Steps</w:t>
      </w:r>
    </w:p>
    <w:p w14:paraId="2FF7CAFA" w14:textId="77777777" w:rsidR="00A42D40" w:rsidRPr="00630C0D" w:rsidRDefault="00A42D40" w:rsidP="004C6C96">
      <w:pPr>
        <w:spacing w:line="276" w:lineRule="auto"/>
        <w:rPr>
          <w:rFonts w:ascii="Bierstadt" w:hAnsi="Bierstadt" w:cs="Arial"/>
          <w:bCs/>
        </w:rPr>
      </w:pPr>
    </w:p>
    <w:p w14:paraId="503294EA" w14:textId="77777777" w:rsidR="004C6C96" w:rsidRPr="00630C0D" w:rsidRDefault="004C6C96" w:rsidP="004C6C96">
      <w:pPr>
        <w:pStyle w:val="ListParagraph"/>
        <w:numPr>
          <w:ilvl w:val="0"/>
          <w:numId w:val="25"/>
        </w:numPr>
        <w:spacing w:line="276" w:lineRule="auto"/>
        <w:rPr>
          <w:rFonts w:ascii="Bierstadt" w:hAnsi="Bierstadt" w:cs="Arial"/>
          <w:bCs/>
          <w:sz w:val="24"/>
          <w:szCs w:val="24"/>
        </w:rPr>
      </w:pPr>
      <w:r w:rsidRPr="00630C0D">
        <w:rPr>
          <w:rFonts w:ascii="Bierstadt" w:hAnsi="Bierstadt" w:cs="Arial"/>
          <w:bCs/>
          <w:sz w:val="24"/>
          <w:szCs w:val="24"/>
        </w:rPr>
        <w:t>Putting planning in place for the roll-out of accreditation to the other SARC units.</w:t>
      </w:r>
    </w:p>
    <w:p w14:paraId="3F87A269" w14:textId="77777777" w:rsidR="004C6C96" w:rsidRPr="00630C0D" w:rsidRDefault="004C6C96" w:rsidP="004C6C96">
      <w:pPr>
        <w:pStyle w:val="ListParagraph"/>
        <w:numPr>
          <w:ilvl w:val="0"/>
          <w:numId w:val="25"/>
        </w:numPr>
        <w:spacing w:line="276" w:lineRule="auto"/>
        <w:rPr>
          <w:rFonts w:ascii="Bierstadt" w:hAnsi="Bierstadt" w:cs="Arial"/>
          <w:bCs/>
          <w:sz w:val="24"/>
          <w:szCs w:val="24"/>
        </w:rPr>
      </w:pPr>
      <w:r w:rsidRPr="00630C0D">
        <w:rPr>
          <w:rFonts w:ascii="Bierstadt" w:hAnsi="Bierstadt" w:cs="Arial"/>
          <w:sz w:val="24"/>
          <w:szCs w:val="24"/>
        </w:rPr>
        <w:t>Planning for transfer of SARC services to new location in Aberystwyth.</w:t>
      </w:r>
    </w:p>
    <w:p w14:paraId="516E61F9" w14:textId="77777777" w:rsidR="004C6C96" w:rsidRPr="00630C0D" w:rsidRDefault="004C6C96" w:rsidP="004C6C96">
      <w:pPr>
        <w:pStyle w:val="ListParagraph"/>
        <w:numPr>
          <w:ilvl w:val="0"/>
          <w:numId w:val="25"/>
        </w:numPr>
        <w:spacing w:line="276" w:lineRule="auto"/>
        <w:rPr>
          <w:rFonts w:ascii="Bierstadt" w:hAnsi="Bierstadt" w:cs="Arial"/>
          <w:bCs/>
          <w:sz w:val="24"/>
          <w:szCs w:val="24"/>
        </w:rPr>
      </w:pPr>
      <w:r w:rsidRPr="00630C0D">
        <w:rPr>
          <w:rFonts w:ascii="Bierstadt" w:hAnsi="Bierstadt" w:cs="Arial"/>
          <w:sz w:val="24"/>
          <w:szCs w:val="24"/>
        </w:rPr>
        <w:t>Plan</w:t>
      </w:r>
      <w:r w:rsidR="00CE7915" w:rsidRPr="00630C0D">
        <w:rPr>
          <w:rFonts w:ascii="Bierstadt" w:hAnsi="Bierstadt" w:cs="Arial"/>
          <w:sz w:val="24"/>
          <w:szCs w:val="24"/>
        </w:rPr>
        <w:t>ning</w:t>
      </w:r>
      <w:r w:rsidRPr="00630C0D">
        <w:rPr>
          <w:rFonts w:ascii="Bierstadt" w:hAnsi="Bierstadt" w:cs="Arial"/>
          <w:sz w:val="24"/>
          <w:szCs w:val="24"/>
        </w:rPr>
        <w:t xml:space="preserve"> for paediatric services within the SARCs.</w:t>
      </w:r>
    </w:p>
    <w:p w14:paraId="12B16068" w14:textId="77777777" w:rsidR="004C6C96" w:rsidRPr="00630C0D" w:rsidRDefault="004C6C96" w:rsidP="004C6C96">
      <w:pPr>
        <w:pStyle w:val="ListParagraph"/>
        <w:numPr>
          <w:ilvl w:val="0"/>
          <w:numId w:val="25"/>
        </w:numPr>
        <w:spacing w:line="276" w:lineRule="auto"/>
        <w:rPr>
          <w:rFonts w:ascii="Bierstadt" w:hAnsi="Bierstadt" w:cs="Arial"/>
          <w:bCs/>
          <w:sz w:val="24"/>
          <w:szCs w:val="24"/>
        </w:rPr>
      </w:pPr>
      <w:r w:rsidRPr="00630C0D">
        <w:rPr>
          <w:rFonts w:ascii="Bierstadt" w:hAnsi="Bierstadt" w:cs="Arial"/>
          <w:bCs/>
          <w:sz w:val="24"/>
          <w:szCs w:val="24"/>
        </w:rPr>
        <w:t>Consultation with procurement to discuss current situation with New Pathways and plans to go out to tender for this service.</w:t>
      </w:r>
    </w:p>
    <w:p w14:paraId="39CC2C2E" w14:textId="77777777" w:rsidR="00CE7915" w:rsidRPr="00630C0D" w:rsidRDefault="00CE7915" w:rsidP="00CE7915">
      <w:pPr>
        <w:pStyle w:val="ListParagraph"/>
        <w:numPr>
          <w:ilvl w:val="0"/>
          <w:numId w:val="25"/>
        </w:numPr>
        <w:spacing w:line="276" w:lineRule="auto"/>
        <w:rPr>
          <w:rFonts w:ascii="Bierstadt" w:hAnsi="Bierstadt" w:cs="Arial"/>
          <w:bCs/>
          <w:sz w:val="24"/>
          <w:szCs w:val="24"/>
        </w:rPr>
      </w:pPr>
      <w:r w:rsidRPr="00630C0D">
        <w:rPr>
          <w:rFonts w:ascii="Bierstadt" w:hAnsi="Bierstadt" w:cs="Arial"/>
          <w:sz w:val="24"/>
          <w:szCs w:val="24"/>
        </w:rPr>
        <w:t>Reviewing all other key issues raised in the Risk Register.</w:t>
      </w:r>
    </w:p>
    <w:p w14:paraId="68C7B59A" w14:textId="77777777" w:rsidR="003B1715" w:rsidRPr="00630C0D" w:rsidRDefault="003B1715" w:rsidP="00BE5ADC">
      <w:pPr>
        <w:spacing w:line="276" w:lineRule="auto"/>
        <w:rPr>
          <w:rFonts w:ascii="Bierstadt" w:hAnsi="Bierstadt" w:cs="Arial"/>
          <w:bCs/>
        </w:rPr>
      </w:pPr>
    </w:p>
    <w:p w14:paraId="508ECD6E" w14:textId="77777777" w:rsidR="00CE7915" w:rsidRPr="00630C0D" w:rsidRDefault="00CE7915" w:rsidP="00CE7915">
      <w:pPr>
        <w:jc w:val="both"/>
        <w:rPr>
          <w:rFonts w:ascii="Bierstadt" w:hAnsi="Bierstadt"/>
        </w:rPr>
      </w:pPr>
      <w:r w:rsidRPr="00630C0D">
        <w:rPr>
          <w:rFonts w:ascii="Bierstadt" w:hAnsi="Bierstadt" w:cs="Arial"/>
          <w:bCs/>
        </w:rPr>
        <w:t xml:space="preserve">In relation to the wider picture in the forensics arena, </w:t>
      </w:r>
      <w:r w:rsidRPr="00630C0D">
        <w:rPr>
          <w:rFonts w:ascii="Bierstadt" w:hAnsi="Bierstadt"/>
        </w:rPr>
        <w:t xml:space="preserve">work has continued in developing options for collaboration across southern Wales. This includes considerations for both physical and digital forensics.  We are working towards the deadline of 14/07/2023, </w:t>
      </w:r>
      <w:r w:rsidRPr="00630C0D">
        <w:rPr>
          <w:rFonts w:ascii="Bierstadt" w:hAnsi="Bierstadt"/>
        </w:rPr>
        <w:lastRenderedPageBreak/>
        <w:t xml:space="preserve">which will be the next Forensic </w:t>
      </w:r>
      <w:r w:rsidR="00A459C5" w:rsidRPr="00630C0D">
        <w:rPr>
          <w:rFonts w:ascii="Bierstadt" w:hAnsi="Bierstadt"/>
        </w:rPr>
        <w:t>Alliance Lifecycle</w:t>
      </w:r>
      <w:r w:rsidRPr="00630C0D">
        <w:rPr>
          <w:rFonts w:ascii="Bierstadt" w:hAnsi="Bierstadt"/>
        </w:rPr>
        <w:t xml:space="preserve"> Meeting, where a presentation will be delivered exploring the proposed options and benefits of future collaboration. </w:t>
      </w:r>
    </w:p>
    <w:p w14:paraId="116BD1CD" w14:textId="77777777" w:rsidR="00813A91" w:rsidRPr="00630C0D" w:rsidRDefault="00813A91" w:rsidP="001841C0">
      <w:pPr>
        <w:spacing w:line="276" w:lineRule="auto"/>
        <w:jc w:val="both"/>
        <w:rPr>
          <w:rFonts w:ascii="Bierstadt" w:hAnsi="Bierstadt" w:cs="Arial"/>
          <w:bCs/>
        </w:rPr>
      </w:pPr>
    </w:p>
    <w:p w14:paraId="705C5AF8" w14:textId="77777777" w:rsidR="00B10216" w:rsidRPr="00630C0D" w:rsidRDefault="00C5216C" w:rsidP="003B1715">
      <w:pPr>
        <w:pStyle w:val="NormalWeb"/>
        <w:spacing w:before="0" w:beforeAutospacing="0" w:after="0" w:afterAutospacing="0"/>
        <w:rPr>
          <w:rFonts w:ascii="Bierstadt" w:hAnsi="Bierstadt" w:cs="Calibri"/>
        </w:rPr>
      </w:pPr>
      <w:r w:rsidRPr="00630C0D">
        <w:rPr>
          <w:rFonts w:ascii="Bierstadt" w:hAnsi="Bierstadt" w:cs="Arial"/>
          <w:b/>
        </w:rPr>
        <w:t xml:space="preserve">Data </w:t>
      </w:r>
      <w:r w:rsidR="00F23FBB" w:rsidRPr="00630C0D">
        <w:rPr>
          <w:rFonts w:ascii="Bierstadt" w:hAnsi="Bierstadt" w:cs="Arial"/>
          <w:b/>
        </w:rPr>
        <w:t>&amp;</w:t>
      </w:r>
      <w:r w:rsidRPr="00630C0D">
        <w:rPr>
          <w:rFonts w:ascii="Bierstadt" w:hAnsi="Bierstadt" w:cs="Arial"/>
          <w:b/>
        </w:rPr>
        <w:t xml:space="preserve"> Analytics</w:t>
      </w:r>
    </w:p>
    <w:p w14:paraId="221AD076" w14:textId="77777777" w:rsidR="00C222EF" w:rsidRPr="00630C0D" w:rsidRDefault="00CE7915" w:rsidP="003B1715">
      <w:pPr>
        <w:pStyle w:val="NormalWeb"/>
        <w:spacing w:before="0" w:beforeAutospacing="0" w:after="0" w:afterAutospacing="0"/>
        <w:rPr>
          <w:rFonts w:ascii="Bierstadt" w:hAnsi="Bierstadt" w:cs="Calibri"/>
        </w:rPr>
      </w:pPr>
      <w:r w:rsidRPr="00630C0D">
        <w:rPr>
          <w:rFonts w:ascii="Bierstadt" w:hAnsi="Bierstadt" w:cs="Calibri"/>
        </w:rPr>
        <w:t>Work is ongoing to fully understand the current situation in each of the four forces in relation to ongoing projects</w:t>
      </w:r>
      <w:r w:rsidR="00C222EF" w:rsidRPr="00630C0D">
        <w:rPr>
          <w:rFonts w:ascii="Bierstadt" w:hAnsi="Bierstadt" w:cs="Calibri"/>
        </w:rPr>
        <w:t>, to assist in areas where collaboration would be beneficial and achievable</w:t>
      </w:r>
      <w:r w:rsidRPr="00630C0D">
        <w:rPr>
          <w:rFonts w:ascii="Bierstadt" w:hAnsi="Bierstadt" w:cs="Calibri"/>
        </w:rPr>
        <w:t xml:space="preserve">. To this end, the PCW team has been linking in with colleagues across the forces, in various departments, to fully scope out where each force is and what their plans are.  </w:t>
      </w:r>
    </w:p>
    <w:p w14:paraId="79BBF5C9" w14:textId="77777777" w:rsidR="00C222EF" w:rsidRPr="00630C0D" w:rsidRDefault="00C222EF" w:rsidP="003B1715">
      <w:pPr>
        <w:pStyle w:val="NormalWeb"/>
        <w:spacing w:before="0" w:beforeAutospacing="0" w:after="0" w:afterAutospacing="0"/>
        <w:rPr>
          <w:rFonts w:ascii="Bierstadt" w:hAnsi="Bierstadt" w:cs="Calibri"/>
        </w:rPr>
      </w:pPr>
    </w:p>
    <w:p w14:paraId="3AD125B1" w14:textId="77777777" w:rsidR="00447874" w:rsidRPr="003E6EAB" w:rsidRDefault="00CE7915" w:rsidP="001B0550">
      <w:pPr>
        <w:pStyle w:val="NormalWeb"/>
        <w:spacing w:before="240" w:beforeAutospacing="0" w:after="0" w:afterAutospacing="0"/>
        <w:rPr>
          <w:rFonts w:ascii="Bierstadt" w:hAnsi="Bierstadt" w:cs="Open Sans"/>
          <w:color w:val="000000" w:themeColor="text1"/>
          <w:shd w:val="clear" w:color="auto" w:fill="FFFFFF"/>
        </w:rPr>
      </w:pPr>
      <w:r w:rsidRPr="00630C0D">
        <w:rPr>
          <w:rFonts w:ascii="Bierstadt" w:hAnsi="Bierstadt" w:cs="Calibri"/>
        </w:rPr>
        <w:t xml:space="preserve">The PCW team has also spoken to external </w:t>
      </w:r>
      <w:r w:rsidRPr="001B0550">
        <w:rPr>
          <w:rFonts w:ascii="Bierstadt" w:hAnsi="Bierstadt" w:cs="Calibri"/>
        </w:rPr>
        <w:t>partners</w:t>
      </w:r>
      <w:r w:rsidR="00447874" w:rsidRPr="001B0550">
        <w:rPr>
          <w:rFonts w:ascii="Bierstadt" w:hAnsi="Bierstadt" w:cs="Calibri"/>
        </w:rPr>
        <w:t xml:space="preserve">, including </w:t>
      </w:r>
      <w:r w:rsidR="00447874" w:rsidRPr="001B0550">
        <w:rPr>
          <w:rFonts w:ascii="Bierstadt" w:hAnsi="Bierstadt" w:cs="Calibri"/>
          <w:b/>
          <w:bCs/>
        </w:rPr>
        <w:t>TOEX</w:t>
      </w:r>
      <w:r w:rsidR="00447874" w:rsidRPr="001B0550">
        <w:rPr>
          <w:rFonts w:ascii="Bierstadt" w:hAnsi="Bierstadt" w:cs="Calibri"/>
        </w:rPr>
        <w:t xml:space="preserve"> </w:t>
      </w:r>
      <w:r w:rsidR="001B0550" w:rsidRPr="001B0550">
        <w:rPr>
          <w:rFonts w:ascii="Bierstadt" w:hAnsi="Bierstadt" w:cs="Calibri"/>
        </w:rPr>
        <w:t>(</w:t>
      </w:r>
      <w:r w:rsidR="001B0550" w:rsidRPr="001B0550">
        <w:rPr>
          <w:rFonts w:ascii="Bierstadt" w:eastAsia="Calibri" w:hAnsi="Bierstadt" w:cstheme="minorHAnsi"/>
          <w:color w:val="000000"/>
          <w:kern w:val="24"/>
        </w:rPr>
        <w:t>Tackling Online Exploitation)</w:t>
      </w:r>
      <w:r w:rsidR="001B0550" w:rsidRPr="001B0550">
        <w:rPr>
          <w:rFonts w:eastAsia="Calibri" w:cstheme="minorHAnsi"/>
          <w:color w:val="000000"/>
          <w:kern w:val="24"/>
          <w:sz w:val="28"/>
          <w:szCs w:val="28"/>
        </w:rPr>
        <w:t xml:space="preserve"> </w:t>
      </w:r>
      <w:r w:rsidR="00447874" w:rsidRPr="001B0550">
        <w:rPr>
          <w:rFonts w:ascii="Bierstadt" w:hAnsi="Bierstadt" w:cs="Calibri"/>
        </w:rPr>
        <w:t xml:space="preserve">and </w:t>
      </w:r>
      <w:r w:rsidR="00447874" w:rsidRPr="001B0550">
        <w:rPr>
          <w:rFonts w:ascii="Bierstadt" w:hAnsi="Bierstadt" w:cs="Calibri"/>
          <w:b/>
          <w:bCs/>
        </w:rPr>
        <w:t>Simpson Associates</w:t>
      </w:r>
      <w:r w:rsidR="00447874" w:rsidRPr="001B0550">
        <w:rPr>
          <w:rFonts w:ascii="Bierstadt" w:hAnsi="Bierstadt" w:cs="Calibri"/>
        </w:rPr>
        <w:t>,</w:t>
      </w:r>
      <w:r w:rsidR="00447874" w:rsidRPr="00630C0D">
        <w:rPr>
          <w:rFonts w:ascii="Bierstadt" w:hAnsi="Bierstadt" w:cs="Calibri"/>
        </w:rPr>
        <w:t xml:space="preserve"> the latter who are conducting work</w:t>
      </w:r>
      <w:r w:rsidR="00CA53FA">
        <w:rPr>
          <w:rFonts w:ascii="Bierstadt" w:hAnsi="Bierstadt" w:cs="Calibri"/>
        </w:rPr>
        <w:t xml:space="preserve"> on data and analytics </w:t>
      </w:r>
      <w:r w:rsidR="00447874" w:rsidRPr="00630C0D">
        <w:rPr>
          <w:rFonts w:ascii="Bierstadt" w:hAnsi="Bierstadt" w:cs="Calibri"/>
        </w:rPr>
        <w:t>with each of the forces</w:t>
      </w:r>
      <w:r w:rsidR="003E6EAB">
        <w:rPr>
          <w:rFonts w:ascii="Bierstadt" w:hAnsi="Bierstadt" w:cs="Calibri"/>
        </w:rPr>
        <w:t xml:space="preserve">. </w:t>
      </w:r>
      <w:r w:rsidR="00C222EF" w:rsidRPr="00630C0D">
        <w:rPr>
          <w:rFonts w:ascii="Bierstadt" w:hAnsi="Bierstadt" w:cs="Calibri"/>
        </w:rPr>
        <w:t xml:space="preserve"> </w:t>
      </w:r>
      <w:r w:rsidR="003E6EAB">
        <w:rPr>
          <w:rFonts w:ascii="Bierstadt" w:hAnsi="Bierstadt" w:cs="Calibri"/>
        </w:rPr>
        <w:t>Discussions have also taken place with the</w:t>
      </w:r>
      <w:r w:rsidR="00C222EF" w:rsidRPr="00630C0D">
        <w:rPr>
          <w:rFonts w:ascii="Bierstadt" w:hAnsi="Bierstadt" w:cs="Calibri"/>
        </w:rPr>
        <w:t xml:space="preserve"> </w:t>
      </w:r>
      <w:r w:rsidR="00C222EF" w:rsidRPr="001B0550">
        <w:rPr>
          <w:rFonts w:ascii="Bierstadt" w:hAnsi="Bierstadt" w:cs="Calibri"/>
          <w:b/>
          <w:bCs/>
        </w:rPr>
        <w:t>West Coast Collaboration</w:t>
      </w:r>
      <w:r w:rsidR="003E6EAB" w:rsidRPr="001B0550">
        <w:rPr>
          <w:rFonts w:ascii="Bierstadt" w:hAnsi="Bierstadt" w:cs="Calibri"/>
          <w:b/>
          <w:bCs/>
        </w:rPr>
        <w:t xml:space="preserve"> </w:t>
      </w:r>
      <w:r w:rsidR="003E6EAB" w:rsidRPr="003E6EAB">
        <w:rPr>
          <w:rFonts w:ascii="Bierstadt" w:hAnsi="Bierstadt" w:cs="Open Sans"/>
          <w:color w:val="000000" w:themeColor="text1"/>
          <w:shd w:val="clear" w:color="auto" w:fill="FFFFFF"/>
        </w:rPr>
        <w:t>(North Wales, Cheshire, Merseyside</w:t>
      </w:r>
      <w:r w:rsidR="003E6EAB">
        <w:rPr>
          <w:rFonts w:ascii="Bierstadt" w:hAnsi="Bierstadt" w:cs="Open Sans"/>
          <w:color w:val="000000" w:themeColor="text1"/>
          <w:shd w:val="clear" w:color="auto" w:fill="FFFFFF"/>
        </w:rPr>
        <w:t xml:space="preserve"> </w:t>
      </w:r>
      <w:r w:rsidR="003E6EAB" w:rsidRPr="003E6EAB">
        <w:rPr>
          <w:rFonts w:ascii="Bierstadt" w:hAnsi="Bierstadt" w:cs="Open Sans"/>
          <w:color w:val="000000" w:themeColor="text1"/>
          <w:shd w:val="clear" w:color="auto" w:fill="FFFFFF"/>
        </w:rPr>
        <w:t xml:space="preserve">&amp; Dyfed-Powys) </w:t>
      </w:r>
      <w:r w:rsidR="003E6EAB">
        <w:rPr>
          <w:rFonts w:ascii="Bierstadt" w:hAnsi="Bierstadt" w:cs="Open Sans"/>
          <w:color w:val="000000" w:themeColor="text1"/>
          <w:shd w:val="clear" w:color="auto" w:fill="FFFFFF"/>
        </w:rPr>
        <w:t xml:space="preserve">formed to share Niche. </w:t>
      </w:r>
    </w:p>
    <w:p w14:paraId="049FD2F1" w14:textId="77777777" w:rsidR="003E6EAB" w:rsidRPr="00630C0D" w:rsidRDefault="003E6EAB" w:rsidP="003B1715">
      <w:pPr>
        <w:pStyle w:val="NormalWeb"/>
        <w:spacing w:before="0" w:beforeAutospacing="0" w:after="0" w:afterAutospacing="0"/>
        <w:rPr>
          <w:rFonts w:ascii="Bierstadt" w:hAnsi="Bierstadt" w:cs="Calibri"/>
        </w:rPr>
      </w:pPr>
    </w:p>
    <w:p w14:paraId="026C20A6" w14:textId="77777777" w:rsidR="00447874" w:rsidRPr="00630C0D" w:rsidRDefault="00447874" w:rsidP="003B1715">
      <w:pPr>
        <w:pStyle w:val="NormalWeb"/>
        <w:spacing w:before="0" w:beforeAutospacing="0" w:after="0" w:afterAutospacing="0"/>
        <w:rPr>
          <w:rFonts w:ascii="Bierstadt" w:hAnsi="Bierstadt" w:cs="Calibri"/>
        </w:rPr>
      </w:pPr>
      <w:r w:rsidRPr="00630C0D">
        <w:rPr>
          <w:rFonts w:ascii="Bierstadt" w:hAnsi="Bierstadt" w:cs="Calibri"/>
        </w:rPr>
        <w:t xml:space="preserve">The </w:t>
      </w:r>
      <w:r w:rsidR="00C222EF" w:rsidRPr="00630C0D">
        <w:rPr>
          <w:rFonts w:ascii="Bierstadt" w:hAnsi="Bierstadt" w:cs="Calibri"/>
        </w:rPr>
        <w:t xml:space="preserve">planned </w:t>
      </w:r>
      <w:r w:rsidRPr="00630C0D">
        <w:rPr>
          <w:rFonts w:ascii="Bierstadt" w:hAnsi="Bierstadt" w:cs="Calibri"/>
        </w:rPr>
        <w:t>next steps include the following:</w:t>
      </w:r>
    </w:p>
    <w:p w14:paraId="092D4385" w14:textId="77777777" w:rsidR="00A459C5" w:rsidRPr="00630C0D" w:rsidRDefault="00A459C5" w:rsidP="003B1715">
      <w:pPr>
        <w:pStyle w:val="NormalWeb"/>
        <w:spacing w:before="0" w:beforeAutospacing="0" w:after="0" w:afterAutospacing="0"/>
        <w:rPr>
          <w:rFonts w:ascii="Bierstadt" w:hAnsi="Bierstadt" w:cs="Calibri"/>
        </w:rPr>
      </w:pPr>
    </w:p>
    <w:p w14:paraId="2883F62C" w14:textId="77777777" w:rsidR="00447874" w:rsidRPr="00630C0D" w:rsidRDefault="00447874" w:rsidP="00447874">
      <w:pPr>
        <w:pStyle w:val="NormalWeb"/>
        <w:numPr>
          <w:ilvl w:val="0"/>
          <w:numId w:val="27"/>
        </w:numPr>
        <w:spacing w:before="0" w:beforeAutospacing="0" w:after="0" w:afterAutospacing="0"/>
        <w:rPr>
          <w:rFonts w:ascii="Bierstadt" w:hAnsi="Bierstadt" w:cs="Calibri"/>
        </w:rPr>
      </w:pPr>
      <w:r w:rsidRPr="00630C0D">
        <w:rPr>
          <w:rFonts w:ascii="Bierstadt" w:hAnsi="Bierstadt" w:cs="Calibri"/>
        </w:rPr>
        <w:t>Identification of areas for potential collaboration across Wales.</w:t>
      </w:r>
    </w:p>
    <w:p w14:paraId="6987D0F0" w14:textId="77777777" w:rsidR="00447874" w:rsidRPr="00630C0D" w:rsidRDefault="00447874" w:rsidP="00447874">
      <w:pPr>
        <w:pStyle w:val="NormalWeb"/>
        <w:numPr>
          <w:ilvl w:val="0"/>
          <w:numId w:val="27"/>
        </w:numPr>
        <w:spacing w:before="0" w:beforeAutospacing="0" w:after="0" w:afterAutospacing="0"/>
        <w:rPr>
          <w:rFonts w:ascii="Bierstadt" w:hAnsi="Bierstadt" w:cs="Calibri"/>
        </w:rPr>
      </w:pPr>
      <w:r w:rsidRPr="00630C0D">
        <w:rPr>
          <w:rFonts w:ascii="Bierstadt" w:hAnsi="Bierstadt" w:cs="Calibri"/>
        </w:rPr>
        <w:t>Finalis</w:t>
      </w:r>
      <w:r w:rsidR="00C222EF" w:rsidRPr="00630C0D">
        <w:rPr>
          <w:rFonts w:ascii="Bierstadt" w:hAnsi="Bierstadt" w:cs="Calibri"/>
        </w:rPr>
        <w:t>ation of</w:t>
      </w:r>
      <w:r w:rsidRPr="00630C0D">
        <w:rPr>
          <w:rFonts w:ascii="Bierstadt" w:hAnsi="Bierstadt" w:cs="Calibri"/>
        </w:rPr>
        <w:t xml:space="preserve"> the PID for proposed collaboration work</w:t>
      </w:r>
      <w:r w:rsidR="00C222EF" w:rsidRPr="00630C0D">
        <w:rPr>
          <w:rFonts w:ascii="Bierstadt" w:hAnsi="Bierstadt" w:cs="Calibri"/>
        </w:rPr>
        <w:t>, with a roadmap and timescales established.</w:t>
      </w:r>
    </w:p>
    <w:p w14:paraId="1A67656A" w14:textId="77777777" w:rsidR="003B1715" w:rsidRPr="00630C0D" w:rsidRDefault="003B1715" w:rsidP="003B1715">
      <w:pPr>
        <w:pStyle w:val="NormalWeb"/>
        <w:spacing w:before="0" w:beforeAutospacing="0" w:after="0" w:afterAutospacing="0"/>
        <w:rPr>
          <w:rFonts w:ascii="Bierstadt" w:hAnsi="Bierstadt" w:cs="Arial"/>
          <w:b/>
          <w:highlight w:val="lightGray"/>
        </w:rPr>
      </w:pPr>
    </w:p>
    <w:p w14:paraId="0BAA439E" w14:textId="77777777" w:rsidR="00557843" w:rsidRPr="00630C0D" w:rsidRDefault="00557843" w:rsidP="003B1715">
      <w:pPr>
        <w:pStyle w:val="NormalWeb"/>
        <w:spacing w:before="0" w:beforeAutospacing="0" w:after="0" w:afterAutospacing="0"/>
        <w:rPr>
          <w:rFonts w:ascii="Bierstadt" w:hAnsi="Bierstadt" w:cs="Arial"/>
          <w:b/>
          <w:highlight w:val="lightGray"/>
        </w:rPr>
      </w:pPr>
    </w:p>
    <w:p w14:paraId="1DF0A90A" w14:textId="77777777" w:rsidR="003C33D1" w:rsidRPr="00630C0D" w:rsidRDefault="00B10216" w:rsidP="003C33D1">
      <w:pPr>
        <w:spacing w:line="276" w:lineRule="auto"/>
        <w:rPr>
          <w:rFonts w:ascii="Bierstadt" w:hAnsi="Bierstadt"/>
          <w:i/>
          <w:iCs/>
        </w:rPr>
      </w:pPr>
      <w:r w:rsidRPr="00630C0D">
        <w:rPr>
          <w:rFonts w:ascii="Bierstadt" w:hAnsi="Bierstadt" w:cs="Arial"/>
          <w:b/>
        </w:rPr>
        <w:t>CHARGE Electrical Vehicles (EV)</w:t>
      </w:r>
    </w:p>
    <w:p w14:paraId="3491B7A8" w14:textId="77777777" w:rsidR="003C33D1" w:rsidRPr="00630C0D" w:rsidRDefault="003C33D1" w:rsidP="003C33D1">
      <w:pPr>
        <w:spacing w:line="276" w:lineRule="auto"/>
        <w:rPr>
          <w:rFonts w:ascii="Bierstadt" w:hAnsi="Bierstadt" w:cs="Arial"/>
          <w:bCs/>
        </w:rPr>
      </w:pPr>
      <w:r w:rsidRPr="00630C0D">
        <w:rPr>
          <w:rFonts w:ascii="Bierstadt" w:hAnsi="Bierstadt" w:cs="Arial"/>
          <w:bCs/>
        </w:rPr>
        <w:t xml:space="preserve">CHARGE Project Board meetings are </w:t>
      </w:r>
      <w:r w:rsidR="008957EB" w:rsidRPr="00630C0D">
        <w:rPr>
          <w:rFonts w:ascii="Bierstadt" w:hAnsi="Bierstadt" w:cs="Arial"/>
          <w:bCs/>
        </w:rPr>
        <w:t xml:space="preserve">being </w:t>
      </w:r>
      <w:r w:rsidRPr="00630C0D">
        <w:rPr>
          <w:rFonts w:ascii="Bierstadt" w:hAnsi="Bierstadt" w:cs="Arial"/>
          <w:bCs/>
        </w:rPr>
        <w:t>held monthly and feed into the All Wales Sustainability and Decarbonisation Committee which meets quarterly. Please see the below report for noting:</w:t>
      </w:r>
    </w:p>
    <w:p w14:paraId="553F6566" w14:textId="77777777" w:rsidR="003C33D1" w:rsidRPr="00630C0D" w:rsidRDefault="003C33D1" w:rsidP="003C33D1">
      <w:pPr>
        <w:spacing w:line="276" w:lineRule="auto"/>
        <w:rPr>
          <w:rFonts w:ascii="Bierstadt" w:hAnsi="Bierstadt" w:cs="Arial"/>
          <w:bCs/>
        </w:rPr>
      </w:pPr>
    </w:p>
    <w:bookmarkStart w:id="0" w:name="_MON_1745228166"/>
    <w:bookmarkEnd w:id="0"/>
    <w:p w14:paraId="7C21CAD3" w14:textId="703A8374" w:rsidR="003C33D1" w:rsidRPr="00630C0D" w:rsidRDefault="00D26C50" w:rsidP="003C33D1">
      <w:pPr>
        <w:spacing w:line="276" w:lineRule="auto"/>
        <w:rPr>
          <w:rFonts w:ascii="Bierstadt" w:hAnsi="Bierstadt" w:cs="Arial"/>
          <w:bCs/>
        </w:rPr>
      </w:pPr>
      <w:r>
        <w:rPr>
          <w:rFonts w:ascii="Bierstadt" w:hAnsi="Bierstadt" w:cs="Arial"/>
          <w:bCs/>
        </w:rPr>
        <w:object w:dxaOrig="1540" w:dyaOrig="997" w14:anchorId="51A66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logo - appendix" style="width:77.5pt;height:49.5pt" o:ole="">
            <v:imagedata r:id="rId10" o:title=""/>
          </v:shape>
          <o:OLEObject Type="Embed" ProgID="Word.Document.12" ShapeID="_x0000_i1025" DrawAspect="Icon" ObjectID="_1746607474" r:id="rId11">
            <o:FieldCodes>\s</o:FieldCodes>
          </o:OLEObject>
        </w:object>
      </w:r>
    </w:p>
    <w:p w14:paraId="376EF983" w14:textId="77777777" w:rsidR="003C33D1" w:rsidRPr="00630C0D" w:rsidRDefault="003C33D1" w:rsidP="003B1715">
      <w:pPr>
        <w:spacing w:line="276" w:lineRule="auto"/>
        <w:rPr>
          <w:rFonts w:ascii="Bierstadt" w:hAnsi="Bierstadt" w:cs="Arial"/>
          <w:bCs/>
          <w:i/>
          <w:iCs/>
          <w:color w:val="2F5496" w:themeColor="accent1" w:themeShade="BF"/>
        </w:rPr>
      </w:pPr>
      <w:r w:rsidRPr="00630C0D">
        <w:rPr>
          <w:rFonts w:ascii="Bierstadt" w:hAnsi="Bierstadt" w:cs="Arial"/>
          <w:bCs/>
          <w:i/>
          <w:iCs/>
          <w:color w:val="2F5496" w:themeColor="accent1" w:themeShade="BF"/>
        </w:rPr>
        <w:t xml:space="preserve">For </w:t>
      </w:r>
      <w:r w:rsidR="008957EB" w:rsidRPr="00630C0D">
        <w:rPr>
          <w:rFonts w:ascii="Bierstadt" w:hAnsi="Bierstadt" w:cs="Arial"/>
          <w:bCs/>
          <w:i/>
          <w:iCs/>
          <w:color w:val="2F5496" w:themeColor="accent1" w:themeShade="BF"/>
        </w:rPr>
        <w:t>noting.</w:t>
      </w:r>
      <w:r w:rsidRPr="00630C0D">
        <w:rPr>
          <w:rFonts w:ascii="Bierstadt" w:hAnsi="Bierstadt" w:cs="Arial"/>
          <w:bCs/>
          <w:i/>
          <w:iCs/>
          <w:color w:val="2F5496" w:themeColor="accent1" w:themeShade="BF"/>
        </w:rPr>
        <w:t xml:space="preserve"> </w:t>
      </w:r>
    </w:p>
    <w:p w14:paraId="3766EFFB" w14:textId="77777777" w:rsidR="003B1715" w:rsidRPr="00630C0D" w:rsidRDefault="003B1715" w:rsidP="003B1715">
      <w:pPr>
        <w:spacing w:line="276" w:lineRule="auto"/>
        <w:rPr>
          <w:rFonts w:ascii="Bierstadt" w:hAnsi="Bierstadt" w:cs="Arial"/>
          <w:b/>
        </w:rPr>
      </w:pPr>
    </w:p>
    <w:p w14:paraId="03113E6A" w14:textId="77777777" w:rsidR="003C33D1" w:rsidRPr="00630C0D" w:rsidRDefault="003C33D1" w:rsidP="003B1715">
      <w:pPr>
        <w:spacing w:line="276" w:lineRule="auto"/>
        <w:rPr>
          <w:rFonts w:ascii="Bierstadt" w:hAnsi="Bierstadt" w:cs="Arial"/>
          <w:bCs/>
        </w:rPr>
      </w:pPr>
      <w:r w:rsidRPr="00630C0D">
        <w:rPr>
          <w:rFonts w:ascii="Bierstadt" w:hAnsi="Bierstadt" w:cs="Arial"/>
          <w:bCs/>
        </w:rPr>
        <w:t xml:space="preserve">Next steps </w:t>
      </w:r>
      <w:r w:rsidR="008957EB" w:rsidRPr="00630C0D">
        <w:rPr>
          <w:rFonts w:ascii="Bierstadt" w:hAnsi="Bierstadt" w:cs="Arial"/>
          <w:bCs/>
        </w:rPr>
        <w:t>include:</w:t>
      </w:r>
    </w:p>
    <w:p w14:paraId="47940DE6" w14:textId="77777777" w:rsidR="003C33D1" w:rsidRPr="00630C0D" w:rsidRDefault="003C33D1" w:rsidP="003B1715">
      <w:pPr>
        <w:spacing w:line="276" w:lineRule="auto"/>
        <w:rPr>
          <w:rFonts w:ascii="Bierstadt" w:hAnsi="Bierstadt" w:cs="Arial"/>
          <w:b/>
        </w:rPr>
      </w:pPr>
    </w:p>
    <w:p w14:paraId="15E5FC8A" w14:textId="77777777" w:rsidR="003B1715" w:rsidRPr="00630C0D" w:rsidRDefault="003B1715" w:rsidP="003B1715">
      <w:pPr>
        <w:pStyle w:val="ListParagraph"/>
        <w:numPr>
          <w:ilvl w:val="0"/>
          <w:numId w:val="19"/>
        </w:numPr>
        <w:spacing w:line="276" w:lineRule="auto"/>
        <w:rPr>
          <w:rFonts w:ascii="Bierstadt" w:hAnsi="Bierstadt" w:cs="Arial"/>
          <w:bCs/>
          <w:sz w:val="24"/>
          <w:szCs w:val="24"/>
        </w:rPr>
      </w:pPr>
      <w:r w:rsidRPr="00630C0D">
        <w:rPr>
          <w:rFonts w:ascii="Bierstadt" w:hAnsi="Bierstadt" w:cs="Arial"/>
          <w:bCs/>
          <w:sz w:val="24"/>
          <w:szCs w:val="24"/>
        </w:rPr>
        <w:t>All Forces are currently progressing the implementation of vehicle charging points and exploring ways to collaborate in the future on the standardisation and procurement of chargers.</w:t>
      </w:r>
    </w:p>
    <w:p w14:paraId="3315E54B" w14:textId="77777777" w:rsidR="003B1715" w:rsidRPr="00630C0D" w:rsidRDefault="003B1715" w:rsidP="003C33D1">
      <w:pPr>
        <w:pStyle w:val="ListParagraph"/>
        <w:numPr>
          <w:ilvl w:val="0"/>
          <w:numId w:val="19"/>
        </w:numPr>
        <w:spacing w:line="276" w:lineRule="auto"/>
        <w:rPr>
          <w:rFonts w:ascii="Bierstadt" w:hAnsi="Bierstadt" w:cs="Arial"/>
          <w:bCs/>
          <w:sz w:val="24"/>
          <w:szCs w:val="24"/>
        </w:rPr>
      </w:pPr>
      <w:r w:rsidRPr="00630C0D">
        <w:rPr>
          <w:rFonts w:ascii="Bierstadt" w:hAnsi="Bierstadt" w:cs="Arial"/>
          <w:bCs/>
          <w:sz w:val="24"/>
          <w:szCs w:val="24"/>
        </w:rPr>
        <w:lastRenderedPageBreak/>
        <w:t xml:space="preserve">The Welsh forces are working closely with Energy Saving Trust to collate and analyse their fleet data. This information is important as it will allow forces to make the transition from traditional to electric. </w:t>
      </w:r>
    </w:p>
    <w:p w14:paraId="6A0A39B2" w14:textId="77777777" w:rsidR="003B1715" w:rsidRPr="00630C0D" w:rsidRDefault="003B1715" w:rsidP="003B1715">
      <w:pPr>
        <w:spacing w:line="276" w:lineRule="auto"/>
        <w:rPr>
          <w:rFonts w:ascii="Bierstadt" w:hAnsi="Bierstadt" w:cs="Arial"/>
          <w:bCs/>
        </w:rPr>
      </w:pPr>
    </w:p>
    <w:p w14:paraId="25545E7F" w14:textId="77777777" w:rsidR="003B1715" w:rsidRPr="00630C0D" w:rsidRDefault="003B1715" w:rsidP="003C33D1">
      <w:pPr>
        <w:pStyle w:val="ListParagraph"/>
        <w:numPr>
          <w:ilvl w:val="0"/>
          <w:numId w:val="19"/>
        </w:numPr>
        <w:spacing w:line="276" w:lineRule="auto"/>
        <w:rPr>
          <w:rFonts w:ascii="Bierstadt" w:hAnsi="Bierstadt"/>
          <w:sz w:val="24"/>
          <w:szCs w:val="24"/>
        </w:rPr>
      </w:pPr>
      <w:r w:rsidRPr="00630C0D">
        <w:rPr>
          <w:rFonts w:ascii="Bierstadt" w:hAnsi="Bierstadt" w:cs="Arial"/>
          <w:bCs/>
          <w:sz w:val="24"/>
          <w:szCs w:val="24"/>
        </w:rPr>
        <w:t>A Benefits Lead is working closely with the project team and there is</w:t>
      </w:r>
      <w:r w:rsidRPr="00630C0D">
        <w:rPr>
          <w:rFonts w:ascii="Bierstadt" w:hAnsi="Bierstadt"/>
          <w:sz w:val="24"/>
          <w:szCs w:val="24"/>
        </w:rPr>
        <w:t xml:space="preserve"> ongoing work to baseline in order to illustrate the benefits from the reduction in fossil fuel fleet.</w:t>
      </w:r>
    </w:p>
    <w:p w14:paraId="30B9F924" w14:textId="77777777" w:rsidR="00B10216" w:rsidRPr="00630C0D" w:rsidRDefault="00B10216" w:rsidP="003B1715">
      <w:pPr>
        <w:spacing w:line="276" w:lineRule="auto"/>
        <w:rPr>
          <w:rFonts w:ascii="Bierstadt" w:hAnsi="Bierstadt" w:cs="Arial"/>
          <w:bCs/>
        </w:rPr>
      </w:pPr>
    </w:p>
    <w:p w14:paraId="6997AD19" w14:textId="77777777" w:rsidR="001E0A2E" w:rsidRPr="00630C0D" w:rsidRDefault="001E0A2E" w:rsidP="008957EB">
      <w:pPr>
        <w:shd w:val="clear" w:color="auto" w:fill="1F3864" w:themeFill="accent1" w:themeFillShade="80"/>
        <w:spacing w:line="276" w:lineRule="auto"/>
        <w:jc w:val="center"/>
        <w:rPr>
          <w:rFonts w:ascii="Bierstadt" w:hAnsi="Bierstadt" w:cs="Arial"/>
          <w:b/>
          <w:color w:val="FFFFFF" w:themeColor="background1"/>
        </w:rPr>
      </w:pPr>
      <w:r w:rsidRPr="00630C0D">
        <w:rPr>
          <w:rFonts w:ascii="Bierstadt" w:hAnsi="Bierstadt" w:cs="Arial"/>
          <w:b/>
          <w:color w:val="FFFFFF" w:themeColor="background1"/>
        </w:rPr>
        <w:t xml:space="preserve">Tier Two Collaboration </w:t>
      </w:r>
      <w:r w:rsidR="003345CA" w:rsidRPr="00630C0D">
        <w:rPr>
          <w:rFonts w:ascii="Bierstadt" w:hAnsi="Bierstadt" w:cs="Arial"/>
          <w:b/>
          <w:color w:val="FFFFFF" w:themeColor="background1"/>
        </w:rPr>
        <w:t>Update</w:t>
      </w:r>
      <w:r w:rsidR="00D84AD1" w:rsidRPr="00630C0D">
        <w:rPr>
          <w:rFonts w:ascii="Bierstadt" w:hAnsi="Bierstadt" w:cs="Arial"/>
          <w:b/>
          <w:color w:val="FFFFFF" w:themeColor="background1"/>
        </w:rPr>
        <w:t>s</w:t>
      </w:r>
    </w:p>
    <w:p w14:paraId="7AD87BCF" w14:textId="77777777" w:rsidR="003B1715" w:rsidRPr="00630C0D" w:rsidRDefault="003B1715" w:rsidP="00614432">
      <w:pPr>
        <w:spacing w:line="276" w:lineRule="auto"/>
        <w:rPr>
          <w:rFonts w:ascii="Bierstadt" w:hAnsi="Bierstadt" w:cs="Arial"/>
          <w:b/>
        </w:rPr>
      </w:pPr>
    </w:p>
    <w:p w14:paraId="5E12AB55" w14:textId="77777777" w:rsidR="003B1715" w:rsidRPr="00630C0D" w:rsidRDefault="003B1715" w:rsidP="003B1715">
      <w:pPr>
        <w:spacing w:line="276" w:lineRule="auto"/>
        <w:rPr>
          <w:rFonts w:ascii="Bierstadt" w:hAnsi="Bierstadt" w:cs="Arial"/>
          <w:bCs/>
          <w:i/>
          <w:iCs/>
        </w:rPr>
      </w:pPr>
      <w:r w:rsidRPr="00630C0D">
        <w:rPr>
          <w:rFonts w:ascii="Bierstadt" w:hAnsi="Bierstadt" w:cs="Arial"/>
          <w:b/>
        </w:rPr>
        <w:t>CONNECT Project</w:t>
      </w:r>
      <w:r w:rsidR="0010175B" w:rsidRPr="00630C0D">
        <w:rPr>
          <w:rFonts w:ascii="Bierstadt" w:hAnsi="Bierstadt" w:cs="Arial"/>
          <w:b/>
        </w:rPr>
        <w:t xml:space="preserve"> </w:t>
      </w:r>
      <w:r w:rsidR="0010175B" w:rsidRPr="00630C0D">
        <w:rPr>
          <w:rFonts w:ascii="Bierstadt" w:hAnsi="Bierstadt" w:cs="Arial"/>
          <w:bCs/>
        </w:rPr>
        <w:t>–</w:t>
      </w:r>
      <w:r w:rsidR="00614432" w:rsidRPr="00630C0D">
        <w:rPr>
          <w:rFonts w:ascii="Bierstadt" w:hAnsi="Bierstadt" w:cs="Arial"/>
          <w:bCs/>
        </w:rPr>
        <w:t xml:space="preserve"> </w:t>
      </w:r>
      <w:r w:rsidRPr="00630C0D">
        <w:rPr>
          <w:rFonts w:ascii="Bierstadt" w:hAnsi="Bierstadt" w:cs="Arial"/>
          <w:bCs/>
          <w:i/>
          <w:iCs/>
        </w:rPr>
        <w:t xml:space="preserve">The CONNECT Project has been established to </w:t>
      </w:r>
      <w:r w:rsidRPr="00630C0D">
        <w:rPr>
          <w:rFonts w:ascii="Bierstadt" w:hAnsi="Bierstadt"/>
          <w:i/>
          <w:iCs/>
        </w:rPr>
        <w:t>deliver a consistent and collaborative Microsoft 365 digital solution for police officers and staff from across the four police forces in Wales to work and communicate more effectively within regional collaborations.</w:t>
      </w:r>
      <w:r w:rsidR="003C33D1" w:rsidRPr="00630C0D">
        <w:rPr>
          <w:rFonts w:ascii="Bierstadt" w:hAnsi="Bierstadt" w:cs="Arial"/>
          <w:bCs/>
          <w:i/>
          <w:iCs/>
        </w:rPr>
        <w:t xml:space="preserve"> </w:t>
      </w:r>
    </w:p>
    <w:p w14:paraId="0D43D4E4" w14:textId="77777777" w:rsidR="003C33D1" w:rsidRPr="00630C0D" w:rsidRDefault="003C33D1" w:rsidP="003C33D1">
      <w:pPr>
        <w:spacing w:line="276" w:lineRule="auto"/>
        <w:rPr>
          <w:rFonts w:ascii="Bierstadt" w:hAnsi="Bierstadt"/>
        </w:rPr>
      </w:pPr>
    </w:p>
    <w:p w14:paraId="7E4AEFB6" w14:textId="77777777" w:rsidR="003C33D1" w:rsidRPr="00630C0D" w:rsidRDefault="008957EB" w:rsidP="003C33D1">
      <w:pPr>
        <w:spacing w:line="276" w:lineRule="auto"/>
        <w:rPr>
          <w:rFonts w:ascii="Bierstadt" w:hAnsi="Bierstadt" w:cs="Arial"/>
          <w:bCs/>
        </w:rPr>
      </w:pPr>
      <w:r w:rsidRPr="00630C0D">
        <w:rPr>
          <w:rFonts w:ascii="Bierstadt" w:hAnsi="Bierstadt" w:cs="Arial"/>
          <w:bCs/>
        </w:rPr>
        <w:t xml:space="preserve">Next steps include </w:t>
      </w:r>
      <w:r w:rsidR="00A459C5" w:rsidRPr="00630C0D">
        <w:rPr>
          <w:rFonts w:ascii="Bierstadt" w:hAnsi="Bierstadt" w:cs="Arial"/>
          <w:bCs/>
        </w:rPr>
        <w:t>the creation of a</w:t>
      </w:r>
      <w:r w:rsidRPr="00630C0D">
        <w:rPr>
          <w:rFonts w:ascii="Bierstadt" w:hAnsi="Bierstadt" w:cs="Arial"/>
          <w:bCs/>
        </w:rPr>
        <w:t xml:space="preserve"> </w:t>
      </w:r>
      <w:r w:rsidR="003B1715" w:rsidRPr="00630C0D">
        <w:rPr>
          <w:rFonts w:ascii="Bierstadt" w:hAnsi="Bierstadt" w:cs="Arial"/>
          <w:bCs/>
        </w:rPr>
        <w:t xml:space="preserve">Task and Finish group </w:t>
      </w:r>
      <w:r w:rsidRPr="00630C0D">
        <w:rPr>
          <w:rFonts w:ascii="Bierstadt" w:hAnsi="Bierstadt" w:cs="Arial"/>
          <w:bCs/>
        </w:rPr>
        <w:t>to:</w:t>
      </w:r>
    </w:p>
    <w:p w14:paraId="1BDB24DC" w14:textId="77777777" w:rsidR="003C33D1" w:rsidRPr="00630C0D" w:rsidRDefault="003C33D1" w:rsidP="003C33D1">
      <w:pPr>
        <w:spacing w:line="276" w:lineRule="auto"/>
        <w:rPr>
          <w:rFonts w:ascii="Bierstadt" w:hAnsi="Bierstadt"/>
        </w:rPr>
      </w:pPr>
    </w:p>
    <w:p w14:paraId="4121DC9F" w14:textId="77777777" w:rsidR="003C33D1" w:rsidRPr="00630C0D" w:rsidRDefault="003C33D1" w:rsidP="00A459C5">
      <w:pPr>
        <w:pStyle w:val="ListParagraph"/>
        <w:numPr>
          <w:ilvl w:val="0"/>
          <w:numId w:val="21"/>
        </w:numPr>
        <w:spacing w:line="276" w:lineRule="auto"/>
        <w:rPr>
          <w:rFonts w:ascii="Bierstadt" w:hAnsi="Bierstadt"/>
          <w:sz w:val="24"/>
          <w:szCs w:val="24"/>
        </w:rPr>
      </w:pPr>
      <w:r w:rsidRPr="00630C0D">
        <w:rPr>
          <w:rFonts w:ascii="Bierstadt" w:hAnsi="Bierstadt"/>
          <w:sz w:val="24"/>
          <w:szCs w:val="24"/>
        </w:rPr>
        <w:t>D</w:t>
      </w:r>
      <w:r w:rsidR="003B1715" w:rsidRPr="00630C0D">
        <w:rPr>
          <w:rFonts w:ascii="Bierstadt" w:hAnsi="Bierstadt"/>
          <w:sz w:val="24"/>
          <w:szCs w:val="24"/>
        </w:rPr>
        <w:t>iscuss the proof of concept for Teams Connect and establish interoperability across domain tenants</w:t>
      </w:r>
      <w:r w:rsidRPr="00630C0D">
        <w:rPr>
          <w:rFonts w:ascii="Bierstadt" w:hAnsi="Bierstadt"/>
          <w:sz w:val="24"/>
          <w:szCs w:val="24"/>
        </w:rPr>
        <w:t>.</w:t>
      </w:r>
    </w:p>
    <w:p w14:paraId="4B198B4A" w14:textId="77777777" w:rsidR="003C33D1" w:rsidRPr="00630C0D" w:rsidRDefault="003C33D1" w:rsidP="00A459C5">
      <w:pPr>
        <w:pStyle w:val="ListParagraph"/>
        <w:numPr>
          <w:ilvl w:val="0"/>
          <w:numId w:val="20"/>
        </w:numPr>
        <w:spacing w:line="276" w:lineRule="auto"/>
        <w:rPr>
          <w:rFonts w:ascii="Bierstadt" w:hAnsi="Bierstadt"/>
          <w:sz w:val="24"/>
          <w:szCs w:val="24"/>
        </w:rPr>
      </w:pPr>
      <w:r w:rsidRPr="00630C0D">
        <w:rPr>
          <w:rFonts w:ascii="Bierstadt" w:hAnsi="Bierstadt"/>
          <w:sz w:val="24"/>
          <w:szCs w:val="24"/>
        </w:rPr>
        <w:t>D</w:t>
      </w:r>
      <w:r w:rsidR="003B1715" w:rsidRPr="00630C0D">
        <w:rPr>
          <w:rFonts w:ascii="Bierstadt" w:hAnsi="Bierstadt"/>
          <w:sz w:val="24"/>
          <w:szCs w:val="24"/>
        </w:rPr>
        <w:t>evelop information security governance arrangements</w:t>
      </w:r>
      <w:r w:rsidRPr="00630C0D">
        <w:rPr>
          <w:rFonts w:ascii="Bierstadt" w:hAnsi="Bierstadt"/>
          <w:sz w:val="24"/>
          <w:szCs w:val="24"/>
        </w:rPr>
        <w:t>.</w:t>
      </w:r>
      <w:r w:rsidR="003B1715" w:rsidRPr="00630C0D">
        <w:rPr>
          <w:rFonts w:ascii="Bierstadt" w:hAnsi="Bierstadt"/>
          <w:sz w:val="24"/>
          <w:szCs w:val="24"/>
        </w:rPr>
        <w:t xml:space="preserve"> </w:t>
      </w:r>
    </w:p>
    <w:p w14:paraId="2E017352" w14:textId="77777777" w:rsidR="003C33D1" w:rsidRPr="00630C0D" w:rsidRDefault="003C33D1" w:rsidP="003B1715">
      <w:pPr>
        <w:pStyle w:val="ListParagraph"/>
        <w:numPr>
          <w:ilvl w:val="0"/>
          <w:numId w:val="20"/>
        </w:numPr>
        <w:spacing w:line="276" w:lineRule="auto"/>
        <w:rPr>
          <w:rFonts w:ascii="Bierstadt" w:hAnsi="Bierstadt"/>
          <w:sz w:val="24"/>
          <w:szCs w:val="24"/>
        </w:rPr>
      </w:pPr>
      <w:r w:rsidRPr="00630C0D">
        <w:rPr>
          <w:rFonts w:ascii="Bierstadt" w:hAnsi="Bierstadt"/>
          <w:sz w:val="24"/>
          <w:szCs w:val="24"/>
        </w:rPr>
        <w:t xml:space="preserve">Decide </w:t>
      </w:r>
      <w:r w:rsidR="003B1715" w:rsidRPr="00630C0D">
        <w:rPr>
          <w:rFonts w:ascii="Bierstadt" w:hAnsi="Bierstadt"/>
          <w:sz w:val="24"/>
          <w:szCs w:val="24"/>
        </w:rPr>
        <w:t>which collaborative department would benefit from a pilot</w:t>
      </w:r>
      <w:r w:rsidRPr="00630C0D">
        <w:rPr>
          <w:rFonts w:ascii="Bierstadt" w:hAnsi="Bierstadt"/>
          <w:sz w:val="24"/>
          <w:szCs w:val="24"/>
        </w:rPr>
        <w:t>.</w:t>
      </w:r>
    </w:p>
    <w:p w14:paraId="08B1D7AD" w14:textId="77777777" w:rsidR="00630C0D" w:rsidRPr="00630C0D" w:rsidRDefault="00630C0D" w:rsidP="00630C0D">
      <w:pPr>
        <w:pStyle w:val="ListParagraph"/>
        <w:spacing w:line="276" w:lineRule="auto"/>
        <w:rPr>
          <w:rFonts w:ascii="Bierstadt" w:hAnsi="Bierstadt"/>
          <w:sz w:val="24"/>
          <w:szCs w:val="24"/>
        </w:rPr>
      </w:pPr>
    </w:p>
    <w:p w14:paraId="29ABB4E2" w14:textId="77777777" w:rsidR="00630C0D" w:rsidRPr="00630C0D" w:rsidRDefault="00630C0D" w:rsidP="00630C0D">
      <w:pPr>
        <w:spacing w:line="276" w:lineRule="auto"/>
        <w:rPr>
          <w:rFonts w:ascii="Bierstadt" w:hAnsi="Bierstadt" w:cs="Arial"/>
          <w:bCs/>
        </w:rPr>
      </w:pPr>
      <w:r w:rsidRPr="00630C0D">
        <w:rPr>
          <w:rFonts w:ascii="Bierstadt" w:hAnsi="Bierstadt"/>
        </w:rPr>
        <w:t xml:space="preserve">The CONNECT Task and Finish group will report into the quarterly All Wales Digital Policing Collaboration, </w:t>
      </w:r>
      <w:r w:rsidRPr="00630C0D">
        <w:rPr>
          <w:rFonts w:ascii="Bierstadt" w:hAnsi="Bierstadt" w:cs="Arial"/>
          <w:bCs/>
        </w:rPr>
        <w:t xml:space="preserve">which focuses on the progression and delivery of the National Enabling Programme throughout the Welsh forces. </w:t>
      </w:r>
    </w:p>
    <w:p w14:paraId="3B46FBF2" w14:textId="77777777" w:rsidR="003C33D1" w:rsidRPr="00630C0D" w:rsidRDefault="003C33D1" w:rsidP="003B1715">
      <w:pPr>
        <w:spacing w:line="276" w:lineRule="auto"/>
        <w:rPr>
          <w:rFonts w:ascii="Bierstadt" w:hAnsi="Bierstadt" w:cs="Arial"/>
          <w:b/>
        </w:rPr>
      </w:pPr>
    </w:p>
    <w:p w14:paraId="2D3C5572" w14:textId="77777777" w:rsidR="003C33D1" w:rsidRPr="00630C0D" w:rsidRDefault="0010147E" w:rsidP="003B1715">
      <w:pPr>
        <w:spacing w:line="276" w:lineRule="auto"/>
        <w:rPr>
          <w:rFonts w:ascii="Bierstadt" w:hAnsi="Bierstadt" w:cs="Arial"/>
          <w:bCs/>
        </w:rPr>
      </w:pPr>
      <w:r w:rsidRPr="00630C0D">
        <w:rPr>
          <w:rFonts w:ascii="Bierstadt" w:hAnsi="Bierstadt" w:cs="Arial"/>
          <w:b/>
        </w:rPr>
        <w:t>Productivity &amp; Efficiency</w:t>
      </w:r>
      <w:r w:rsidRPr="00630C0D">
        <w:rPr>
          <w:rFonts w:ascii="Bierstadt" w:hAnsi="Bierstadt" w:cs="Arial"/>
          <w:bCs/>
        </w:rPr>
        <w:t xml:space="preserve"> </w:t>
      </w:r>
    </w:p>
    <w:p w14:paraId="7EA6CAC8" w14:textId="77777777" w:rsidR="003C33D1" w:rsidRPr="00630C0D" w:rsidRDefault="008957EB" w:rsidP="003B1715">
      <w:pPr>
        <w:spacing w:line="276" w:lineRule="auto"/>
        <w:rPr>
          <w:rFonts w:ascii="Bierstadt" w:hAnsi="Bierstadt" w:cs="Arial"/>
          <w:bCs/>
        </w:rPr>
      </w:pPr>
      <w:r w:rsidRPr="00630C0D">
        <w:rPr>
          <w:rFonts w:ascii="Bierstadt" w:hAnsi="Bierstadt" w:cs="Arial"/>
          <w:bCs/>
        </w:rPr>
        <w:t>Following the All Wales Productivity and Efficiency Committee meeting on 4</w:t>
      </w:r>
      <w:r w:rsidRPr="00630C0D">
        <w:rPr>
          <w:rFonts w:ascii="Bierstadt" w:hAnsi="Bierstadt" w:cs="Arial"/>
          <w:bCs/>
          <w:vertAlign w:val="superscript"/>
        </w:rPr>
        <w:t>th</w:t>
      </w:r>
      <w:r w:rsidRPr="00630C0D">
        <w:rPr>
          <w:rFonts w:ascii="Bierstadt" w:hAnsi="Bierstadt" w:cs="Arial"/>
          <w:bCs/>
        </w:rPr>
        <w:t xml:space="preserve"> May the planned next steps include: </w:t>
      </w:r>
    </w:p>
    <w:p w14:paraId="5FBE48B9" w14:textId="77777777" w:rsidR="003C33D1" w:rsidRPr="00630C0D" w:rsidRDefault="003C33D1" w:rsidP="003B1715">
      <w:pPr>
        <w:spacing w:line="276" w:lineRule="auto"/>
        <w:rPr>
          <w:rFonts w:ascii="Bierstadt" w:hAnsi="Bierstadt" w:cs="Arial"/>
          <w:bCs/>
        </w:rPr>
      </w:pPr>
    </w:p>
    <w:p w14:paraId="21F8DAF8" w14:textId="77777777" w:rsidR="003C33D1" w:rsidRPr="00630C0D" w:rsidRDefault="0021023C" w:rsidP="00A459C5">
      <w:pPr>
        <w:pStyle w:val="ListParagraph"/>
        <w:numPr>
          <w:ilvl w:val="0"/>
          <w:numId w:val="22"/>
        </w:numPr>
        <w:spacing w:line="276" w:lineRule="auto"/>
        <w:ind w:left="360"/>
        <w:rPr>
          <w:rFonts w:ascii="Bierstadt" w:hAnsi="Bierstadt" w:cs="Arial"/>
          <w:bCs/>
          <w:sz w:val="24"/>
          <w:szCs w:val="24"/>
        </w:rPr>
      </w:pPr>
      <w:r>
        <w:rPr>
          <w:rFonts w:ascii="Bierstadt" w:hAnsi="Bierstadt" w:cs="Arial"/>
          <w:bCs/>
          <w:sz w:val="24"/>
          <w:szCs w:val="24"/>
        </w:rPr>
        <w:t>Applying the</w:t>
      </w:r>
      <w:r w:rsidR="00557843" w:rsidRPr="00630C0D">
        <w:rPr>
          <w:rFonts w:ascii="Bierstadt" w:hAnsi="Bierstadt" w:cs="Arial"/>
          <w:bCs/>
          <w:sz w:val="24"/>
          <w:szCs w:val="24"/>
        </w:rPr>
        <w:t xml:space="preserve"> agreed All Wales Benefit</w:t>
      </w:r>
      <w:r w:rsidR="00D84AD1" w:rsidRPr="00630C0D">
        <w:rPr>
          <w:rFonts w:ascii="Bierstadt" w:hAnsi="Bierstadt" w:cs="Arial"/>
          <w:bCs/>
          <w:sz w:val="24"/>
          <w:szCs w:val="24"/>
        </w:rPr>
        <w:t xml:space="preserve">s </w:t>
      </w:r>
      <w:r w:rsidR="00557843" w:rsidRPr="00630C0D">
        <w:rPr>
          <w:rFonts w:ascii="Bierstadt" w:hAnsi="Bierstadt" w:cs="Arial"/>
          <w:bCs/>
          <w:sz w:val="24"/>
          <w:szCs w:val="24"/>
        </w:rPr>
        <w:t xml:space="preserve">methodology </w:t>
      </w:r>
      <w:r>
        <w:rPr>
          <w:rFonts w:ascii="Bierstadt" w:hAnsi="Bierstadt" w:cs="Arial"/>
          <w:bCs/>
          <w:sz w:val="24"/>
          <w:szCs w:val="24"/>
        </w:rPr>
        <w:t>initially</w:t>
      </w:r>
      <w:r w:rsidR="00557843" w:rsidRPr="00630C0D">
        <w:rPr>
          <w:rFonts w:ascii="Bierstadt" w:hAnsi="Bierstadt" w:cs="Arial"/>
          <w:bCs/>
          <w:sz w:val="24"/>
          <w:szCs w:val="24"/>
        </w:rPr>
        <w:t xml:space="preserve"> to the Tier 1 collaboration projects</w:t>
      </w:r>
      <w:r w:rsidR="00D84AD1" w:rsidRPr="00630C0D">
        <w:rPr>
          <w:rFonts w:ascii="Bierstadt" w:hAnsi="Bierstadt" w:cs="Arial"/>
          <w:bCs/>
          <w:sz w:val="24"/>
          <w:szCs w:val="24"/>
        </w:rPr>
        <w:t xml:space="preserve">. </w:t>
      </w:r>
    </w:p>
    <w:p w14:paraId="62F515F0" w14:textId="77777777" w:rsidR="000C79C6" w:rsidRDefault="00D84AD1" w:rsidP="000C79C6">
      <w:pPr>
        <w:pStyle w:val="ListParagraph"/>
        <w:widowControl w:val="0"/>
        <w:numPr>
          <w:ilvl w:val="0"/>
          <w:numId w:val="22"/>
        </w:numPr>
        <w:tabs>
          <w:tab w:val="left" w:pos="567"/>
        </w:tabs>
        <w:autoSpaceDE w:val="0"/>
        <w:autoSpaceDN w:val="0"/>
        <w:adjustRightInd w:val="0"/>
        <w:ind w:left="360"/>
        <w:jc w:val="both"/>
        <w:rPr>
          <w:rFonts w:ascii="Bierstadt" w:hAnsi="Bierstadt" w:cstheme="minorHAnsi"/>
          <w:bCs/>
          <w:sz w:val="24"/>
          <w:szCs w:val="24"/>
        </w:rPr>
      </w:pPr>
      <w:r w:rsidRPr="00630C0D">
        <w:rPr>
          <w:rFonts w:ascii="Bierstadt" w:hAnsi="Bierstadt" w:cstheme="minorHAnsi"/>
          <w:bCs/>
          <w:sz w:val="24"/>
          <w:szCs w:val="24"/>
        </w:rPr>
        <w:t xml:space="preserve">The development of an All Wales dashboard which will include common headings to distinguish </w:t>
      </w:r>
      <w:r w:rsidR="008957EB" w:rsidRPr="00630C0D">
        <w:rPr>
          <w:rFonts w:ascii="Bierstadt" w:hAnsi="Bierstadt" w:cstheme="minorHAnsi"/>
          <w:bCs/>
          <w:sz w:val="24"/>
          <w:szCs w:val="24"/>
        </w:rPr>
        <w:t xml:space="preserve">between </w:t>
      </w:r>
      <w:r w:rsidRPr="00630C0D">
        <w:rPr>
          <w:rFonts w:ascii="Bierstadt" w:hAnsi="Bierstadt" w:cstheme="minorHAnsi"/>
          <w:bCs/>
          <w:sz w:val="24"/>
          <w:szCs w:val="24"/>
        </w:rPr>
        <w:t xml:space="preserve">force and collaboration benefits. This will be </w:t>
      </w:r>
      <w:r w:rsidR="008957EB" w:rsidRPr="00630C0D">
        <w:rPr>
          <w:rFonts w:ascii="Bierstadt" w:hAnsi="Bierstadt" w:cstheme="minorHAnsi"/>
          <w:bCs/>
          <w:sz w:val="24"/>
          <w:szCs w:val="24"/>
        </w:rPr>
        <w:t xml:space="preserve">discussed and </w:t>
      </w:r>
      <w:r w:rsidRPr="00630C0D">
        <w:rPr>
          <w:rFonts w:ascii="Bierstadt" w:hAnsi="Bierstadt" w:cstheme="minorHAnsi"/>
          <w:bCs/>
          <w:sz w:val="24"/>
          <w:szCs w:val="24"/>
        </w:rPr>
        <w:t xml:space="preserve">progressed in the All Wales Benefits Managers forum. </w:t>
      </w:r>
    </w:p>
    <w:p w14:paraId="6F577AB7" w14:textId="77777777" w:rsidR="0021023C" w:rsidRPr="003411D8" w:rsidRDefault="0021023C" w:rsidP="000C79C6">
      <w:pPr>
        <w:pStyle w:val="ListParagraph"/>
        <w:widowControl w:val="0"/>
        <w:numPr>
          <w:ilvl w:val="0"/>
          <w:numId w:val="22"/>
        </w:numPr>
        <w:tabs>
          <w:tab w:val="left" w:pos="567"/>
        </w:tabs>
        <w:autoSpaceDE w:val="0"/>
        <w:autoSpaceDN w:val="0"/>
        <w:adjustRightInd w:val="0"/>
        <w:ind w:left="360"/>
        <w:jc w:val="both"/>
        <w:rPr>
          <w:rFonts w:ascii="Bierstadt" w:hAnsi="Bierstadt" w:cstheme="minorHAnsi"/>
          <w:bCs/>
          <w:sz w:val="24"/>
          <w:szCs w:val="24"/>
        </w:rPr>
      </w:pPr>
      <w:r>
        <w:rPr>
          <w:rFonts w:ascii="Bierstadt" w:hAnsi="Bierstadt" w:cstheme="minorHAnsi"/>
          <w:bCs/>
          <w:sz w:val="24"/>
          <w:szCs w:val="24"/>
        </w:rPr>
        <w:lastRenderedPageBreak/>
        <w:t xml:space="preserve">Considering whether options for further support are appropriate given the All Wales agenda is competing for benefit manager resource against local force priorities. </w:t>
      </w:r>
    </w:p>
    <w:p w14:paraId="0A0BB937" w14:textId="77777777" w:rsidR="000C79C6" w:rsidRPr="000C79C6" w:rsidRDefault="000C79C6" w:rsidP="000C79C6">
      <w:pPr>
        <w:widowControl w:val="0"/>
        <w:tabs>
          <w:tab w:val="left" w:pos="567"/>
        </w:tabs>
        <w:autoSpaceDE w:val="0"/>
        <w:autoSpaceDN w:val="0"/>
        <w:adjustRightInd w:val="0"/>
        <w:jc w:val="both"/>
        <w:rPr>
          <w:rFonts w:ascii="Bierstadt" w:hAnsi="Bierstadt" w:cstheme="minorHAnsi"/>
          <w:b/>
        </w:rPr>
      </w:pPr>
      <w:r w:rsidRPr="000C79C6">
        <w:rPr>
          <w:rFonts w:ascii="Bierstadt" w:hAnsi="Bierstadt" w:cstheme="minorHAnsi"/>
          <w:b/>
        </w:rPr>
        <w:t>People and Organisational Development</w:t>
      </w:r>
    </w:p>
    <w:p w14:paraId="7ECD3AD5" w14:textId="77777777" w:rsidR="000C79C6" w:rsidRDefault="000C79C6" w:rsidP="000C79C6">
      <w:pPr>
        <w:widowControl w:val="0"/>
        <w:tabs>
          <w:tab w:val="left" w:pos="567"/>
        </w:tabs>
        <w:autoSpaceDE w:val="0"/>
        <w:autoSpaceDN w:val="0"/>
        <w:adjustRightInd w:val="0"/>
        <w:jc w:val="both"/>
        <w:rPr>
          <w:rFonts w:ascii="Bierstadt" w:hAnsi="Bierstadt" w:cstheme="minorHAnsi"/>
          <w:bCs/>
        </w:rPr>
      </w:pPr>
      <w:r>
        <w:rPr>
          <w:rFonts w:ascii="Bierstadt" w:hAnsi="Bierstadt" w:cstheme="minorHAnsi"/>
          <w:bCs/>
        </w:rPr>
        <w:t>Please see the report below for noting:</w:t>
      </w:r>
    </w:p>
    <w:p w14:paraId="22570500" w14:textId="77777777" w:rsidR="000C79C6" w:rsidRDefault="000C79C6" w:rsidP="000C79C6">
      <w:pPr>
        <w:widowControl w:val="0"/>
        <w:tabs>
          <w:tab w:val="left" w:pos="567"/>
        </w:tabs>
        <w:autoSpaceDE w:val="0"/>
        <w:autoSpaceDN w:val="0"/>
        <w:adjustRightInd w:val="0"/>
        <w:jc w:val="both"/>
        <w:rPr>
          <w:rFonts w:ascii="Bierstadt" w:hAnsi="Bierstadt" w:cstheme="minorHAnsi"/>
          <w:bCs/>
        </w:rPr>
      </w:pPr>
    </w:p>
    <w:bookmarkStart w:id="1" w:name="_MON_1745228029"/>
    <w:bookmarkEnd w:id="1"/>
    <w:p w14:paraId="7F67A225" w14:textId="059138A7" w:rsidR="000C79C6" w:rsidRPr="000C79C6" w:rsidRDefault="00D26C50" w:rsidP="000C79C6">
      <w:pPr>
        <w:widowControl w:val="0"/>
        <w:tabs>
          <w:tab w:val="left" w:pos="567"/>
        </w:tabs>
        <w:autoSpaceDE w:val="0"/>
        <w:autoSpaceDN w:val="0"/>
        <w:adjustRightInd w:val="0"/>
        <w:jc w:val="both"/>
        <w:rPr>
          <w:rFonts w:ascii="Bierstadt" w:hAnsi="Bierstadt" w:cstheme="minorHAnsi"/>
          <w:bCs/>
        </w:rPr>
      </w:pPr>
      <w:r>
        <w:rPr>
          <w:rFonts w:ascii="Bierstadt" w:hAnsi="Bierstadt" w:cstheme="minorHAnsi"/>
          <w:bCs/>
        </w:rPr>
        <w:object w:dxaOrig="1540" w:dyaOrig="997" w14:anchorId="774C3154">
          <v:shape id="_x0000_i1026" type="#_x0000_t75" alt="Word logo - appendix" style="width:77.5pt;height:49.5pt" o:ole="">
            <v:imagedata r:id="rId12" o:title=""/>
          </v:shape>
          <o:OLEObject Type="Embed" ProgID="Word.Document.12" ShapeID="_x0000_i1026" DrawAspect="Icon" ObjectID="_1746607475" r:id="rId13">
            <o:FieldCodes>\s</o:FieldCodes>
          </o:OLEObject>
        </w:object>
      </w:r>
    </w:p>
    <w:p w14:paraId="45C45AC7" w14:textId="77777777" w:rsidR="008957EB" w:rsidRPr="000C79C6" w:rsidRDefault="000C79C6" w:rsidP="000C79C6">
      <w:pPr>
        <w:widowControl w:val="0"/>
        <w:tabs>
          <w:tab w:val="left" w:pos="567"/>
        </w:tabs>
        <w:autoSpaceDE w:val="0"/>
        <w:autoSpaceDN w:val="0"/>
        <w:adjustRightInd w:val="0"/>
        <w:jc w:val="both"/>
        <w:rPr>
          <w:rFonts w:ascii="Bierstadt" w:hAnsi="Bierstadt" w:cstheme="minorHAnsi"/>
          <w:bCs/>
          <w:i/>
          <w:iCs/>
          <w:color w:val="1F3864" w:themeColor="accent1" w:themeShade="80"/>
        </w:rPr>
      </w:pPr>
      <w:r w:rsidRPr="000C79C6">
        <w:rPr>
          <w:rFonts w:ascii="Bierstadt" w:hAnsi="Bierstadt" w:cstheme="minorHAnsi"/>
          <w:bCs/>
          <w:i/>
          <w:iCs/>
          <w:color w:val="1F3864" w:themeColor="accent1" w:themeShade="80"/>
        </w:rPr>
        <w:t>For noting.</w:t>
      </w:r>
    </w:p>
    <w:p w14:paraId="18DB6F85" w14:textId="77777777" w:rsidR="00A459C5" w:rsidRPr="000C79C6" w:rsidRDefault="00A459C5" w:rsidP="000C79C6">
      <w:pPr>
        <w:widowControl w:val="0"/>
        <w:tabs>
          <w:tab w:val="left" w:pos="567"/>
        </w:tabs>
        <w:autoSpaceDE w:val="0"/>
        <w:autoSpaceDN w:val="0"/>
        <w:adjustRightInd w:val="0"/>
        <w:jc w:val="both"/>
        <w:rPr>
          <w:rFonts w:ascii="Bierstadt" w:hAnsi="Bierstadt" w:cstheme="minorHAnsi"/>
          <w:bCs/>
        </w:rPr>
      </w:pPr>
    </w:p>
    <w:p w14:paraId="3551F205" w14:textId="77777777" w:rsidR="00BE4A58" w:rsidRPr="00630C0D" w:rsidRDefault="008957EB" w:rsidP="008957EB">
      <w:pPr>
        <w:shd w:val="clear" w:color="auto" w:fill="1F3864" w:themeFill="accent1" w:themeFillShade="80"/>
        <w:spacing w:line="276" w:lineRule="auto"/>
        <w:jc w:val="center"/>
        <w:rPr>
          <w:rFonts w:ascii="Bierstadt" w:hAnsi="Bierstadt" w:cs="Arial"/>
          <w:b/>
          <w:color w:val="FFFFFF" w:themeColor="background1"/>
        </w:rPr>
      </w:pPr>
      <w:r w:rsidRPr="00630C0D">
        <w:rPr>
          <w:rFonts w:ascii="Bierstadt" w:hAnsi="Bierstadt" w:cs="Arial"/>
          <w:b/>
          <w:color w:val="FFFFFF" w:themeColor="background1"/>
        </w:rPr>
        <w:t>Collaborative Units</w:t>
      </w:r>
    </w:p>
    <w:p w14:paraId="23BE8634" w14:textId="77777777" w:rsidR="008957EB" w:rsidRPr="00630C0D" w:rsidRDefault="008957EB" w:rsidP="00B31C73">
      <w:pPr>
        <w:spacing w:line="276" w:lineRule="auto"/>
        <w:jc w:val="both"/>
        <w:rPr>
          <w:rFonts w:ascii="Bierstadt" w:hAnsi="Bierstadt" w:cs="Arial"/>
          <w:b/>
        </w:rPr>
      </w:pPr>
    </w:p>
    <w:p w14:paraId="5F2F514E" w14:textId="77777777" w:rsidR="00544CF9" w:rsidRDefault="00763206" w:rsidP="001841C0">
      <w:pPr>
        <w:spacing w:line="276" w:lineRule="auto"/>
        <w:jc w:val="both"/>
        <w:rPr>
          <w:rFonts w:ascii="Bierstadt" w:hAnsi="Bierstadt" w:cs="Arial"/>
          <w:b/>
        </w:rPr>
      </w:pPr>
      <w:r w:rsidRPr="00630C0D">
        <w:rPr>
          <w:rFonts w:ascii="Bierstadt" w:hAnsi="Bierstadt" w:cs="Arial"/>
          <w:b/>
        </w:rPr>
        <w:t xml:space="preserve">TARIAN </w:t>
      </w:r>
    </w:p>
    <w:p w14:paraId="178921E2" w14:textId="52246B69" w:rsidR="00564174" w:rsidRDefault="00564174" w:rsidP="001841C0">
      <w:pPr>
        <w:spacing w:line="276" w:lineRule="auto"/>
        <w:jc w:val="both"/>
        <w:rPr>
          <w:rFonts w:ascii="Bierstadt" w:hAnsi="Bierstadt" w:cs="Arial"/>
          <w:b/>
          <w:color w:val="1F3864" w:themeColor="accent1" w:themeShade="80"/>
        </w:rPr>
      </w:pPr>
      <w:r>
        <w:rPr>
          <w:rFonts w:ascii="Bierstadt" w:hAnsi="Bierstadt" w:cs="Arial"/>
          <w:b/>
          <w:color w:val="1F3864" w:themeColor="accent1" w:themeShade="80"/>
        </w:rPr>
        <w:t>[Not for circulation].</w:t>
      </w:r>
    </w:p>
    <w:p w14:paraId="652CC396" w14:textId="01584782" w:rsidR="00564174" w:rsidRDefault="00564174" w:rsidP="001841C0">
      <w:pPr>
        <w:spacing w:line="276" w:lineRule="auto"/>
        <w:jc w:val="both"/>
        <w:rPr>
          <w:rFonts w:ascii="Bierstadt" w:hAnsi="Bierstadt" w:cs="Arial"/>
          <w:b/>
          <w:color w:val="1F3864" w:themeColor="accent1" w:themeShade="80"/>
        </w:rPr>
      </w:pPr>
    </w:p>
    <w:p w14:paraId="32BBFCED" w14:textId="77777777" w:rsidR="00564174" w:rsidRPr="00AE7F9A" w:rsidRDefault="00564174" w:rsidP="001841C0">
      <w:pPr>
        <w:spacing w:line="276" w:lineRule="auto"/>
        <w:jc w:val="both"/>
        <w:rPr>
          <w:rFonts w:ascii="Bierstadt" w:hAnsi="Bierstadt" w:cs="Arial"/>
          <w:b/>
          <w:color w:val="1F3864" w:themeColor="accent1" w:themeShade="80"/>
        </w:rPr>
      </w:pPr>
    </w:p>
    <w:p w14:paraId="4746C993" w14:textId="77777777" w:rsidR="00E21157" w:rsidRDefault="00AE7F9A" w:rsidP="001841C0">
      <w:pPr>
        <w:spacing w:line="276" w:lineRule="auto"/>
        <w:jc w:val="both"/>
        <w:rPr>
          <w:rFonts w:ascii="Bierstadt" w:hAnsi="Bierstadt" w:cs="Arial"/>
          <w:b/>
        </w:rPr>
      </w:pPr>
      <w:r>
        <w:rPr>
          <w:rFonts w:ascii="Bierstadt" w:hAnsi="Bierstadt" w:cs="Arial"/>
          <w:b/>
        </w:rPr>
        <w:t>CTP Wales</w:t>
      </w:r>
    </w:p>
    <w:p w14:paraId="01AFD636" w14:textId="77777777" w:rsidR="00E21157" w:rsidRDefault="00E21157" w:rsidP="00E21157">
      <w:pPr>
        <w:spacing w:line="276" w:lineRule="auto"/>
        <w:jc w:val="both"/>
        <w:rPr>
          <w:rFonts w:ascii="Bierstadt" w:hAnsi="Bierstadt" w:cs="Arial"/>
          <w:bCs/>
        </w:rPr>
      </w:pPr>
      <w:r w:rsidRPr="00AE7F9A">
        <w:rPr>
          <w:rFonts w:ascii="Bierstadt" w:hAnsi="Bierstadt" w:cs="Arial"/>
          <w:bCs/>
        </w:rPr>
        <w:t>Please see the below paper for noting:</w:t>
      </w:r>
    </w:p>
    <w:p w14:paraId="51B985DF" w14:textId="77777777" w:rsidR="00E21157" w:rsidRDefault="00E21157" w:rsidP="001841C0">
      <w:pPr>
        <w:spacing w:line="276" w:lineRule="auto"/>
        <w:jc w:val="both"/>
        <w:rPr>
          <w:rFonts w:ascii="Bierstadt" w:hAnsi="Bierstadt" w:cs="Arial"/>
          <w:b/>
        </w:rPr>
      </w:pPr>
    </w:p>
    <w:bookmarkStart w:id="2" w:name="_MON_1745732502"/>
    <w:bookmarkEnd w:id="2"/>
    <w:p w14:paraId="555194F4" w14:textId="05192353" w:rsidR="002F55E9" w:rsidRDefault="00D26C50" w:rsidP="001841C0">
      <w:pPr>
        <w:spacing w:line="276" w:lineRule="auto"/>
        <w:jc w:val="both"/>
        <w:rPr>
          <w:rFonts w:ascii="Bierstadt" w:hAnsi="Bierstadt" w:cs="Arial"/>
          <w:b/>
        </w:rPr>
      </w:pPr>
      <w:r>
        <w:rPr>
          <w:rFonts w:ascii="Bierstadt" w:hAnsi="Bierstadt" w:cs="Arial"/>
          <w:b/>
        </w:rPr>
        <w:object w:dxaOrig="1504" w:dyaOrig="982" w14:anchorId="38220DE7">
          <v:shape id="_x0000_i1027" type="#_x0000_t75" alt="Word logo - appendix" style="width:75pt;height:48.5pt" o:ole="">
            <v:imagedata r:id="rId14" o:title=""/>
          </v:shape>
          <o:OLEObject Type="Embed" ProgID="Word.Document.12" ShapeID="_x0000_i1027" DrawAspect="Icon" ObjectID="_1746607476" r:id="rId15">
            <o:FieldCodes>\s</o:FieldCodes>
          </o:OLEObject>
        </w:object>
      </w:r>
    </w:p>
    <w:p w14:paraId="35CC366C" w14:textId="77777777" w:rsidR="00E21157" w:rsidRPr="00AE7F9A" w:rsidRDefault="00E21157" w:rsidP="00E21157">
      <w:pPr>
        <w:spacing w:line="276" w:lineRule="auto"/>
        <w:jc w:val="both"/>
        <w:rPr>
          <w:rFonts w:ascii="Bierstadt" w:hAnsi="Bierstadt" w:cs="Arial"/>
          <w:bCs/>
          <w:i/>
          <w:iCs/>
          <w:color w:val="1F3864" w:themeColor="accent1" w:themeShade="80"/>
        </w:rPr>
      </w:pPr>
      <w:r w:rsidRPr="00AE7F9A">
        <w:rPr>
          <w:rFonts w:ascii="Bierstadt" w:hAnsi="Bierstadt" w:cs="Arial"/>
          <w:bCs/>
          <w:i/>
          <w:iCs/>
          <w:color w:val="1F3864" w:themeColor="accent1" w:themeShade="80"/>
        </w:rPr>
        <w:t>For noting.</w:t>
      </w:r>
    </w:p>
    <w:p w14:paraId="7650A8A5" w14:textId="77777777" w:rsidR="00E21157" w:rsidRPr="00630C0D" w:rsidRDefault="00E21157" w:rsidP="001841C0">
      <w:pPr>
        <w:spacing w:line="276" w:lineRule="auto"/>
        <w:jc w:val="both"/>
        <w:rPr>
          <w:rFonts w:ascii="Bierstadt" w:hAnsi="Bierstadt" w:cs="Arial"/>
          <w:b/>
        </w:rPr>
      </w:pPr>
    </w:p>
    <w:p w14:paraId="0F62B2DD" w14:textId="77777777" w:rsidR="00025E11" w:rsidRPr="00630C0D" w:rsidRDefault="006B2056" w:rsidP="00176659">
      <w:pPr>
        <w:spacing w:line="276" w:lineRule="auto"/>
        <w:jc w:val="both"/>
        <w:rPr>
          <w:rFonts w:ascii="Bierstadt" w:hAnsi="Bierstadt" w:cs="Arial"/>
          <w:b/>
        </w:rPr>
      </w:pPr>
      <w:r w:rsidRPr="00630C0D">
        <w:rPr>
          <w:rFonts w:ascii="Bierstadt" w:hAnsi="Bierstadt" w:cs="Arial"/>
          <w:b/>
        </w:rPr>
        <w:t>MATTERS FOR ESCALATION</w:t>
      </w:r>
      <w:r w:rsidR="00544CF9" w:rsidRPr="00630C0D">
        <w:rPr>
          <w:rFonts w:ascii="Bierstadt" w:hAnsi="Bierstadt" w:cs="Arial"/>
          <w:b/>
        </w:rPr>
        <w:t xml:space="preserve"> / </w:t>
      </w:r>
      <w:r w:rsidR="009F3E6E" w:rsidRPr="00630C0D">
        <w:rPr>
          <w:rFonts w:ascii="Bierstadt" w:hAnsi="Bierstadt" w:cs="Arial"/>
          <w:b/>
        </w:rPr>
        <w:t>DECISIONS</w:t>
      </w:r>
    </w:p>
    <w:p w14:paraId="58747192" w14:textId="77777777" w:rsidR="002F55E9" w:rsidRPr="00630C0D" w:rsidRDefault="002F55E9" w:rsidP="002F55E9">
      <w:pPr>
        <w:spacing w:line="276" w:lineRule="auto"/>
        <w:jc w:val="both"/>
        <w:rPr>
          <w:rFonts w:ascii="Bierstadt" w:hAnsi="Bierstadt" w:cs="Arial"/>
          <w:b/>
        </w:rPr>
      </w:pPr>
    </w:p>
    <w:p w14:paraId="0635CB1B" w14:textId="10F9A8B6" w:rsidR="00D64BD1" w:rsidRDefault="00255445" w:rsidP="00255445">
      <w:pPr>
        <w:spacing w:line="276" w:lineRule="auto"/>
        <w:jc w:val="both"/>
        <w:rPr>
          <w:rFonts w:ascii="Bierstadt" w:hAnsi="Bierstadt" w:cs="Arial"/>
          <w:bCs/>
        </w:rPr>
      </w:pPr>
      <w:r w:rsidRPr="00630C0D">
        <w:rPr>
          <w:rFonts w:ascii="Bierstadt" w:hAnsi="Bierstadt" w:cs="Arial"/>
          <w:bCs/>
        </w:rPr>
        <w:t xml:space="preserve">There are currently no matters for escalations / decisions to be made. </w:t>
      </w:r>
    </w:p>
    <w:p w14:paraId="54CA18D2" w14:textId="77777777" w:rsidR="00D64BD1" w:rsidRDefault="00D64BD1">
      <w:pPr>
        <w:rPr>
          <w:rFonts w:ascii="Bierstadt" w:hAnsi="Bierstadt" w:cs="Arial"/>
          <w:bCs/>
        </w:rPr>
      </w:pPr>
      <w:r>
        <w:rPr>
          <w:rFonts w:ascii="Bierstadt" w:hAnsi="Bierstadt" w:cs="Arial"/>
          <w:bCs/>
        </w:rPr>
        <w:br w:type="page"/>
      </w:r>
    </w:p>
    <w:p w14:paraId="235BAE1C" w14:textId="77777777" w:rsidR="00D64BD1" w:rsidRPr="00994EDC" w:rsidRDefault="00D64BD1" w:rsidP="00D64BD1">
      <w:pPr>
        <w:pStyle w:val="FrontCoverSubtitle"/>
        <w:framePr w:hSpace="0" w:wrap="auto" w:vAnchor="margin" w:hAnchor="text" w:yAlign="inline"/>
        <w:numPr>
          <w:ilvl w:val="0"/>
          <w:numId w:val="28"/>
        </w:numPr>
        <w:rPr>
          <w:sz w:val="32"/>
          <w:szCs w:val="32"/>
        </w:rPr>
      </w:pPr>
      <w:r w:rsidRPr="00994EDC">
        <w:rPr>
          <w:rStyle w:val="IntenseEmphasis"/>
          <w:rFonts w:eastAsiaTheme="majorEastAsia" w:cstheme="majorBidi"/>
          <w:sz w:val="32"/>
          <w:szCs w:val="32"/>
        </w:rPr>
        <w:lastRenderedPageBreak/>
        <w:t>PUBLIC INTEREST</w:t>
      </w:r>
    </w:p>
    <w:p w14:paraId="0F333ABF" w14:textId="77777777" w:rsidR="00D64BD1" w:rsidRDefault="00D64BD1" w:rsidP="00D64BD1">
      <w:pPr>
        <w:pStyle w:val="FrontCoverSubtitle"/>
        <w:framePr w:hSpace="0" w:wrap="auto" w:vAnchor="margin" w:hAnchor="text" w:yAlign="inline"/>
        <w:ind w:left="1080"/>
        <w:jc w:val="both"/>
        <w:rPr>
          <w:b w:val="0"/>
          <w:color w:val="auto"/>
          <w:sz w:val="24"/>
          <w:szCs w:val="24"/>
        </w:rPr>
      </w:pPr>
    </w:p>
    <w:p w14:paraId="3B616B4F" w14:textId="77777777" w:rsidR="00D64BD1" w:rsidRPr="0043446B" w:rsidRDefault="00D64BD1" w:rsidP="00D64BD1">
      <w:pPr>
        <w:pStyle w:val="FrontCoverSubtitle"/>
        <w:framePr w:hSpace="0" w:wrap="auto" w:vAnchor="margin" w:hAnchor="text" w:yAlign="inline"/>
        <w:numPr>
          <w:ilvl w:val="1"/>
          <w:numId w:val="28"/>
        </w:numPr>
        <w:jc w:val="both"/>
        <w:rPr>
          <w:b w:val="0"/>
          <w:color w:val="auto"/>
          <w:sz w:val="24"/>
          <w:szCs w:val="24"/>
        </w:rPr>
      </w:pPr>
      <w:r w:rsidRPr="0043446B">
        <w:rPr>
          <w:b w:val="0"/>
          <w:color w:val="auto"/>
          <w:sz w:val="24"/>
          <w:szCs w:val="24"/>
        </w:rPr>
        <w:t xml:space="preserve">In producing this report, has consideration been given to ‘public confidence’? </w:t>
      </w:r>
      <w:r w:rsidRPr="0043446B">
        <w:rPr>
          <w:bCs/>
          <w:color w:val="auto"/>
          <w:sz w:val="24"/>
          <w:szCs w:val="24"/>
        </w:rPr>
        <w:t xml:space="preserve">Yes </w:t>
      </w:r>
    </w:p>
    <w:p w14:paraId="235E78D6" w14:textId="77777777" w:rsidR="00D64BD1" w:rsidRPr="00994EDC" w:rsidRDefault="00D64BD1" w:rsidP="00D64BD1">
      <w:pPr>
        <w:pStyle w:val="FrontCoverSubtitle"/>
        <w:framePr w:hSpace="0" w:wrap="auto" w:vAnchor="margin" w:hAnchor="text" w:yAlign="inline"/>
        <w:ind w:left="1080"/>
        <w:jc w:val="both"/>
        <w:rPr>
          <w:b w:val="0"/>
          <w:color w:val="auto"/>
          <w:sz w:val="24"/>
          <w:szCs w:val="24"/>
        </w:rPr>
      </w:pPr>
    </w:p>
    <w:p w14:paraId="7A4E79FD" w14:textId="77777777" w:rsidR="00D64BD1" w:rsidRPr="00994EDC" w:rsidRDefault="00D64BD1" w:rsidP="00D64BD1">
      <w:pPr>
        <w:pStyle w:val="FrontCoverSubtitle"/>
        <w:framePr w:hSpace="0" w:wrap="auto" w:vAnchor="margin" w:hAnchor="text" w:yAlign="inline"/>
        <w:numPr>
          <w:ilvl w:val="1"/>
          <w:numId w:val="28"/>
        </w:numPr>
        <w:jc w:val="both"/>
        <w:rPr>
          <w:b w:val="0"/>
          <w:color w:val="auto"/>
          <w:sz w:val="24"/>
          <w:szCs w:val="24"/>
        </w:rPr>
      </w:pPr>
      <w:r w:rsidRPr="00994EDC">
        <w:rPr>
          <w:b w:val="0"/>
          <w:color w:val="auto"/>
          <w:sz w:val="24"/>
          <w:szCs w:val="24"/>
        </w:rPr>
        <w:t xml:space="preserve">Are the contents of this report, </w:t>
      </w:r>
      <w:proofErr w:type="gramStart"/>
      <w:r w:rsidRPr="00994EDC">
        <w:rPr>
          <w:b w:val="0"/>
          <w:color w:val="auto"/>
          <w:sz w:val="24"/>
          <w:szCs w:val="24"/>
        </w:rPr>
        <w:t>observations</w:t>
      </w:r>
      <w:proofErr w:type="gramEnd"/>
      <w:r w:rsidRPr="00994EDC">
        <w:rPr>
          <w:b w:val="0"/>
          <w:color w:val="auto"/>
          <w:sz w:val="24"/>
          <w:szCs w:val="24"/>
        </w:rPr>
        <w:t xml:space="preserve"> and appendices necessary and suitable for the public domain? </w:t>
      </w:r>
      <w:r w:rsidRPr="00980BEC">
        <w:rPr>
          <w:bCs/>
          <w:color w:val="auto"/>
          <w:sz w:val="24"/>
          <w:szCs w:val="24"/>
        </w:rPr>
        <w:t xml:space="preserve">Yes </w:t>
      </w:r>
    </w:p>
    <w:p w14:paraId="2FAACD5B" w14:textId="77777777" w:rsidR="00D64BD1" w:rsidRPr="00994EDC" w:rsidRDefault="00D64BD1" w:rsidP="00D64BD1">
      <w:pPr>
        <w:pStyle w:val="FrontCoverSubtitle"/>
        <w:framePr w:hSpace="0" w:wrap="auto" w:vAnchor="margin" w:hAnchor="text" w:yAlign="inline"/>
        <w:ind w:left="1080"/>
        <w:jc w:val="both"/>
        <w:rPr>
          <w:b w:val="0"/>
          <w:color w:val="auto"/>
          <w:sz w:val="24"/>
          <w:szCs w:val="24"/>
        </w:rPr>
      </w:pPr>
    </w:p>
    <w:p w14:paraId="4694EC02" w14:textId="77777777" w:rsidR="00D64BD1" w:rsidRPr="0043446B" w:rsidRDefault="00D64BD1" w:rsidP="00D64BD1">
      <w:pPr>
        <w:pStyle w:val="FrontCoverSubtitle"/>
        <w:framePr w:hSpace="0" w:wrap="auto" w:vAnchor="margin" w:hAnchor="text" w:yAlign="inline"/>
        <w:numPr>
          <w:ilvl w:val="1"/>
          <w:numId w:val="28"/>
        </w:numPr>
        <w:jc w:val="both"/>
        <w:rPr>
          <w:bCs/>
          <w:color w:val="A6A6A6" w:themeColor="background1" w:themeShade="A6"/>
          <w:sz w:val="24"/>
          <w:szCs w:val="24"/>
        </w:rPr>
      </w:pPr>
      <w:r w:rsidRPr="00994EDC">
        <w:rPr>
          <w:b w:val="0"/>
          <w:color w:val="auto"/>
          <w:sz w:val="24"/>
          <w:szCs w:val="24"/>
        </w:rPr>
        <w:t xml:space="preserve">If you consider this report to be exempt from the public domain, please state the reasons: </w:t>
      </w:r>
      <w:r w:rsidRPr="0043446B">
        <w:rPr>
          <w:bCs/>
          <w:color w:val="auto"/>
          <w:sz w:val="24"/>
          <w:szCs w:val="24"/>
        </w:rPr>
        <w:t>N/A</w:t>
      </w:r>
    </w:p>
    <w:p w14:paraId="5A2EDB4C" w14:textId="77777777" w:rsidR="00D64BD1" w:rsidRPr="00994EDC" w:rsidRDefault="00D64BD1" w:rsidP="00D64BD1">
      <w:pPr>
        <w:pStyle w:val="FrontCoverSubtitle"/>
        <w:framePr w:hSpace="0" w:wrap="auto" w:vAnchor="margin" w:hAnchor="text" w:yAlign="inline"/>
        <w:jc w:val="both"/>
        <w:rPr>
          <w:b w:val="0"/>
          <w:color w:val="auto"/>
          <w:sz w:val="24"/>
          <w:szCs w:val="24"/>
        </w:rPr>
      </w:pPr>
    </w:p>
    <w:p w14:paraId="529FD2E4" w14:textId="77777777" w:rsidR="00D64BD1" w:rsidRPr="00980BEC" w:rsidRDefault="00D64BD1" w:rsidP="00D64BD1">
      <w:pPr>
        <w:pStyle w:val="FrontCoverSubtitle"/>
        <w:framePr w:hSpace="0" w:wrap="auto" w:vAnchor="margin" w:hAnchor="text" w:yAlign="inline"/>
        <w:numPr>
          <w:ilvl w:val="1"/>
          <w:numId w:val="28"/>
        </w:numPr>
        <w:jc w:val="both"/>
        <w:rPr>
          <w:b w:val="0"/>
          <w:sz w:val="32"/>
          <w:szCs w:val="32"/>
        </w:rPr>
      </w:pPr>
      <w:r w:rsidRPr="00994EDC">
        <w:rPr>
          <w:b w:val="0"/>
          <w:color w:val="auto"/>
          <w:sz w:val="24"/>
          <w:szCs w:val="24"/>
        </w:rPr>
        <w:t>Media, Stakeholder and Community Impacts:</w:t>
      </w:r>
    </w:p>
    <w:p w14:paraId="586A5E53" w14:textId="77777777" w:rsidR="00D64BD1" w:rsidRDefault="00D64BD1" w:rsidP="00D64BD1">
      <w:pPr>
        <w:pStyle w:val="ListParagraph"/>
        <w:rPr>
          <w:b/>
        </w:rPr>
      </w:pPr>
    </w:p>
    <w:p w14:paraId="03B18CC5" w14:textId="77777777" w:rsidR="00D64BD1" w:rsidRPr="00D01425" w:rsidRDefault="00D64BD1" w:rsidP="00D64BD1">
      <w:pPr>
        <w:pStyle w:val="FrontCoverSubtitle"/>
        <w:framePr w:hSpace="0" w:wrap="auto" w:vAnchor="margin" w:hAnchor="text" w:yAlign="inline"/>
        <w:rPr>
          <w:rStyle w:val="IntenseEmphasis"/>
          <w:i w:val="0"/>
          <w:iCs w:val="0"/>
          <w:sz w:val="32"/>
          <w:szCs w:val="32"/>
        </w:rPr>
      </w:pPr>
    </w:p>
    <w:p w14:paraId="4D720349" w14:textId="77777777" w:rsidR="00D64BD1" w:rsidRPr="00D01425" w:rsidRDefault="00D64BD1" w:rsidP="00D64BD1">
      <w:pPr>
        <w:pStyle w:val="FrontCoverSubtitle"/>
        <w:framePr w:hSpace="0" w:wrap="auto" w:vAnchor="margin" w:hAnchor="text" w:yAlign="inline"/>
        <w:numPr>
          <w:ilvl w:val="0"/>
          <w:numId w:val="28"/>
        </w:numPr>
        <w:rPr>
          <w:sz w:val="32"/>
          <w:szCs w:val="32"/>
        </w:rPr>
      </w:pPr>
      <w:r w:rsidRPr="00D01425">
        <w:rPr>
          <w:rStyle w:val="IntenseEmphasis"/>
          <w:rFonts w:eastAsiaTheme="majorEastAsia" w:cstheme="majorBidi"/>
          <w:sz w:val="32"/>
          <w:szCs w:val="32"/>
        </w:rPr>
        <w:t>LEAD CHIEF OFFICER</w:t>
      </w:r>
    </w:p>
    <w:p w14:paraId="29F4D752" w14:textId="77777777" w:rsidR="00D64BD1" w:rsidRDefault="00D64BD1" w:rsidP="00D64BD1">
      <w:pPr>
        <w:pStyle w:val="FrontCoverSubtitle"/>
        <w:framePr w:hSpace="0" w:wrap="auto" w:vAnchor="margin" w:hAnchor="text" w:yAlign="inline"/>
        <w:ind w:left="1080"/>
        <w:jc w:val="both"/>
        <w:rPr>
          <w:b w:val="0"/>
          <w:color w:val="auto"/>
          <w:sz w:val="24"/>
          <w:szCs w:val="24"/>
        </w:rPr>
      </w:pPr>
    </w:p>
    <w:p w14:paraId="30F5296D" w14:textId="77777777" w:rsidR="00D64BD1" w:rsidRPr="00E23C71" w:rsidRDefault="00D64BD1" w:rsidP="00D64BD1">
      <w:pPr>
        <w:pStyle w:val="FrontCoverSubtitle"/>
        <w:framePr w:hSpace="0" w:wrap="auto" w:vAnchor="margin" w:hAnchor="text" w:yAlign="inline"/>
        <w:numPr>
          <w:ilvl w:val="1"/>
          <w:numId w:val="28"/>
        </w:numPr>
        <w:jc w:val="both"/>
        <w:rPr>
          <w:b w:val="0"/>
          <w:color w:val="auto"/>
          <w:sz w:val="24"/>
          <w:szCs w:val="24"/>
        </w:rPr>
      </w:pPr>
      <w:r>
        <w:rPr>
          <w:b w:val="0"/>
          <w:color w:val="auto"/>
          <w:sz w:val="24"/>
          <w:szCs w:val="24"/>
        </w:rPr>
        <w:t>ACOR Nigel Stephens</w:t>
      </w:r>
    </w:p>
    <w:p w14:paraId="4842FCC2" w14:textId="77777777" w:rsidR="00D64BD1" w:rsidRDefault="00D64BD1" w:rsidP="00D64BD1">
      <w:pPr>
        <w:pStyle w:val="FrontCoverSubtitle"/>
        <w:framePr w:hSpace="0" w:wrap="auto" w:vAnchor="margin" w:hAnchor="text" w:yAlign="inline"/>
        <w:jc w:val="both"/>
        <w:rPr>
          <w:b w:val="0"/>
          <w:sz w:val="32"/>
          <w:szCs w:val="32"/>
        </w:rPr>
      </w:pPr>
    </w:p>
    <w:p w14:paraId="4CE7873A" w14:textId="77777777" w:rsidR="00D64BD1" w:rsidRDefault="00D64BD1" w:rsidP="00D64BD1">
      <w:pPr>
        <w:pStyle w:val="FrontCoverSubtitle"/>
        <w:framePr w:hSpace="0" w:wrap="auto" w:vAnchor="margin" w:hAnchor="text" w:yAlign="inline"/>
        <w:numPr>
          <w:ilvl w:val="1"/>
          <w:numId w:val="28"/>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693B935C" w14:textId="77777777" w:rsidR="00D64BD1" w:rsidRDefault="00D64BD1" w:rsidP="00D64BD1">
      <w:pPr>
        <w:pStyle w:val="FrontCoverSubtitle"/>
        <w:framePr w:hSpace="0" w:wrap="auto" w:vAnchor="margin" w:hAnchor="text" w:yAlign="inline"/>
        <w:ind w:left="1080"/>
        <w:jc w:val="both"/>
        <w:rPr>
          <w:b w:val="0"/>
          <w:color w:val="auto"/>
          <w:sz w:val="24"/>
          <w:szCs w:val="24"/>
        </w:rPr>
      </w:pPr>
    </w:p>
    <w:p w14:paraId="2D9121B7" w14:textId="77777777" w:rsidR="00D64BD1" w:rsidRPr="00994EDC" w:rsidRDefault="00D64BD1" w:rsidP="00D64BD1">
      <w:pPr>
        <w:pStyle w:val="FrontCoverSubtitle"/>
        <w:framePr w:hSpace="0" w:wrap="auto" w:vAnchor="margin" w:hAnchor="text" w:yAlign="inline"/>
        <w:numPr>
          <w:ilvl w:val="1"/>
          <w:numId w:val="28"/>
        </w:numPr>
        <w:jc w:val="both"/>
        <w:rPr>
          <w:b w:val="0"/>
          <w:color w:val="auto"/>
          <w:sz w:val="24"/>
          <w:szCs w:val="24"/>
        </w:rPr>
      </w:pPr>
      <w:r>
        <w:rPr>
          <w:b w:val="0"/>
          <w:color w:val="auto"/>
          <w:sz w:val="24"/>
          <w:szCs w:val="24"/>
        </w:rPr>
        <w:t>I confirm this report is suitable for the public domain for the reasons stated in 1.3.</w:t>
      </w:r>
    </w:p>
    <w:p w14:paraId="33C73589" w14:textId="77777777" w:rsidR="00D64BD1" w:rsidRDefault="00D64BD1" w:rsidP="00D64BD1">
      <w:pPr>
        <w:pStyle w:val="FrontCoverSubtitle"/>
        <w:framePr w:hSpace="0" w:wrap="auto" w:vAnchor="margin" w:hAnchor="text" w:yAlign="inline"/>
        <w:jc w:val="both"/>
        <w:rPr>
          <w:b w:val="0"/>
          <w:sz w:val="32"/>
          <w:szCs w:val="32"/>
        </w:rPr>
      </w:pPr>
    </w:p>
    <w:p w14:paraId="7C5D8A41" w14:textId="77777777" w:rsidR="00D64BD1" w:rsidRPr="00994EDC" w:rsidRDefault="00D64BD1" w:rsidP="00D64BD1">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t xml:space="preserve"> </w:t>
      </w:r>
      <w:r>
        <w:rPr>
          <w:noProof/>
        </w:rPr>
        <w:drawing>
          <wp:inline distT="0" distB="0" distL="0" distR="0" wp14:anchorId="2B8DD660" wp14:editId="7AC284EF">
            <wp:extent cx="1524000" cy="666750"/>
            <wp:effectExtent l="0" t="0" r="0" b="0"/>
            <wp:docPr id="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pic:cNvPicPr/>
                  </pic:nvPicPr>
                  <pic:blipFill>
                    <a:blip r:embed="rId16"/>
                    <a:stretch>
                      <a:fillRect/>
                    </a:stretch>
                  </pic:blipFill>
                  <pic:spPr>
                    <a:xfrm>
                      <a:off x="0" y="0"/>
                      <a:ext cx="1524000" cy="666750"/>
                    </a:xfrm>
                    <a:prstGeom prst="rect">
                      <a:avLst/>
                    </a:prstGeom>
                  </pic:spPr>
                </pic:pic>
              </a:graphicData>
            </a:graphic>
          </wp:inline>
        </w:drawing>
      </w:r>
      <w:r>
        <w:rPr>
          <w:noProof/>
        </w:rPr>
        <w:t xml:space="preserve">      </w:t>
      </w:r>
      <w:r>
        <w:rPr>
          <w:rFonts w:eastAsiaTheme="majorEastAsia" w:cstheme="majorBidi"/>
          <w:color w:val="253668"/>
          <w:sz w:val="24"/>
          <w:szCs w:val="24"/>
        </w:rPr>
        <w:t>Date: 24.05.2023</w:t>
      </w:r>
    </w:p>
    <w:p w14:paraId="22FAF79B" w14:textId="77777777" w:rsidR="00255445" w:rsidRPr="00630C0D" w:rsidRDefault="00255445" w:rsidP="00255445">
      <w:pPr>
        <w:spacing w:line="276" w:lineRule="auto"/>
        <w:jc w:val="both"/>
        <w:rPr>
          <w:rFonts w:ascii="Bierstadt" w:hAnsi="Bierstadt" w:cs="Arial"/>
          <w:bCs/>
        </w:rPr>
      </w:pPr>
    </w:p>
    <w:sectPr w:rsidR="00255445" w:rsidRPr="00630C0D" w:rsidSect="00327AE3">
      <w:footerReference w:type="default" r:id="rId17"/>
      <w:pgSz w:w="11900" w:h="16840"/>
      <w:pgMar w:top="2552" w:right="1440"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F540" w14:textId="77777777" w:rsidR="00C10A1F" w:rsidRDefault="00C10A1F" w:rsidP="00327AE3">
      <w:r>
        <w:separator/>
      </w:r>
    </w:p>
  </w:endnote>
  <w:endnote w:type="continuationSeparator" w:id="0">
    <w:p w14:paraId="4186837F" w14:textId="77777777" w:rsidR="00C10A1F" w:rsidRDefault="00C10A1F" w:rsidP="0032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erstadt">
    <w:charset w:val="00"/>
    <w:family w:val="swiss"/>
    <w:pitch w:val="variable"/>
    <w:sig w:usb0="80000003" w:usb1="00000001"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1AFD" w14:textId="445E60DF" w:rsidR="00F957FD" w:rsidRDefault="00F957FD">
    <w:pPr>
      <w:pStyle w:val="Footer"/>
    </w:pPr>
  </w:p>
  <w:p w14:paraId="35C03440" w14:textId="77777777" w:rsidR="001053E3" w:rsidRPr="00387FA2" w:rsidRDefault="001053E3">
    <w:pPr>
      <w:pStyle w:val="Footer"/>
      <w:rPr>
        <w:rFonts w:ascii="Bierstadt" w:hAnsi="Bierstadt"/>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C1D81" w14:textId="77777777" w:rsidR="00C10A1F" w:rsidRDefault="00C10A1F" w:rsidP="00327AE3">
      <w:r>
        <w:separator/>
      </w:r>
    </w:p>
  </w:footnote>
  <w:footnote w:type="continuationSeparator" w:id="0">
    <w:p w14:paraId="1263C14C" w14:textId="77777777" w:rsidR="00C10A1F" w:rsidRDefault="00C10A1F" w:rsidP="00327A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CB9"/>
    <w:multiLevelType w:val="hybridMultilevel"/>
    <w:tmpl w:val="051A1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4E4A6E"/>
    <w:multiLevelType w:val="hybridMultilevel"/>
    <w:tmpl w:val="2E84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65614"/>
    <w:multiLevelType w:val="hybridMultilevel"/>
    <w:tmpl w:val="EA763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13AE4"/>
    <w:multiLevelType w:val="hybridMultilevel"/>
    <w:tmpl w:val="D88292B2"/>
    <w:lvl w:ilvl="0" w:tplc="277049FC">
      <w:start w:val="1"/>
      <w:numFmt w:val="upperLetter"/>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607C07"/>
    <w:multiLevelType w:val="hybridMultilevel"/>
    <w:tmpl w:val="BF8E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E6537"/>
    <w:multiLevelType w:val="hybridMultilevel"/>
    <w:tmpl w:val="67FE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85DE9"/>
    <w:multiLevelType w:val="hybridMultilevel"/>
    <w:tmpl w:val="12A8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F7989"/>
    <w:multiLevelType w:val="hybridMultilevel"/>
    <w:tmpl w:val="9E26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879EC"/>
    <w:multiLevelType w:val="hybridMultilevel"/>
    <w:tmpl w:val="6972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A6232"/>
    <w:multiLevelType w:val="hybridMultilevel"/>
    <w:tmpl w:val="A758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F7D86"/>
    <w:multiLevelType w:val="hybridMultilevel"/>
    <w:tmpl w:val="A7DC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75825"/>
    <w:multiLevelType w:val="multilevel"/>
    <w:tmpl w:val="617087F6"/>
    <w:lvl w:ilvl="0">
      <w:start w:val="1"/>
      <w:numFmt w:val="decimal"/>
      <w:lvlText w:val="%1."/>
      <w:lvlJc w:val="left"/>
      <w:pPr>
        <w:ind w:left="360" w:hanging="360"/>
      </w:pPr>
      <w:rPr>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7054213"/>
    <w:multiLevelType w:val="hybridMultilevel"/>
    <w:tmpl w:val="461C1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53098C"/>
    <w:multiLevelType w:val="hybridMultilevel"/>
    <w:tmpl w:val="A210DE6E"/>
    <w:lvl w:ilvl="0" w:tplc="0809000F">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B717A83"/>
    <w:multiLevelType w:val="hybridMultilevel"/>
    <w:tmpl w:val="A8AE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6" w15:restartNumberingAfterBreak="0">
    <w:nsid w:val="52D21459"/>
    <w:multiLevelType w:val="hybridMultilevel"/>
    <w:tmpl w:val="B304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60DD6"/>
    <w:multiLevelType w:val="hybridMultilevel"/>
    <w:tmpl w:val="1F2C45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B30040A"/>
    <w:multiLevelType w:val="hybridMultilevel"/>
    <w:tmpl w:val="BC24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157AD"/>
    <w:multiLevelType w:val="hybridMultilevel"/>
    <w:tmpl w:val="046E3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2A0E17"/>
    <w:multiLevelType w:val="hybridMultilevel"/>
    <w:tmpl w:val="95B24D1A"/>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411312"/>
    <w:multiLevelType w:val="hybridMultilevel"/>
    <w:tmpl w:val="845A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61733"/>
    <w:multiLevelType w:val="hybridMultilevel"/>
    <w:tmpl w:val="1E087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E4C60"/>
    <w:multiLevelType w:val="hybridMultilevel"/>
    <w:tmpl w:val="80CC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93B52"/>
    <w:multiLevelType w:val="hybridMultilevel"/>
    <w:tmpl w:val="05BC7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714561"/>
    <w:multiLevelType w:val="hybridMultilevel"/>
    <w:tmpl w:val="D78A4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867344"/>
    <w:multiLevelType w:val="hybridMultilevel"/>
    <w:tmpl w:val="8E12D7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130C04"/>
    <w:multiLevelType w:val="hybridMultilevel"/>
    <w:tmpl w:val="47CCEF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37233071">
    <w:abstractNumId w:val="11"/>
  </w:num>
  <w:num w:numId="2" w16cid:durableId="1090083458">
    <w:abstractNumId w:val="13"/>
  </w:num>
  <w:num w:numId="3" w16cid:durableId="1126318501">
    <w:abstractNumId w:val="14"/>
  </w:num>
  <w:num w:numId="4" w16cid:durableId="1215045842">
    <w:abstractNumId w:val="4"/>
  </w:num>
  <w:num w:numId="5" w16cid:durableId="1037001344">
    <w:abstractNumId w:val="27"/>
  </w:num>
  <w:num w:numId="6" w16cid:durableId="1557735379">
    <w:abstractNumId w:val="23"/>
  </w:num>
  <w:num w:numId="7" w16cid:durableId="983121899">
    <w:abstractNumId w:val="24"/>
  </w:num>
  <w:num w:numId="8" w16cid:durableId="1616054337">
    <w:abstractNumId w:val="3"/>
  </w:num>
  <w:num w:numId="9" w16cid:durableId="2026469224">
    <w:abstractNumId w:val="19"/>
  </w:num>
  <w:num w:numId="10" w16cid:durableId="1306352123">
    <w:abstractNumId w:val="12"/>
  </w:num>
  <w:num w:numId="11" w16cid:durableId="136261855">
    <w:abstractNumId w:val="20"/>
  </w:num>
  <w:num w:numId="12" w16cid:durableId="544369047">
    <w:abstractNumId w:val="26"/>
  </w:num>
  <w:num w:numId="13" w16cid:durableId="593512986">
    <w:abstractNumId w:val="0"/>
  </w:num>
  <w:num w:numId="14" w16cid:durableId="1985237672">
    <w:abstractNumId w:val="22"/>
  </w:num>
  <w:num w:numId="15" w16cid:durableId="1588349499">
    <w:abstractNumId w:val="8"/>
  </w:num>
  <w:num w:numId="16" w16cid:durableId="55323951">
    <w:abstractNumId w:val="16"/>
  </w:num>
  <w:num w:numId="17" w16cid:durableId="26687654">
    <w:abstractNumId w:val="5"/>
  </w:num>
  <w:num w:numId="18" w16cid:durableId="1762683813">
    <w:abstractNumId w:val="7"/>
  </w:num>
  <w:num w:numId="19" w16cid:durableId="1777170822">
    <w:abstractNumId w:val="21"/>
  </w:num>
  <w:num w:numId="20" w16cid:durableId="277688131">
    <w:abstractNumId w:val="18"/>
  </w:num>
  <w:num w:numId="21" w16cid:durableId="1084380476">
    <w:abstractNumId w:val="6"/>
  </w:num>
  <w:num w:numId="22" w16cid:durableId="1572156850">
    <w:abstractNumId w:val="9"/>
  </w:num>
  <w:num w:numId="23" w16cid:durableId="1346444307">
    <w:abstractNumId w:val="17"/>
  </w:num>
  <w:num w:numId="24" w16cid:durableId="794056347">
    <w:abstractNumId w:val="10"/>
  </w:num>
  <w:num w:numId="25" w16cid:durableId="276064657">
    <w:abstractNumId w:val="2"/>
  </w:num>
  <w:num w:numId="26" w16cid:durableId="1411459825">
    <w:abstractNumId w:val="25"/>
  </w:num>
  <w:num w:numId="27" w16cid:durableId="1453982366">
    <w:abstractNumId w:val="1"/>
  </w:num>
  <w:num w:numId="28" w16cid:durableId="18476235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AE3"/>
    <w:rsid w:val="000207AC"/>
    <w:rsid w:val="00025E11"/>
    <w:rsid w:val="000373AC"/>
    <w:rsid w:val="00046AFD"/>
    <w:rsid w:val="00047FDA"/>
    <w:rsid w:val="00055084"/>
    <w:rsid w:val="0007758C"/>
    <w:rsid w:val="00087F5B"/>
    <w:rsid w:val="000A0CD2"/>
    <w:rsid w:val="000B5F81"/>
    <w:rsid w:val="000B743F"/>
    <w:rsid w:val="000C64C4"/>
    <w:rsid w:val="000C79C6"/>
    <w:rsid w:val="000F70C6"/>
    <w:rsid w:val="0010147E"/>
    <w:rsid w:val="0010175B"/>
    <w:rsid w:val="0010430A"/>
    <w:rsid w:val="001053E3"/>
    <w:rsid w:val="00122D41"/>
    <w:rsid w:val="00144C92"/>
    <w:rsid w:val="00155A58"/>
    <w:rsid w:val="001607C2"/>
    <w:rsid w:val="00176659"/>
    <w:rsid w:val="0018325E"/>
    <w:rsid w:val="001841C0"/>
    <w:rsid w:val="0019371F"/>
    <w:rsid w:val="00193FAA"/>
    <w:rsid w:val="001971DB"/>
    <w:rsid w:val="001A23C1"/>
    <w:rsid w:val="001B0550"/>
    <w:rsid w:val="001C1BBD"/>
    <w:rsid w:val="001D1976"/>
    <w:rsid w:val="001E0A2E"/>
    <w:rsid w:val="001F29F6"/>
    <w:rsid w:val="001F7652"/>
    <w:rsid w:val="0021023C"/>
    <w:rsid w:val="00215A80"/>
    <w:rsid w:val="00227474"/>
    <w:rsid w:val="0023083F"/>
    <w:rsid w:val="00234009"/>
    <w:rsid w:val="00237954"/>
    <w:rsid w:val="00255445"/>
    <w:rsid w:val="00256C3B"/>
    <w:rsid w:val="00265568"/>
    <w:rsid w:val="00274011"/>
    <w:rsid w:val="002C4A52"/>
    <w:rsid w:val="002C69AA"/>
    <w:rsid w:val="002C75C8"/>
    <w:rsid w:val="002D29E8"/>
    <w:rsid w:val="002D3C01"/>
    <w:rsid w:val="002E05AC"/>
    <w:rsid w:val="002F55E9"/>
    <w:rsid w:val="002F5CF8"/>
    <w:rsid w:val="002F7FB8"/>
    <w:rsid w:val="0030689F"/>
    <w:rsid w:val="003152AF"/>
    <w:rsid w:val="00317643"/>
    <w:rsid w:val="00327AE3"/>
    <w:rsid w:val="00330F36"/>
    <w:rsid w:val="003313E3"/>
    <w:rsid w:val="003345CA"/>
    <w:rsid w:val="003411D8"/>
    <w:rsid w:val="003525EE"/>
    <w:rsid w:val="003601A2"/>
    <w:rsid w:val="003617A4"/>
    <w:rsid w:val="00366FF2"/>
    <w:rsid w:val="0037204A"/>
    <w:rsid w:val="00387FA2"/>
    <w:rsid w:val="003A3A4D"/>
    <w:rsid w:val="003B1715"/>
    <w:rsid w:val="003C33D1"/>
    <w:rsid w:val="003C5897"/>
    <w:rsid w:val="003E460F"/>
    <w:rsid w:val="003E6EAB"/>
    <w:rsid w:val="00413CEB"/>
    <w:rsid w:val="00417E96"/>
    <w:rsid w:val="0044762E"/>
    <w:rsid w:val="00447874"/>
    <w:rsid w:val="00450FA8"/>
    <w:rsid w:val="00455992"/>
    <w:rsid w:val="00462EED"/>
    <w:rsid w:val="0046378D"/>
    <w:rsid w:val="0047728A"/>
    <w:rsid w:val="004A3342"/>
    <w:rsid w:val="004A3553"/>
    <w:rsid w:val="004C4CFF"/>
    <w:rsid w:val="004C6C96"/>
    <w:rsid w:val="00511035"/>
    <w:rsid w:val="005169E9"/>
    <w:rsid w:val="00526DE9"/>
    <w:rsid w:val="00532D18"/>
    <w:rsid w:val="00544CF9"/>
    <w:rsid w:val="005527DD"/>
    <w:rsid w:val="00555306"/>
    <w:rsid w:val="00557843"/>
    <w:rsid w:val="00560425"/>
    <w:rsid w:val="005630F2"/>
    <w:rsid w:val="00564174"/>
    <w:rsid w:val="00566E91"/>
    <w:rsid w:val="00573FC8"/>
    <w:rsid w:val="005C50E9"/>
    <w:rsid w:val="005E102A"/>
    <w:rsid w:val="005E1A2D"/>
    <w:rsid w:val="005F178E"/>
    <w:rsid w:val="005F348B"/>
    <w:rsid w:val="006033F8"/>
    <w:rsid w:val="00610C4A"/>
    <w:rsid w:val="00614432"/>
    <w:rsid w:val="00620A60"/>
    <w:rsid w:val="00621B9A"/>
    <w:rsid w:val="00630C0D"/>
    <w:rsid w:val="006453C5"/>
    <w:rsid w:val="0064790F"/>
    <w:rsid w:val="0067048E"/>
    <w:rsid w:val="0067199A"/>
    <w:rsid w:val="00671C9E"/>
    <w:rsid w:val="0067261D"/>
    <w:rsid w:val="006958B6"/>
    <w:rsid w:val="006A4A8E"/>
    <w:rsid w:val="006A5685"/>
    <w:rsid w:val="006B2056"/>
    <w:rsid w:val="006B7CB1"/>
    <w:rsid w:val="006D3B02"/>
    <w:rsid w:val="006E7BD1"/>
    <w:rsid w:val="00701738"/>
    <w:rsid w:val="0071320E"/>
    <w:rsid w:val="00713D6C"/>
    <w:rsid w:val="007215F6"/>
    <w:rsid w:val="007344AD"/>
    <w:rsid w:val="0073719C"/>
    <w:rsid w:val="00743069"/>
    <w:rsid w:val="00761148"/>
    <w:rsid w:val="00763206"/>
    <w:rsid w:val="00770D67"/>
    <w:rsid w:val="00797338"/>
    <w:rsid w:val="007B4050"/>
    <w:rsid w:val="007B4592"/>
    <w:rsid w:val="007C48E2"/>
    <w:rsid w:val="007C7587"/>
    <w:rsid w:val="007D18B8"/>
    <w:rsid w:val="007D6A55"/>
    <w:rsid w:val="007F01B2"/>
    <w:rsid w:val="007F1C79"/>
    <w:rsid w:val="008011C1"/>
    <w:rsid w:val="00801504"/>
    <w:rsid w:val="008046BF"/>
    <w:rsid w:val="00813A91"/>
    <w:rsid w:val="0083609F"/>
    <w:rsid w:val="00841897"/>
    <w:rsid w:val="00842BFF"/>
    <w:rsid w:val="00844557"/>
    <w:rsid w:val="008445F8"/>
    <w:rsid w:val="0085446C"/>
    <w:rsid w:val="00866D7F"/>
    <w:rsid w:val="0087011C"/>
    <w:rsid w:val="008957EB"/>
    <w:rsid w:val="008B3ACD"/>
    <w:rsid w:val="008B7BBA"/>
    <w:rsid w:val="008C7F97"/>
    <w:rsid w:val="008D43B9"/>
    <w:rsid w:val="008F619E"/>
    <w:rsid w:val="009127A0"/>
    <w:rsid w:val="00923C4C"/>
    <w:rsid w:val="00931FE7"/>
    <w:rsid w:val="00944DE5"/>
    <w:rsid w:val="00966D14"/>
    <w:rsid w:val="009754D4"/>
    <w:rsid w:val="009B6290"/>
    <w:rsid w:val="009B78E5"/>
    <w:rsid w:val="009C2D61"/>
    <w:rsid w:val="009C41A9"/>
    <w:rsid w:val="009C44DA"/>
    <w:rsid w:val="009C56FC"/>
    <w:rsid w:val="009C7DBB"/>
    <w:rsid w:val="009F0DBE"/>
    <w:rsid w:val="009F3E6E"/>
    <w:rsid w:val="009F65CB"/>
    <w:rsid w:val="00A06007"/>
    <w:rsid w:val="00A1753A"/>
    <w:rsid w:val="00A42D40"/>
    <w:rsid w:val="00A459C5"/>
    <w:rsid w:val="00A50532"/>
    <w:rsid w:val="00A74FB6"/>
    <w:rsid w:val="00A95A8F"/>
    <w:rsid w:val="00A96B0C"/>
    <w:rsid w:val="00AA53DF"/>
    <w:rsid w:val="00AB0143"/>
    <w:rsid w:val="00AD3FFA"/>
    <w:rsid w:val="00AE76F7"/>
    <w:rsid w:val="00AE7F9A"/>
    <w:rsid w:val="00AF0173"/>
    <w:rsid w:val="00B02883"/>
    <w:rsid w:val="00B10216"/>
    <w:rsid w:val="00B26C46"/>
    <w:rsid w:val="00B31C73"/>
    <w:rsid w:val="00B35806"/>
    <w:rsid w:val="00B900B2"/>
    <w:rsid w:val="00B906FC"/>
    <w:rsid w:val="00BA4AF3"/>
    <w:rsid w:val="00BA7DC2"/>
    <w:rsid w:val="00BB5024"/>
    <w:rsid w:val="00BE4A58"/>
    <w:rsid w:val="00BE5ADC"/>
    <w:rsid w:val="00BF60E1"/>
    <w:rsid w:val="00C00811"/>
    <w:rsid w:val="00C10A1F"/>
    <w:rsid w:val="00C222EF"/>
    <w:rsid w:val="00C5216C"/>
    <w:rsid w:val="00C908F7"/>
    <w:rsid w:val="00CA1C5E"/>
    <w:rsid w:val="00CA53FA"/>
    <w:rsid w:val="00CB2976"/>
    <w:rsid w:val="00CC2CEE"/>
    <w:rsid w:val="00CE4597"/>
    <w:rsid w:val="00CE51B9"/>
    <w:rsid w:val="00CE7915"/>
    <w:rsid w:val="00D00435"/>
    <w:rsid w:val="00D14DB0"/>
    <w:rsid w:val="00D26C50"/>
    <w:rsid w:val="00D32CBB"/>
    <w:rsid w:val="00D64BD1"/>
    <w:rsid w:val="00D653BA"/>
    <w:rsid w:val="00D84AD1"/>
    <w:rsid w:val="00D91D08"/>
    <w:rsid w:val="00D96801"/>
    <w:rsid w:val="00DA1025"/>
    <w:rsid w:val="00DB7576"/>
    <w:rsid w:val="00DC1159"/>
    <w:rsid w:val="00DC6FFF"/>
    <w:rsid w:val="00DF1785"/>
    <w:rsid w:val="00E01A4F"/>
    <w:rsid w:val="00E21157"/>
    <w:rsid w:val="00E27E9A"/>
    <w:rsid w:val="00E35347"/>
    <w:rsid w:val="00E40F3D"/>
    <w:rsid w:val="00E52993"/>
    <w:rsid w:val="00E647A2"/>
    <w:rsid w:val="00E833C0"/>
    <w:rsid w:val="00E929C8"/>
    <w:rsid w:val="00EE7A28"/>
    <w:rsid w:val="00EF5978"/>
    <w:rsid w:val="00F0013A"/>
    <w:rsid w:val="00F055F8"/>
    <w:rsid w:val="00F23FBB"/>
    <w:rsid w:val="00F547EE"/>
    <w:rsid w:val="00F722C8"/>
    <w:rsid w:val="00F846EC"/>
    <w:rsid w:val="00F957FD"/>
    <w:rsid w:val="00FF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2BD5135"/>
  <w15:chartTrackingRefBased/>
  <w15:docId w15:val="{5745371B-F2CB-F548-92E9-3FB4E1C6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AE3"/>
    <w:pPr>
      <w:tabs>
        <w:tab w:val="center" w:pos="4680"/>
        <w:tab w:val="right" w:pos="9360"/>
      </w:tabs>
    </w:pPr>
  </w:style>
  <w:style w:type="character" w:customStyle="1" w:styleId="HeaderChar">
    <w:name w:val="Header Char"/>
    <w:basedOn w:val="DefaultParagraphFont"/>
    <w:link w:val="Header"/>
    <w:uiPriority w:val="99"/>
    <w:rsid w:val="00327AE3"/>
  </w:style>
  <w:style w:type="paragraph" w:styleId="Footer">
    <w:name w:val="footer"/>
    <w:basedOn w:val="Normal"/>
    <w:link w:val="FooterChar"/>
    <w:uiPriority w:val="99"/>
    <w:unhideWhenUsed/>
    <w:rsid w:val="00327AE3"/>
    <w:pPr>
      <w:tabs>
        <w:tab w:val="center" w:pos="4680"/>
        <w:tab w:val="right" w:pos="9360"/>
      </w:tabs>
    </w:pPr>
  </w:style>
  <w:style w:type="character" w:customStyle="1" w:styleId="FooterChar">
    <w:name w:val="Footer Char"/>
    <w:basedOn w:val="DefaultParagraphFont"/>
    <w:link w:val="Footer"/>
    <w:uiPriority w:val="99"/>
    <w:rsid w:val="00327AE3"/>
  </w:style>
  <w:style w:type="paragraph" w:styleId="ListParagraph">
    <w:name w:val="List Paragraph"/>
    <w:basedOn w:val="Normal"/>
    <w:uiPriority w:val="34"/>
    <w:qFormat/>
    <w:rsid w:val="001971DB"/>
    <w:pPr>
      <w:spacing w:after="160" w:line="259" w:lineRule="auto"/>
      <w:ind w:left="720"/>
      <w:contextualSpacing/>
    </w:pPr>
    <w:rPr>
      <w:rFonts w:ascii="Calibri" w:eastAsia="Calibri" w:hAnsi="Calibri" w:cs="Times New Roman"/>
      <w:sz w:val="22"/>
      <w:szCs w:val="22"/>
    </w:rPr>
  </w:style>
  <w:style w:type="paragraph" w:customStyle="1" w:styleId="paragraph">
    <w:name w:val="paragraph"/>
    <w:basedOn w:val="Normal"/>
    <w:rsid w:val="001971D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841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41C0"/>
    <w:rPr>
      <w:color w:val="0563C1" w:themeColor="hyperlink"/>
      <w:u w:val="single"/>
    </w:rPr>
  </w:style>
  <w:style w:type="paragraph" w:customStyle="1" w:styleId="Default">
    <w:name w:val="Default"/>
    <w:rsid w:val="00614432"/>
    <w:pPr>
      <w:autoSpaceDE w:val="0"/>
      <w:autoSpaceDN w:val="0"/>
      <w:adjustRightInd w:val="0"/>
    </w:pPr>
    <w:rPr>
      <w:rFonts w:ascii="Bierstadt" w:hAnsi="Bierstadt" w:cs="Bierstadt"/>
      <w:color w:val="000000"/>
    </w:rPr>
  </w:style>
  <w:style w:type="paragraph" w:styleId="NormalWeb">
    <w:name w:val="Normal (Web)"/>
    <w:basedOn w:val="Normal"/>
    <w:uiPriority w:val="99"/>
    <w:unhideWhenUsed/>
    <w:rsid w:val="00193FAA"/>
    <w:pPr>
      <w:spacing w:before="100" w:beforeAutospacing="1" w:after="100" w:afterAutospacing="1"/>
    </w:pPr>
    <w:rPr>
      <w:rFonts w:ascii="Times New Roman" w:eastAsia="Times New Roman" w:hAnsi="Times New Roman" w:cs="Times New Roman"/>
      <w:lang w:eastAsia="en-GB"/>
    </w:rPr>
  </w:style>
  <w:style w:type="paragraph" w:customStyle="1" w:styleId="FrontCoverSubtitle">
    <w:name w:val="Front Cover Subtitle"/>
    <w:basedOn w:val="Normal"/>
    <w:link w:val="FrontCoverSubtitleChar"/>
    <w:qFormat/>
    <w:rsid w:val="00D64BD1"/>
    <w:pPr>
      <w:framePr w:hSpace="180" w:wrap="around" w:vAnchor="text" w:hAnchor="margin" w:y="875"/>
    </w:pPr>
    <w:rPr>
      <w:rFonts w:ascii="Arial" w:hAnsi="Arial"/>
      <w:b/>
      <w:color w:val="243569"/>
      <w:sz w:val="56"/>
      <w:szCs w:val="28"/>
    </w:rPr>
  </w:style>
  <w:style w:type="character" w:customStyle="1" w:styleId="FrontCoverSubtitleChar">
    <w:name w:val="Front Cover Subtitle Char"/>
    <w:basedOn w:val="DefaultParagraphFont"/>
    <w:link w:val="FrontCoverSubtitle"/>
    <w:rsid w:val="00D64BD1"/>
    <w:rPr>
      <w:rFonts w:ascii="Arial" w:hAnsi="Arial"/>
      <w:b/>
      <w:color w:val="243569"/>
      <w:sz w:val="56"/>
      <w:szCs w:val="28"/>
    </w:rPr>
  </w:style>
  <w:style w:type="character" w:styleId="IntenseEmphasis">
    <w:name w:val="Intense Emphasis"/>
    <w:basedOn w:val="DefaultParagraphFont"/>
    <w:uiPriority w:val="21"/>
    <w:qFormat/>
    <w:rsid w:val="00D64BD1"/>
    <w:rPr>
      <w:rFonts w:ascii="Arial" w:hAnsi="Arial"/>
      <w:i/>
      <w:iCs/>
      <w:color w:val="2536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96612">
      <w:bodyDiv w:val="1"/>
      <w:marLeft w:val="0"/>
      <w:marRight w:val="0"/>
      <w:marTop w:val="0"/>
      <w:marBottom w:val="0"/>
      <w:divBdr>
        <w:top w:val="none" w:sz="0" w:space="0" w:color="auto"/>
        <w:left w:val="none" w:sz="0" w:space="0" w:color="auto"/>
        <w:bottom w:val="none" w:sz="0" w:space="0" w:color="auto"/>
        <w:right w:val="none" w:sz="0" w:space="0" w:color="auto"/>
      </w:divBdr>
    </w:div>
    <w:div w:id="377242190">
      <w:bodyDiv w:val="1"/>
      <w:marLeft w:val="0"/>
      <w:marRight w:val="0"/>
      <w:marTop w:val="0"/>
      <w:marBottom w:val="0"/>
      <w:divBdr>
        <w:top w:val="none" w:sz="0" w:space="0" w:color="auto"/>
        <w:left w:val="none" w:sz="0" w:space="0" w:color="auto"/>
        <w:bottom w:val="none" w:sz="0" w:space="0" w:color="auto"/>
        <w:right w:val="none" w:sz="0" w:space="0" w:color="auto"/>
      </w:divBdr>
    </w:div>
    <w:div w:id="793401650">
      <w:bodyDiv w:val="1"/>
      <w:marLeft w:val="0"/>
      <w:marRight w:val="0"/>
      <w:marTop w:val="0"/>
      <w:marBottom w:val="0"/>
      <w:divBdr>
        <w:top w:val="none" w:sz="0" w:space="0" w:color="auto"/>
        <w:left w:val="none" w:sz="0" w:space="0" w:color="auto"/>
        <w:bottom w:val="none" w:sz="0" w:space="0" w:color="auto"/>
        <w:right w:val="none" w:sz="0" w:space="0" w:color="auto"/>
      </w:divBdr>
    </w:div>
    <w:div w:id="879173509">
      <w:bodyDiv w:val="1"/>
      <w:marLeft w:val="0"/>
      <w:marRight w:val="0"/>
      <w:marTop w:val="0"/>
      <w:marBottom w:val="0"/>
      <w:divBdr>
        <w:top w:val="none" w:sz="0" w:space="0" w:color="auto"/>
        <w:left w:val="none" w:sz="0" w:space="0" w:color="auto"/>
        <w:bottom w:val="none" w:sz="0" w:space="0" w:color="auto"/>
        <w:right w:val="none" w:sz="0" w:space="0" w:color="auto"/>
      </w:divBdr>
    </w:div>
    <w:div w:id="904950102">
      <w:bodyDiv w:val="1"/>
      <w:marLeft w:val="0"/>
      <w:marRight w:val="0"/>
      <w:marTop w:val="0"/>
      <w:marBottom w:val="0"/>
      <w:divBdr>
        <w:top w:val="none" w:sz="0" w:space="0" w:color="auto"/>
        <w:left w:val="none" w:sz="0" w:space="0" w:color="auto"/>
        <w:bottom w:val="none" w:sz="0" w:space="0" w:color="auto"/>
        <w:right w:val="none" w:sz="0" w:space="0" w:color="auto"/>
      </w:divBdr>
    </w:div>
    <w:div w:id="1223638651">
      <w:bodyDiv w:val="1"/>
      <w:marLeft w:val="0"/>
      <w:marRight w:val="0"/>
      <w:marTop w:val="0"/>
      <w:marBottom w:val="0"/>
      <w:divBdr>
        <w:top w:val="none" w:sz="0" w:space="0" w:color="auto"/>
        <w:left w:val="none" w:sz="0" w:space="0" w:color="auto"/>
        <w:bottom w:val="none" w:sz="0" w:space="0" w:color="auto"/>
        <w:right w:val="none" w:sz="0" w:space="0" w:color="auto"/>
      </w:divBdr>
    </w:div>
    <w:div w:id="159161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package" Target="embeddings/Microsoft_Word_Document2.docx"/><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went Governance Document" ma:contentTypeID="0x010100E6E51BE3320035428223F5E8A4391C000046DFD9D56001DC4C85145BAFCE9BA583" ma:contentTypeVersion="10" ma:contentTypeDescription="" ma:contentTypeScope="" ma:versionID="5350e157eea15bbb4be3036c03d42286">
  <xsd:schema xmlns:xsd="http://www.w3.org/2001/XMLSchema" xmlns:xs="http://www.w3.org/2001/XMLSchema" xmlns:p="http://schemas.microsoft.com/office/2006/metadata/properties" xmlns:ns2="1d2dca60-bc3c-470b-bac8-9c2af1b98c67" xmlns:ns3="0abb1c3d-c49c-48ab-9639-1dd0e4f2944e" targetNamespace="http://schemas.microsoft.com/office/2006/metadata/properties" ma:root="true" ma:fieldsID="664e6ca189043c6b3359fa5ddf8b9aea" ns2:_="" ns3:_="">
    <xsd:import namespace="1d2dca60-bc3c-470b-bac8-9c2af1b98c67"/>
    <xsd:import namespace="0abb1c3d-c49c-48ab-9639-1dd0e4f2944e"/>
    <xsd:element name="properties">
      <xsd:complexType>
        <xsd:sequence>
          <xsd:element name="documentManagement">
            <xsd:complexType>
              <xsd:all>
                <xsd:element ref="ns2:ec4a84ce31f747008b7446fcf9d4bd5f" minOccurs="0"/>
                <xsd:element ref="ns2:TaxCatchAll" minOccurs="0"/>
                <xsd:element ref="ns2:TaxCatchAllLabel" minOccurs="0"/>
                <xsd:element ref="ns2:Programme_x0020_Title" minOccurs="0"/>
                <xsd:element ref="ns2:he70cd86155f44bdbceab6102d367045" minOccurs="0"/>
                <xsd:element ref="ns2:p26c1a5add1242189794df5b72d7f71b" minOccurs="0"/>
                <xsd:element ref="ns2:Business_x0020_Owner" minOccurs="0"/>
                <xsd:element ref="ns2:Decision" minOccurs="0"/>
                <xsd:element ref="ns2:Decision_x0020_Detai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dca60-bc3c-470b-bac8-9c2af1b98c67" elementFormDefault="qualified">
    <xsd:import namespace="http://schemas.microsoft.com/office/2006/documentManagement/types"/>
    <xsd:import namespace="http://schemas.microsoft.com/office/infopath/2007/PartnerControls"/>
    <xsd:element name="ec4a84ce31f747008b7446fcf9d4bd5f" ma:index="8" nillable="true" ma:taxonomy="true" ma:internalName="ec4a84ce31f747008b7446fcf9d4bd5f" ma:taxonomyFieldName="Document_x0020_Type" ma:displayName="Document Type" ma:default="" ma:fieldId="{ec4a84ce-31f7-4700-8b74-46fcf9d4bd5f}" ma:sspId="fffa94f5-9538-4d5d-ae72-f19c8bf93f9e" ma:termSetId="5f980a09-f8c1-4451-956d-414e30952b93" ma:anchorId="d8cc7a6d-2178-405e-8830-eaa05f315755" ma:open="false" ma:isKeyword="false">
      <xsd:complexType>
        <xsd:sequence>
          <xsd:element ref="pc:Terms" minOccurs="0" maxOccurs="1"/>
        </xsd:sequence>
      </xsd:complexType>
    </xsd:element>
    <xsd:element name="TaxCatchAll" ma:index="9" nillable="true" ma:displayName="Taxonomy Catch All Column" ma:hidden="true" ma:list="{766a4d17-d8e6-4401-9adc-9447022733b4}" ma:internalName="TaxCatchAll" ma:showField="CatchAllData" ma:web="1d2dca60-bc3c-470b-bac8-9c2af1b98c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6a4d17-d8e6-4401-9adc-9447022733b4}" ma:internalName="TaxCatchAllLabel" ma:readOnly="true" ma:showField="CatchAllDataLabel" ma:web="1d2dca60-bc3c-470b-bac8-9c2af1b98c67">
      <xsd:complexType>
        <xsd:complexContent>
          <xsd:extension base="dms:MultiChoiceLookup">
            <xsd:sequence>
              <xsd:element name="Value" type="dms:Lookup" maxOccurs="unbounded" minOccurs="0" nillable="true"/>
            </xsd:sequence>
          </xsd:extension>
        </xsd:complexContent>
      </xsd:complexType>
    </xsd:element>
    <xsd:element name="Programme_x0020_Title" ma:index="12" nillable="true" ma:displayName="Programme Title" ma:internalName="Programme_x0020_Title">
      <xsd:simpleType>
        <xsd:restriction base="dms:Text">
          <xsd:maxLength value="255"/>
        </xsd:restriction>
      </xsd:simpleType>
    </xsd:element>
    <xsd:element name="he70cd86155f44bdbceab6102d367045" ma:index="13" nillable="true" ma:taxonomy="true" ma:internalName="he70cd86155f44bdbceab6102d367045" ma:taxonomyFieldName="Month" ma:displayName="Month" ma:readOnly="false" ma:default="" ma:fieldId="{1e70cd86-155f-44bd-bcea-b6102d367045}" ma:sspId="fffa94f5-9538-4d5d-ae72-f19c8bf93f9e" ma:termSetId="4f400e6e-744d-4cef-8602-df10ef0b1253" ma:anchorId="6cb163b1-dabf-4d09-a0d7-8188660cf48d" ma:open="false" ma:isKeyword="false">
      <xsd:complexType>
        <xsd:sequence>
          <xsd:element ref="pc:Terms" minOccurs="0" maxOccurs="1"/>
        </xsd:sequence>
      </xsd:complexType>
    </xsd:element>
    <xsd:element name="p26c1a5add1242189794df5b72d7f71b" ma:index="15" nillable="true" ma:taxonomy="true" ma:internalName="p26c1a5add1242189794df5b72d7f71b" ma:taxonomyFieldName="Year" ma:displayName="Year" ma:default="" ma:fieldId="{926c1a5a-dd12-4218-9794-df5b72d7f71b}" ma:sspId="fffa94f5-9538-4d5d-ae72-f19c8bf93f9e" ma:termSetId="5f980a09-f8c1-4451-956d-414e30952b93" ma:anchorId="34e6a159-2a0d-4e1c-a815-b0ce827e68eb" ma:open="false" ma:isKeyword="false">
      <xsd:complexType>
        <xsd:sequence>
          <xsd:element ref="pc:Terms" minOccurs="0" maxOccurs="1"/>
        </xsd:sequence>
      </xsd:complexType>
    </xsd:element>
    <xsd:element name="Business_x0020_Owner" ma:index="17" nillable="true" ma:displayName="Business Owner" ma:list="UserInfo" ma:SharePointGroup="0" ma:internalName="Business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cision" ma:index="18" nillable="true" ma:displayName="Decision" ma:format="Dropdown" ma:internalName="Decision">
      <xsd:simpleType>
        <xsd:restriction base="dms:Choice">
          <xsd:enumeration value="Approved"/>
          <xsd:enumeration value="Not Approved"/>
          <xsd:enumeration value="Pending"/>
        </xsd:restriction>
      </xsd:simpleType>
    </xsd:element>
    <xsd:element name="Decision_x0020_Detail" ma:index="19" nillable="true" ma:displayName="Decision Detail" ma:internalName="Decision_x0020_Detail">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bb1c3d-c49c-48ab-9639-1dd0e4f2944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_x0020_Owner xmlns="1d2dca60-bc3c-470b-bac8-9c2af1b98c67">
      <UserInfo>
        <DisplayName/>
        <AccountId xsi:nil="true"/>
        <AccountType/>
      </UserInfo>
    </Business_x0020_Owner>
    <Decision_x0020_Detail xmlns="1d2dca60-bc3c-470b-bac8-9c2af1b98c67" xsi:nil="true"/>
    <ec4a84ce31f747008b7446fcf9d4bd5f xmlns="1d2dca60-bc3c-470b-bac8-9c2af1b98c67">
      <Terms xmlns="http://schemas.microsoft.com/office/infopath/2007/PartnerControls"/>
    </ec4a84ce31f747008b7446fcf9d4bd5f>
    <Programme_x0020_Title xmlns="1d2dca60-bc3c-470b-bac8-9c2af1b98c67">WCOG</Programme_x0020_Title>
    <p26c1a5add1242189794df5b72d7f71b xmlns="1d2dca60-bc3c-470b-bac8-9c2af1b98c67">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0688e95a-573f-43e7-a611-94dcadef7f95</TermId>
        </TermInfo>
      </Terms>
    </p26c1a5add1242189794df5b72d7f71b>
    <Decision xmlns="1d2dca60-bc3c-470b-bac8-9c2af1b98c67" xsi:nil="true"/>
    <TaxCatchAll xmlns="1d2dca60-bc3c-470b-bac8-9c2af1b98c67">
      <Value>82</Value>
      <Value>99</Value>
    </TaxCatchAll>
    <he70cd86155f44bdbceab6102d367045 xmlns="1d2dca60-bc3c-470b-bac8-9c2af1b98c67">
      <Terms xmlns="http://schemas.microsoft.com/office/infopath/2007/PartnerControls">
        <TermInfo xmlns="http://schemas.microsoft.com/office/infopath/2007/PartnerControls">
          <TermName xmlns="http://schemas.microsoft.com/office/infopath/2007/PartnerControls">05. May</TermName>
          <TermId xmlns="http://schemas.microsoft.com/office/infopath/2007/PartnerControls">bb811da8-462d-4dde-a2da-8050cf4fb9a8</TermId>
        </TermInfo>
      </Terms>
    </he70cd86155f44bdbceab6102d367045>
  </documentManagement>
</p:properties>
</file>

<file path=customXml/itemProps1.xml><?xml version="1.0" encoding="utf-8"?>
<ds:datastoreItem xmlns:ds="http://schemas.openxmlformats.org/officeDocument/2006/customXml" ds:itemID="{57D2EDC1-5826-4CCF-A90D-3235DE3F33A4}">
  <ds:schemaRefs>
    <ds:schemaRef ds:uri="http://schemas.microsoft.com/sharepoint/v3/contenttype/forms"/>
  </ds:schemaRefs>
</ds:datastoreItem>
</file>

<file path=customXml/itemProps2.xml><?xml version="1.0" encoding="utf-8"?>
<ds:datastoreItem xmlns:ds="http://schemas.openxmlformats.org/officeDocument/2006/customXml" ds:itemID="{CDF7B7FF-0E30-4434-94DD-5059A3DF3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dca60-bc3c-470b-bac8-9c2af1b98c67"/>
    <ds:schemaRef ds:uri="0abb1c3d-c49c-48ab-9639-1dd0e4f29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5180E-4B15-4EDF-996F-3CF98C6FD97E}">
  <ds:schemaRefs>
    <ds:schemaRef ds:uri="http://schemas.microsoft.com/office/2006/metadata/properties"/>
    <ds:schemaRef ds:uri="http://schemas.microsoft.com/office/infopath/2007/PartnerControls"/>
    <ds:schemaRef ds:uri="1d2dca60-bc3c-470b-bac8-9c2af1b98c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Valentine,Andrew swp4456</dc:creator>
  <cp:keywords/>
  <dc:description/>
  <cp:lastModifiedBy>Barne, Bethan</cp:lastModifiedBy>
  <cp:revision>2</cp:revision>
  <cp:lastPrinted>2023-05-09T08:17:00Z</cp:lastPrinted>
  <dcterms:created xsi:type="dcterms:W3CDTF">2023-05-26T10:58:00Z</dcterms:created>
  <dcterms:modified xsi:type="dcterms:W3CDTF">2023-05-26T10:58:00Z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2022-05-17T12:30:26Z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3ea3c117-ebc5-46e4-81e6-913a706b577f</vt:lpwstr>
  </property>
  <property fmtid="{D5CDD505-2E9C-101B-9397-08002B2CF9AE}" pid="8" name="MSIP_Label_66cf8fe5-b7b7-4df7-b38d-1c61ac2f6639_ContentBits">
    <vt:lpwstr>0</vt:lpwstr>
  </property>
  <property fmtid="{D5CDD505-2E9C-101B-9397-08002B2CF9AE}" pid="9" name="TitusGUID">
    <vt:lpwstr>5df9890d-1899-4b8d-a8c0-f435e3ca4c2b</vt:lpwstr>
  </property>
  <property fmtid="{D5CDD505-2E9C-101B-9397-08002B2CF9AE}" pid="10" name="Classification">
    <vt:lpwstr>OFFICIAL</vt:lpwstr>
  </property>
  <property fmtid="{D5CDD505-2E9C-101B-9397-08002B2CF9AE}" pid="11" name="Visibility">
    <vt:lpwstr>NOT VISIBLE</vt:lpwstr>
  </property>
  <property fmtid="{D5CDD505-2E9C-101B-9397-08002B2CF9AE}" pid="12" name="MSIP_Label_7beefdff-6834-454f-be00-a68b5bc5f471_Enabled">
    <vt:lpwstr>true</vt:lpwstr>
  </property>
  <property fmtid="{D5CDD505-2E9C-101B-9397-08002B2CF9AE}" pid="13" name="MSIP_Label_7beefdff-6834-454f-be00-a68b5bc5f471_SetDate">
    <vt:lpwstr>2022-08-23T15:56:22Z</vt:lpwstr>
  </property>
  <property fmtid="{D5CDD505-2E9C-101B-9397-08002B2CF9AE}" pid="14" name="MSIP_Label_7beefdff-6834-454f-be00-a68b5bc5f471_Method">
    <vt:lpwstr>Standard</vt:lpwstr>
  </property>
  <property fmtid="{D5CDD505-2E9C-101B-9397-08002B2CF9AE}" pid="15" name="MSIP_Label_7beefdff-6834-454f-be00-a68b5bc5f471_Name">
    <vt:lpwstr>OFFICIAL</vt:lpwstr>
  </property>
  <property fmtid="{D5CDD505-2E9C-101B-9397-08002B2CF9AE}" pid="16" name="MSIP_Label_7beefdff-6834-454f-be00-a68b5bc5f471_SiteId">
    <vt:lpwstr>39683655-1d97-4b22-be8c-246da0f47a41</vt:lpwstr>
  </property>
  <property fmtid="{D5CDD505-2E9C-101B-9397-08002B2CF9AE}" pid="17" name="MSIP_Label_7beefdff-6834-454f-be00-a68b5bc5f471_ActionId">
    <vt:lpwstr>fe8c6074-16e2-4424-8367-fe3f56740aa0</vt:lpwstr>
  </property>
  <property fmtid="{D5CDD505-2E9C-101B-9397-08002B2CF9AE}" pid="18" name="MSIP_Label_7beefdff-6834-454f-be00-a68b5bc5f471_ContentBits">
    <vt:lpwstr>0</vt:lpwstr>
  </property>
  <property fmtid="{D5CDD505-2E9C-101B-9397-08002B2CF9AE}" pid="19" name="ContentTypeId">
    <vt:lpwstr>0x010100E6E51BE3320035428223F5E8A4391C000046DFD9D56001DC4C85145BAFCE9BA583</vt:lpwstr>
  </property>
  <property fmtid="{D5CDD505-2E9C-101B-9397-08002B2CF9AE}" pid="20" name="Document Type">
    <vt:lpwstr/>
  </property>
  <property fmtid="{D5CDD505-2E9C-101B-9397-08002B2CF9AE}" pid="21" name="Year">
    <vt:lpwstr>82;#2023|0688e95a-573f-43e7-a611-94dcadef7f95</vt:lpwstr>
  </property>
  <property fmtid="{D5CDD505-2E9C-101B-9397-08002B2CF9AE}" pid="22" name="Month">
    <vt:lpwstr>99;#05. May|bb811da8-462d-4dde-a2da-8050cf4fb9a8</vt:lpwstr>
  </property>
  <property fmtid="{D5CDD505-2E9C-101B-9397-08002B2CF9AE}" pid="23" name="MSIP_Label_f2acd28b-79a3-4a0f-b0ff-4b75658b1549_Enabled">
    <vt:lpwstr>true</vt:lpwstr>
  </property>
  <property fmtid="{D5CDD505-2E9C-101B-9397-08002B2CF9AE}" pid="24" name="MSIP_Label_f2acd28b-79a3-4a0f-b0ff-4b75658b1549_SetDate">
    <vt:lpwstr>2023-05-24T08:44:29Z</vt:lpwstr>
  </property>
  <property fmtid="{D5CDD505-2E9C-101B-9397-08002B2CF9AE}" pid="25" name="MSIP_Label_f2acd28b-79a3-4a0f-b0ff-4b75658b1549_Method">
    <vt:lpwstr>Privileged</vt:lpwstr>
  </property>
  <property fmtid="{D5CDD505-2E9C-101B-9397-08002B2CF9AE}" pid="26" name="MSIP_Label_f2acd28b-79a3-4a0f-b0ff-4b75658b1549_Name">
    <vt:lpwstr>OFFICIAL</vt:lpwstr>
  </property>
  <property fmtid="{D5CDD505-2E9C-101B-9397-08002B2CF9AE}" pid="27" name="MSIP_Label_f2acd28b-79a3-4a0f-b0ff-4b75658b1549_SiteId">
    <vt:lpwstr>e46c8472-ef5d-4b63-bc74-4a60db42c371</vt:lpwstr>
  </property>
  <property fmtid="{D5CDD505-2E9C-101B-9397-08002B2CF9AE}" pid="28" name="MSIP_Label_f2acd28b-79a3-4a0f-b0ff-4b75658b1549_ActionId">
    <vt:lpwstr>81bdfedd-e961-43e7-bce3-eb3f8b16a17a</vt:lpwstr>
  </property>
  <property fmtid="{D5CDD505-2E9C-101B-9397-08002B2CF9AE}" pid="29" name="MSIP_Label_f2acd28b-79a3-4a0f-b0ff-4b75658b1549_ContentBits">
    <vt:lpwstr>0</vt:lpwstr>
  </property>
</Properties>
</file>